
<file path=[Content_Types].xml><?xml version="1.0" encoding="utf-8"?>
<Types xmlns="http://schemas.openxmlformats.org/package/2006/content-types">
  <Default ContentType="image/png" Extension="pn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10.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6.xml"/>
  <Override ContentType="application/vnd.openxmlformats-officedocument.wordprocessingml.footer+xml" PartName="/word/footer8.xml"/>
  <Override ContentType="application/vnd.openxmlformats-officedocument.wordprocessingml.header+xml" PartName="/word/header5.xml"/>
  <Override ContentType="application/vnd.openxmlformats-officedocument.wordprocessingml.header+xml" PartName="/word/header7.xml"/>
  <Override ContentType="application/vnd.openxmlformats-officedocument.wordprocessingml.header+xml" PartName="/word/header9.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F000000">
      <w:pPr>
        <w:pStyle w:val="Style_4"/>
        <w:numPr>
          <w:ilvl w:val="0"/>
          <w:numId w:val="0"/>
        </w:numPr>
        <w:ind w:firstLine="0" w:left="0" w:right="0"/>
        <w:jc w:val="center"/>
        <w:outlineLvl w:val="0"/>
        <w:rPr>
          <w:b w:val="1"/>
        </w:rPr>
      </w:pPr>
      <w:r>
        <w:rPr>
          <w:b w:val="1"/>
        </w:rPr>
        <w:t xml:space="preserve">                                                                                                                                                                                                                                                                                                                                                                                                                                                                                                                                                                                                                                                                                                                                    </w:t>
      </w:r>
      <w:r>
        <w:drawing>
          <wp:inline>
            <wp:extent cx="1426845" cy="511810"/>
            <wp:effectExtent b="0" l="0" r="0" t="0"/>
            <wp:docPr hidden="false" id="6" name="Picture 6"/>
            <a:graphic>
              <a:graphicData uri="http://schemas.openxmlformats.org/drawingml/2006/picture">
                <pic:pic>
                  <pic:nvPicPr>
                    <pic:cNvPr hidden="false" id="5" name="Picture 5"/>
                    <pic:cNvPicPr preferRelativeResize="true"/>
                  </pic:nvPicPr>
                  <pic:blipFill>
                    <a:blip r:embed="rId11"/>
                    <a:stretch/>
                  </pic:blipFill>
                  <pic:spPr>
                    <a:xfrm flipH="false" flipV="false" rot="0">
                      <a:ext cx="1426845" cy="511810"/>
                    </a:xfrm>
                    <a:prstGeom prst="rect"/>
                  </pic:spPr>
                </pic:pic>
              </a:graphicData>
            </a:graphic>
          </wp:inline>
        </w:drawing>
      </w:r>
    </w:p>
    <w:p w14:paraId="10000000">
      <w:pPr>
        <w:pStyle w:val="Style_4"/>
        <w:numPr>
          <w:ilvl w:val="0"/>
          <w:numId w:val="0"/>
        </w:numPr>
        <w:ind w:firstLine="0" w:left="0" w:right="0"/>
        <w:jc w:val="center"/>
        <w:outlineLvl w:val="0"/>
        <w:rPr>
          <w:b w:val="1"/>
        </w:rPr>
      </w:pPr>
    </w:p>
    <w:p w14:paraId="11000000">
      <w:pPr>
        <w:pStyle w:val="Style_4"/>
        <w:numPr>
          <w:ilvl w:val="0"/>
          <w:numId w:val="0"/>
        </w:numPr>
        <w:ind w:firstLine="0" w:left="0" w:right="0"/>
        <w:jc w:val="center"/>
        <w:outlineLvl w:val="0"/>
        <w:rPr>
          <w:b w:val="1"/>
        </w:rPr>
      </w:pPr>
      <w:r>
        <w:rPr>
          <w:b w:val="1"/>
        </w:rPr>
        <w:t>Договор № 213/_______-Д</w:t>
      </w:r>
    </w:p>
    <w:p w14:paraId="12000000">
      <w:pPr>
        <w:pStyle w:val="Style_4"/>
        <w:numPr>
          <w:ilvl w:val="0"/>
          <w:numId w:val="0"/>
        </w:numPr>
        <w:ind w:firstLine="0" w:left="0" w:right="0"/>
        <w:jc w:val="center"/>
        <w:outlineLvl w:val="0"/>
        <w:rPr>
          <w:b w:val="1"/>
        </w:rPr>
      </w:pPr>
    </w:p>
    <w:p w14:paraId="13000000">
      <w:pPr>
        <w:pStyle w:val="Style_4"/>
        <w:numPr>
          <w:ilvl w:val="0"/>
          <w:numId w:val="0"/>
        </w:numPr>
        <w:ind w:firstLine="0" w:left="0" w:right="0"/>
        <w:jc w:val="center"/>
        <w:outlineLvl w:val="0"/>
      </w:pPr>
      <w:r>
        <w:t xml:space="preserve">г. Мурманск                                                                                                      </w:t>
      </w:r>
      <w:r>
        <w:t>«____»_________2026 года</w:t>
      </w:r>
    </w:p>
    <w:p w14:paraId="14000000">
      <w:pPr>
        <w:pStyle w:val="Style_4"/>
        <w:ind/>
        <w:jc w:val="both"/>
      </w:pPr>
    </w:p>
    <w:p w14:paraId="15000000">
      <w:pPr>
        <w:pStyle w:val="Style_4"/>
        <w:ind/>
        <w:jc w:val="both"/>
      </w:pPr>
      <w:r>
        <w:rPr>
          <w:b w:val="1"/>
        </w:rPr>
        <w:t>Федеральное государственное унитарное предприятие атомного флота</w:t>
      </w:r>
      <w:r>
        <w:t xml:space="preserve"> (ФГУП «Атомфлот»), именуемое в дальнейшем «Исполнитель», в лице генерального директора Антонова Якова Михайловича, действующего на основании Устава, с одной стороны, и </w:t>
      </w:r>
    </w:p>
    <w:p w14:paraId="16000000">
      <w:pPr>
        <w:pStyle w:val="Style_4"/>
        <w:ind/>
        <w:jc w:val="both"/>
      </w:pPr>
      <w:r>
        <w:rPr>
          <w:b w:val="1"/>
        </w:rPr>
        <w:t xml:space="preserve">________________________________________ </w:t>
      </w:r>
      <w:r>
        <w:rPr>
          <w:b w:val="0"/>
        </w:rPr>
        <w:t>(________________),</w:t>
      </w:r>
      <w:r>
        <w:t xml:space="preserve"> именуемое в дальнейшем «Заказчик», в лице __________________________________, действующего на основании ________________, с другой стороны, именуемые в дальнейшем «Стороны», заключили настоящий договор (далее – Договор) о нижеследующем:</w:t>
      </w:r>
    </w:p>
    <w:p w14:paraId="17000000">
      <w:pPr>
        <w:pStyle w:val="Style_4"/>
        <w:ind/>
        <w:jc w:val="both"/>
      </w:pPr>
    </w:p>
    <w:p w14:paraId="18000000">
      <w:pPr>
        <w:pStyle w:val="Style_4"/>
        <w:numPr>
          <w:ilvl w:val="0"/>
          <w:numId w:val="0"/>
        </w:numPr>
        <w:spacing w:after="0" w:before="0"/>
        <w:ind w:firstLine="0" w:left="0" w:right="0"/>
        <w:contextualSpacing w:val="1"/>
        <w:jc w:val="center"/>
        <w:outlineLvl w:val="0"/>
        <w:rPr>
          <w:b w:val="1"/>
        </w:rPr>
      </w:pPr>
      <w:r>
        <w:rPr>
          <w:b w:val="1"/>
        </w:rPr>
        <w:t>1. Предмет договора</w:t>
      </w:r>
    </w:p>
    <w:p w14:paraId="19000000">
      <w:pPr>
        <w:pStyle w:val="Style_4"/>
        <w:ind/>
        <w:jc w:val="both"/>
        <w:rPr>
          <w:rFonts w:ascii="Times New Roman" w:hAnsi="Times New Roman"/>
          <w:color w:val="000000"/>
          <w:sz w:val="24"/>
        </w:rPr>
      </w:pPr>
      <w:r>
        <w:rPr>
          <w:b w:val="1"/>
          <w:color w:val="000000"/>
          <w:sz w:val="24"/>
        </w:rPr>
        <w:t xml:space="preserve">1.1. </w:t>
      </w:r>
      <w:r>
        <w:rPr>
          <w:color w:val="000000"/>
          <w:sz w:val="24"/>
        </w:rPr>
        <w:t xml:space="preserve">Исполнитель при наличии технической возможности, а также исходя из коммерческих планов по использованию судов Исполнителя, обязуется оказать Заказчику в период с </w:t>
      </w:r>
      <w:r>
        <w:rPr>
          <w:rStyle w:val="Style_4_ch"/>
          <w:rFonts w:ascii="Times New Roman" w:hAnsi="Times New Roman"/>
          <w:sz w:val="24"/>
        </w:rPr>
        <w:t>«01» июля</w:t>
      </w:r>
      <w:r>
        <w:rPr>
          <w:sz w:val="24"/>
        </w:rPr>
        <w:t xml:space="preserve"> 2026 г</w:t>
      </w:r>
      <w:r>
        <w:t>ода</w:t>
      </w:r>
      <w:r>
        <w:rPr>
          <w:color w:val="000000"/>
          <w:sz w:val="24"/>
        </w:rPr>
        <w:t xml:space="preserve"> по </w:t>
      </w:r>
      <w:r>
        <w:rPr>
          <w:rStyle w:val="Style_4_ch"/>
          <w:rFonts w:ascii="Times New Roman" w:hAnsi="Times New Roman"/>
          <w:sz w:val="24"/>
        </w:rPr>
        <w:t>«31» октября</w:t>
      </w:r>
      <w:r>
        <w:rPr>
          <w:sz w:val="24"/>
        </w:rPr>
        <w:t xml:space="preserve"> 2026 г</w:t>
      </w:r>
      <w:r>
        <w:t>ода</w:t>
      </w:r>
      <w:r>
        <w:rPr>
          <w:color w:val="000000"/>
          <w:sz w:val="24"/>
        </w:rPr>
        <w:t xml:space="preserve"> возмездные услуги по </w:t>
      </w:r>
      <w:r>
        <w:rPr>
          <w:rFonts w:ascii="Times New Roman" w:hAnsi="Times New Roman"/>
          <w:sz w:val="24"/>
        </w:rPr>
        <w:t xml:space="preserve">ледокольной </w:t>
      </w:r>
      <w:r>
        <w:rPr>
          <w:rFonts w:ascii="Times New Roman" w:hAnsi="Times New Roman"/>
          <w:sz w:val="24"/>
        </w:rPr>
        <w:t>проводке</w:t>
      </w:r>
      <w:r>
        <w:rPr>
          <w:rFonts w:ascii="Times New Roman" w:hAnsi="Times New Roman"/>
          <w:sz w:val="24"/>
        </w:rPr>
        <w:t xml:space="preserve"> </w:t>
      </w:r>
      <w:r>
        <w:rPr>
          <w:color w:val="000000"/>
          <w:sz w:val="24"/>
        </w:rPr>
        <w:t xml:space="preserve">(далее - «Услуги») </w:t>
      </w:r>
      <w:r>
        <w:rPr>
          <w:rFonts w:ascii="Times New Roman" w:hAnsi="Times New Roman"/>
          <w:sz w:val="24"/>
        </w:rPr>
        <w:t>судов Заказчика</w:t>
      </w:r>
      <w:r>
        <w:rPr>
          <w:color w:val="000000"/>
          <w:sz w:val="24"/>
        </w:rPr>
        <w:t xml:space="preserve"> (далее – «Судно» или «Судно Заказчика») в акватории Северного морского пути (далее – «СМП»). </w:t>
      </w:r>
    </w:p>
    <w:p w14:paraId="1A000000">
      <w:pPr>
        <w:pStyle w:val="Style_4"/>
        <w:ind w:firstLine="567" w:left="0" w:right="0"/>
        <w:jc w:val="both"/>
        <w:rPr>
          <w:rFonts w:ascii="Times New Roman" w:hAnsi="Times New Roman"/>
          <w:color w:val="000000"/>
          <w:sz w:val="24"/>
        </w:rPr>
      </w:pPr>
      <w:r>
        <w:rPr>
          <w:color w:val="000000"/>
          <w:sz w:val="24"/>
        </w:rPr>
        <w:t xml:space="preserve">Услуги оказываются Исполнителем с использованием одного из атомных ледоколов: «50 лет Победы», «Ямал», «Таймыр», «Вайгач» или ледокола проекта 22220 (далее – «Ледокол») на участке от западной до восточной кромки льдов СМП. </w:t>
      </w:r>
    </w:p>
    <w:p w14:paraId="1B000000">
      <w:pPr>
        <w:pStyle w:val="Style_4"/>
        <w:ind w:firstLine="567" w:left="0" w:right="0"/>
        <w:jc w:val="both"/>
        <w:rPr>
          <w:rFonts w:ascii="Times New Roman" w:hAnsi="Times New Roman"/>
          <w:color w:val="000000"/>
          <w:sz w:val="24"/>
        </w:rPr>
      </w:pPr>
      <w:r>
        <w:rPr>
          <w:color w:val="000000"/>
          <w:sz w:val="24"/>
        </w:rPr>
        <w:t xml:space="preserve">Услуги оказываются Исполнителем </w:t>
      </w:r>
      <w:r>
        <w:rPr>
          <w:rFonts w:ascii="XO Thames" w:hAnsi="XO Thames"/>
          <w:color w:val="000000"/>
          <w:sz w:val="24"/>
        </w:rPr>
        <w:t>на основании индивидуальных Заявок Заказчика, принятых и подтвержденных Исполнителем.</w:t>
      </w:r>
    </w:p>
    <w:p w14:paraId="1C000000">
      <w:pPr>
        <w:pStyle w:val="Style_4"/>
        <w:ind w:firstLine="567" w:left="0" w:right="0"/>
        <w:jc w:val="both"/>
        <w:rPr>
          <w:rFonts w:ascii="Times New Roman" w:hAnsi="Times New Roman"/>
          <w:color w:val="000000"/>
          <w:sz w:val="24"/>
        </w:rPr>
      </w:pPr>
      <w:r>
        <w:rPr>
          <w:color w:val="000000"/>
          <w:sz w:val="24"/>
        </w:rPr>
        <w:t>Порядок оплаты Услуг определен в разделе 4 настоящего Договора, при этом определенные в разделе 3 Договора ставки рассчитаны исходя из стоимости Услуг с учетом каждой составляющей Услуги, определенной в настоящем разделе Договора.</w:t>
      </w:r>
    </w:p>
    <w:p w14:paraId="1D000000">
      <w:pPr>
        <w:pStyle w:val="Style_4"/>
        <w:ind/>
        <w:jc w:val="both"/>
      </w:pPr>
      <w:r>
        <w:rPr>
          <w:b w:val="1"/>
          <w:color w:val="000000"/>
          <w:sz w:val="24"/>
        </w:rPr>
        <w:t>1.2.</w:t>
      </w:r>
      <w:r>
        <w:rPr>
          <w:color w:val="000000"/>
          <w:sz w:val="24"/>
        </w:rPr>
        <w:t xml:space="preserve"> Под Судами Заказчика для целей Договора подразумева</w:t>
      </w:r>
      <w:r>
        <w:t>ются морские суда, имеющие ледовый класс не ниже Arc4, принадлежащие Заказчику и/или любым его аффилированным лицам, или зафрахтованные Заказчиком и/или любыми его аффилированными лицами, или находящиеся под управлением Заказчика, а также иные суда, указанные в Заявке Заказчика.</w:t>
      </w:r>
    </w:p>
    <w:p w14:paraId="1E000000">
      <w:pPr>
        <w:pStyle w:val="Style_4"/>
        <w:widowControl w:val="0"/>
        <w:ind/>
        <w:jc w:val="both"/>
        <w:rPr>
          <w:rFonts w:ascii="Times New Roman" w:hAnsi="Times New Roman"/>
          <w:color w:val="000000"/>
          <w:sz w:val="24"/>
        </w:rPr>
      </w:pPr>
      <w:r>
        <w:rPr>
          <w:b w:val="1"/>
          <w:color w:val="000000"/>
          <w:sz w:val="24"/>
        </w:rPr>
        <w:t>1.3.</w:t>
      </w:r>
      <w:r>
        <w:rPr>
          <w:color w:val="000000"/>
          <w:sz w:val="24"/>
        </w:rPr>
        <w:t xml:space="preserve"> Заказчик обязуется произвести оплату Услуг в соответствии с разделами 3 и 4 Договора.</w:t>
      </w:r>
    </w:p>
    <w:p w14:paraId="1F000000">
      <w:pPr>
        <w:pStyle w:val="Style_4"/>
        <w:widowControl w:val="0"/>
        <w:ind/>
        <w:jc w:val="both"/>
        <w:rPr>
          <w:rFonts w:ascii="Times New Roman" w:hAnsi="Times New Roman"/>
          <w:color w:val="000000"/>
          <w:sz w:val="24"/>
        </w:rPr>
      </w:pPr>
      <w:r>
        <w:rPr>
          <w:b w:val="1"/>
          <w:color w:val="000000"/>
          <w:sz w:val="24"/>
        </w:rPr>
        <w:t>1.4.</w:t>
      </w:r>
      <w:r>
        <w:rPr>
          <w:color w:val="000000"/>
          <w:sz w:val="24"/>
        </w:rPr>
        <w:t xml:space="preserve"> Исполнитель при оказании Услуг по настоящему Договору в рамках подтвержденной к исполнению Заявки Заказчика обеспечивает готовность к оказанию Услуг Ледоколом. Готовность к оказанию Услуг Ледоколом подтверждается наличием необходимых для осуществления плавания Ледокола в акватории СМП судовых документов и наличием достаточного оснащения для оказания Услуг по соответствующей Заявке.</w:t>
      </w:r>
    </w:p>
    <w:p w14:paraId="20000000">
      <w:pPr>
        <w:pStyle w:val="Style_4"/>
        <w:tabs>
          <w:tab w:leader="none" w:pos="708" w:val="clear"/>
          <w:tab w:leader="none" w:pos="748" w:val="left"/>
        </w:tabs>
        <w:ind/>
        <w:jc w:val="both"/>
        <w:rPr>
          <w:color w:val="000000"/>
        </w:rPr>
      </w:pPr>
      <w:r>
        <w:rPr>
          <w:b w:val="1"/>
          <w:color w:val="000000"/>
          <w:spacing w:val="-8"/>
        </w:rPr>
        <w:t>1.5.</w:t>
      </w:r>
      <w:r>
        <w:rPr>
          <w:color w:val="000000"/>
          <w:spacing w:val="-8"/>
        </w:rPr>
        <w:t xml:space="preserve"> Заказчик самостоятельно отвечает за техническое состояние </w:t>
      </w:r>
      <w:r>
        <w:rPr>
          <w:color w:val="000000"/>
          <w:spacing w:val="-8"/>
        </w:rPr>
        <w:t>Судна</w:t>
      </w:r>
      <w:r>
        <w:rPr>
          <w:sz w:val="24"/>
        </w:rPr>
        <w:t xml:space="preserve"> (Судов)</w:t>
      </w:r>
      <w:r>
        <w:rPr>
          <w:color w:val="000000"/>
          <w:spacing w:val="-8"/>
        </w:rPr>
        <w:t xml:space="preserve">, а также за готовность и годность </w:t>
      </w:r>
      <w:r>
        <w:rPr>
          <w:color w:val="000000"/>
          <w:spacing w:val="-8"/>
        </w:rPr>
        <w:t>Судна</w:t>
      </w:r>
      <w:r>
        <w:rPr>
          <w:sz w:val="24"/>
        </w:rPr>
        <w:t xml:space="preserve"> (Судов)</w:t>
      </w:r>
      <w:r>
        <w:rPr>
          <w:color w:val="000000"/>
          <w:spacing w:val="-8"/>
        </w:rPr>
        <w:t xml:space="preserve"> Заказчика к плаванию в акватории СМП. </w:t>
      </w:r>
    </w:p>
    <w:p w14:paraId="21000000">
      <w:pPr>
        <w:pStyle w:val="Style_4"/>
        <w:tabs>
          <w:tab w:leader="none" w:pos="708" w:val="clear"/>
          <w:tab w:leader="none" w:pos="748" w:val="left"/>
        </w:tabs>
        <w:ind w:firstLine="567" w:left="0" w:right="0"/>
        <w:jc w:val="both"/>
        <w:rPr>
          <w:color w:val="000000"/>
        </w:rPr>
      </w:pPr>
      <w:r>
        <w:rPr>
          <w:color w:val="000000"/>
          <w:spacing w:val="-8"/>
        </w:rPr>
        <w:t>Любая информация о техническом состоянии Судна Заказчика, ставшая известной Исполнителю в связи с оказанием Услуг, не возлагает на Исполнителя дополнительной ответственности за решения Заказчика, связанные с управлением Судна Заказчика.</w:t>
      </w:r>
    </w:p>
    <w:p w14:paraId="22000000">
      <w:pPr>
        <w:pStyle w:val="Style_4"/>
        <w:tabs>
          <w:tab w:leader="none" w:pos="708" w:val="clear"/>
          <w:tab w:leader="none" w:pos="748" w:val="left"/>
        </w:tabs>
        <w:ind/>
        <w:jc w:val="both"/>
        <w:rPr>
          <w:color w:val="000000"/>
        </w:rPr>
      </w:pPr>
      <w:r>
        <w:rPr>
          <w:b w:val="1"/>
          <w:color w:val="000000"/>
          <w:spacing w:val="-8"/>
        </w:rPr>
        <w:t>1.6.</w:t>
      </w:r>
      <w:r>
        <w:rPr>
          <w:color w:val="000000"/>
          <w:spacing w:val="-8"/>
        </w:rPr>
        <w:t xml:space="preserve"> Оказание Услуг Исполнителем по настоящему Договору не снимает с Заказчика, а также с капитана Судна Заказчика, ответственности за соблюдение требований морской безопасности в период плавания в акватории СМП.</w:t>
      </w:r>
    </w:p>
    <w:p w14:paraId="23000000">
      <w:pPr>
        <w:pStyle w:val="Style_4"/>
        <w:tabs>
          <w:tab w:leader="none" w:pos="708" w:val="clear"/>
          <w:tab w:leader="none" w:pos="748" w:val="left"/>
        </w:tabs>
        <w:ind/>
        <w:jc w:val="both"/>
        <w:rPr>
          <w:color w:val="000000"/>
        </w:rPr>
      </w:pPr>
      <w:r>
        <w:rPr>
          <w:b w:val="1"/>
          <w:color w:val="000000"/>
          <w:spacing w:val="-8"/>
        </w:rPr>
        <w:t xml:space="preserve">1.7. </w:t>
      </w:r>
      <w:r>
        <w:rPr>
          <w:color w:val="000000"/>
          <w:spacing w:val="-8"/>
        </w:rPr>
        <w:t>Исполнитель имеет право отказаться от оказания Услуг (полностью или в части) путем направления в адрес Заказчика соответствующего уведомления. В этом случае Заказчик оплачивает Исполнителю фактически оказанные Услуги до момента получения уведомления Исполнителя об отказе от оказания Услуг. Исполнитель не обязан возмещать Заказчику какие-либо убытки, вызванные отказом Исполнителя от оказания Услуг, в случае, если отказ Исполнителя от оказания Услуг вызван техническим состоянием Судна Заказчика, либо оказание Услуг в соответствии с Заявкой Заказчика невозможно, в том числе из-за невозможности соблюдения требований безопасности мореплавания.</w:t>
      </w:r>
    </w:p>
    <w:p w14:paraId="24000000">
      <w:pPr>
        <w:pStyle w:val="Style_4"/>
        <w:tabs>
          <w:tab w:leader="none" w:pos="708" w:val="clear"/>
          <w:tab w:leader="none" w:pos="748" w:val="left"/>
        </w:tabs>
        <w:ind/>
        <w:jc w:val="both"/>
        <w:rPr>
          <w:color w:val="000000"/>
        </w:rPr>
      </w:pPr>
      <w:r>
        <w:rPr>
          <w:b w:val="1"/>
          <w:color w:val="000000"/>
          <w:spacing w:val="-8"/>
        </w:rPr>
        <w:t>1.8.</w:t>
      </w:r>
      <w:r>
        <w:rPr>
          <w:color w:val="000000"/>
          <w:spacing w:val="-8"/>
        </w:rPr>
        <w:t xml:space="preserve"> Стороны согласились и подтверждают то, что настоящий Договор не является реальной сделкой, Ледокол не передается в пользование и/или во владение Заказчику, к отношениям Сторон не применяются условия о договорах возмездного пользования имуществом (к Заказчику не переходят права владения, пользования или распоряжения Ледоколом).</w:t>
      </w:r>
    </w:p>
    <w:p w14:paraId="25000000">
      <w:pPr>
        <w:pStyle w:val="Style_4"/>
        <w:numPr>
          <w:ilvl w:val="0"/>
          <w:numId w:val="0"/>
        </w:numPr>
        <w:spacing w:after="0" w:before="0"/>
        <w:ind w:firstLine="0" w:left="0" w:right="0"/>
        <w:contextualSpacing w:val="1"/>
        <w:jc w:val="center"/>
        <w:outlineLvl w:val="0"/>
        <w:rPr>
          <w:color w:val="000000"/>
        </w:rPr>
      </w:pPr>
    </w:p>
    <w:p w14:paraId="26000000">
      <w:pPr>
        <w:pStyle w:val="Style_4"/>
        <w:numPr>
          <w:ilvl w:val="0"/>
          <w:numId w:val="0"/>
        </w:numPr>
        <w:spacing w:after="0" w:before="0"/>
        <w:ind w:firstLine="0" w:left="0" w:right="0"/>
        <w:contextualSpacing w:val="1"/>
        <w:jc w:val="center"/>
        <w:outlineLvl w:val="0"/>
        <w:rPr>
          <w:color w:val="000000"/>
        </w:rPr>
      </w:pPr>
      <w:r>
        <w:rPr>
          <w:b w:val="1"/>
          <w:color w:val="000000"/>
        </w:rPr>
        <w:t>2. Порядок оказания услуг</w:t>
      </w:r>
    </w:p>
    <w:p w14:paraId="27000000">
      <w:pPr>
        <w:pStyle w:val="Style_4"/>
        <w:spacing w:after="0" w:before="0"/>
        <w:ind/>
        <w:contextualSpacing w:val="1"/>
        <w:jc w:val="both"/>
      </w:pPr>
      <w:r>
        <w:rPr>
          <w:b w:val="1"/>
        </w:rPr>
        <w:t>2.1.</w:t>
      </w:r>
      <w:r>
        <w:t xml:space="preserve"> Взаимодействие с Исполнителем</w:t>
      </w:r>
      <w:r>
        <w:rPr>
          <w:b w:val="1"/>
        </w:rPr>
        <w:t xml:space="preserve"> </w:t>
      </w:r>
      <w:r>
        <w:t>осуществляется в следующем порядке:</w:t>
      </w:r>
    </w:p>
    <w:p w14:paraId="28000000">
      <w:pPr>
        <w:pStyle w:val="Style_4"/>
        <w:spacing w:after="0" w:before="0"/>
        <w:ind/>
        <w:contextualSpacing w:val="1"/>
        <w:jc w:val="both"/>
      </w:pPr>
      <w:r>
        <w:rPr>
          <w:b w:val="1"/>
        </w:rPr>
        <w:t>2.1.1.</w:t>
      </w:r>
      <w:r>
        <w:t xml:space="preserve"> Заказчик не менее чем за 5 (пять) календарных дней до предполагаемого момента (дня) начала обеспечения ледокольной проводки Судна Ледоколом в течение периода</w:t>
      </w:r>
      <w:r>
        <w:rPr>
          <w:spacing w:val="-8"/>
        </w:rPr>
        <w:t xml:space="preserve"> оказания Услуг </w:t>
      </w:r>
      <w:r>
        <w:t xml:space="preserve">подает на адреса электронной почты: </w:t>
      </w:r>
      <w:r>
        <w:fldChar w:fldCharType="begin"/>
      </w:r>
      <w:r>
        <w:instrText>HYPERLINK "mailto:shmo@rosatom.ru"</w:instrText>
      </w:r>
      <w:r>
        <w:fldChar w:fldCharType="separate"/>
      </w:r>
      <w:r>
        <w:t>shmo@rosatom.ru</w:t>
      </w:r>
      <w:r>
        <w:fldChar w:fldCharType="end"/>
      </w:r>
      <w:r>
        <w:t xml:space="preserve">, </w:t>
      </w:r>
      <w:r>
        <w:fldChar w:fldCharType="begin"/>
      </w:r>
      <w:r>
        <w:instrText>HYPERLINK "mailto:commercial@rosatomflot.ru"</w:instrText>
      </w:r>
      <w:r>
        <w:fldChar w:fldCharType="separate"/>
      </w:r>
      <w:r>
        <w:t>commercial@rosatomflot.ru</w:t>
      </w:r>
      <w:r>
        <w:fldChar w:fldCharType="end"/>
      </w:r>
      <w:r>
        <w:t xml:space="preserve"> соответствующую Заявку (по форме, представленной в Приложении № 1 к Договору) в виде официального письма на бланке Заказчика. В случае необходимости внесения изменений в ранее направленную предварительную письменную Заявку Заказчика, измененная письменная Заявка направляется по адресам электронной почты: </w:t>
      </w:r>
      <w:r>
        <w:fldChar w:fldCharType="begin"/>
      </w:r>
      <w:r>
        <w:instrText>HYPERLINK "mailto:shmo@rosatom.ru"</w:instrText>
      </w:r>
      <w:r>
        <w:fldChar w:fldCharType="separate"/>
      </w:r>
      <w:r>
        <w:t>shmo@rosatom.ru</w:t>
      </w:r>
      <w:r>
        <w:fldChar w:fldCharType="end"/>
      </w:r>
      <w:r>
        <w:rPr>
          <w:u w:val="none"/>
        </w:rPr>
        <w:t xml:space="preserve">, </w:t>
      </w:r>
      <w:r>
        <w:fldChar w:fldCharType="begin"/>
      </w:r>
      <w:r>
        <w:instrText>HYPERLINK "mailto:commercial@rosatomflot.ru"</w:instrText>
      </w:r>
      <w:r>
        <w:fldChar w:fldCharType="separate"/>
      </w:r>
      <w:r>
        <w:t>commercial@rosatomflot.ru</w:t>
      </w:r>
      <w:r>
        <w:fldChar w:fldCharType="end"/>
      </w:r>
      <w:r>
        <w:t>, а также дублируется по телефону в адрес Исполнителя уполномоченным лицом Заказчика.</w:t>
      </w:r>
    </w:p>
    <w:p w14:paraId="29000000">
      <w:pPr>
        <w:pStyle w:val="Style_4"/>
        <w:spacing w:after="0" w:before="0"/>
        <w:ind/>
        <w:contextualSpacing w:val="1"/>
        <w:jc w:val="both"/>
      </w:pPr>
      <w:r>
        <w:rPr>
          <w:b w:val="1"/>
        </w:rPr>
        <w:t>2.1.2.</w:t>
      </w:r>
      <w:r>
        <w:t xml:space="preserve"> Все сведения, указанные в Заявке Заказчика, должны соответствовать документам на Судно, которое будет следовать в акватории СМП (мерительному свидетельству, классификационному свидетельству и прочим). В случае, если сведения, указанные в Заявке, не соответствуют действительности, либо Заявка не предоставлена Исполнителю в соответствии с положениями </w:t>
      </w:r>
      <w:r>
        <w:br/>
      </w:r>
      <w:r>
        <w:t>п. 2.1.1 Договора, Исполнитель вправе не приступать к оказанию Услуг по Заявке Заказчика.</w:t>
      </w:r>
    </w:p>
    <w:p w14:paraId="2A000000">
      <w:pPr>
        <w:pStyle w:val="Style_4"/>
        <w:spacing w:after="0" w:before="0"/>
        <w:ind/>
        <w:contextualSpacing w:val="1"/>
        <w:jc w:val="both"/>
      </w:pPr>
      <w:r>
        <w:rPr>
          <w:b w:val="1"/>
        </w:rPr>
        <w:t>2.1.3.</w:t>
      </w:r>
      <w:r>
        <w:t xml:space="preserve"> По получении (не позднее 1 (одного) рабочего дня с даты получения) Заявки Заказчика Исполнитель направляет в адрес Заказчика по адресам электронной почты: ___________________ подтверждение оказания Услуг по Заявке с указанием дат, времени и места формирования каравана с последующим их уточнением или отказ от оказания Услуг.</w:t>
      </w:r>
    </w:p>
    <w:p w14:paraId="2B000000">
      <w:pPr>
        <w:pStyle w:val="Style_4"/>
        <w:ind/>
        <w:jc w:val="both"/>
      </w:pPr>
      <w:r>
        <w:rPr>
          <w:b w:val="1"/>
        </w:rPr>
        <w:t>2.2.</w:t>
      </w:r>
      <w:r>
        <w:t xml:space="preserve"> Исполнитель осуществляет оказание Услуг с учетом прогноза и фактического состояния ледовых, навигационных, гидрологических, метеорологических и иных условий.</w:t>
      </w:r>
    </w:p>
    <w:p w14:paraId="2C000000">
      <w:pPr>
        <w:pStyle w:val="Style_4"/>
        <w:ind/>
        <w:jc w:val="both"/>
      </w:pPr>
      <w:r>
        <w:rPr>
          <w:b w:val="1"/>
        </w:rPr>
        <w:t>2.3.</w:t>
      </w:r>
      <w:r>
        <w:t xml:space="preserve"> Капитан Ледокола не обязан при оказании Услуг преодолевать силу льдов, превышающую технические возможности и/или паспортную ледопроходимость Ледокола. </w:t>
      </w:r>
    </w:p>
    <w:p w14:paraId="2D000000">
      <w:pPr>
        <w:pStyle w:val="Style_4"/>
        <w:ind/>
        <w:jc w:val="both"/>
      </w:pPr>
      <w:r>
        <w:rPr>
          <w:b w:val="1"/>
        </w:rPr>
        <w:t>2.4.</w:t>
      </w:r>
      <w:r>
        <w:t xml:space="preserve"> Оказание Услуг по Договору в акватории СМП осуществляется в соответствии с «Правилами плавания в акватории Северного морского пути» (далее – «Правила»), </w:t>
      </w:r>
      <w:r>
        <w:rPr>
          <w:color w:val="000000"/>
          <w:sz w:val="24"/>
        </w:rPr>
        <w:t xml:space="preserve">утвержденными постановлением Правительства Российской Федерации от 18.09.2020 № 1487, </w:t>
      </w:r>
      <w:r>
        <w:t>на основании разрешения на плавание судов в акватории Северного морского пути, выданного ФГБУ «ГлавСевморпуть», и согласно рекомендациям Исполнителя. При этом Стороны договорились, что Услуги будут осуществляться исключительно после анализа фактического состояния ледовых, навигационных, гидрологических и метеорологических условий по маршруту плавания указанного Судна, а также на основе фактического графика работы и места нахождения Ледоколов в акватории СМП.</w:t>
      </w:r>
    </w:p>
    <w:p w14:paraId="2E000000">
      <w:pPr>
        <w:pStyle w:val="Style_4"/>
        <w:ind w:firstLine="567" w:left="0" w:right="0"/>
        <w:jc w:val="both"/>
        <w:rPr>
          <w:color w:val="000000"/>
        </w:rPr>
      </w:pPr>
      <w:r>
        <w:rPr>
          <w:color w:val="000000"/>
        </w:rPr>
        <w:t xml:space="preserve">Во избежание сомнений Стороны подтверждают и согласились с тем, что Услуги по настоящему Договору оказываются на основании определенной Заказчиком при направлении Заявки необходимости ледокольной проводки </w:t>
      </w:r>
      <w:r>
        <w:rPr>
          <w:color w:val="000000"/>
        </w:rPr>
        <w:t>Судна (Судов)</w:t>
      </w:r>
      <w:r>
        <w:rPr>
          <w:color w:val="000000"/>
        </w:rPr>
        <w:t xml:space="preserve"> Заказчика в акватории СМП с помощью Ледокола вне зависимости от факта возможности осуществления самостоятельного плавания Судами Заказчика в соответствии с «Правилами».</w:t>
      </w:r>
    </w:p>
    <w:p w14:paraId="2F000000">
      <w:pPr>
        <w:pStyle w:val="Style_4"/>
        <w:ind/>
        <w:jc w:val="both"/>
        <w:rPr>
          <w:b w:val="1"/>
        </w:rPr>
      </w:pPr>
      <w:r>
        <w:rPr>
          <w:b w:val="1"/>
        </w:rPr>
        <w:t xml:space="preserve">2.5. </w:t>
      </w:r>
      <w:r>
        <w:t xml:space="preserve">Оказание Услуг путем </w:t>
      </w:r>
      <w:r>
        <w:t xml:space="preserve">буксировки </w:t>
      </w:r>
      <w:r>
        <w:t xml:space="preserve">Ледоколом Судов, масса-габаритная характеристика и конструкция носовой оконечности которых этого не допускает, </w:t>
      </w:r>
      <w:r>
        <w:rPr>
          <w:sz w:val="24"/>
        </w:rPr>
        <w:t xml:space="preserve">методом </w:t>
      </w:r>
      <w:r>
        <w:rPr>
          <w:sz w:val="24"/>
        </w:rPr>
        <w:t xml:space="preserve">«вплотную» </w:t>
      </w:r>
      <w:r>
        <w:t>не осуществляется.</w:t>
      </w:r>
    </w:p>
    <w:p w14:paraId="30000000">
      <w:pPr>
        <w:pStyle w:val="Style_4"/>
        <w:ind/>
        <w:jc w:val="both"/>
        <w:rPr>
          <w:b w:val="1"/>
        </w:rPr>
      </w:pPr>
      <w:r>
        <w:rPr>
          <w:b w:val="1"/>
        </w:rPr>
        <w:t xml:space="preserve">2.6. </w:t>
      </w:r>
      <w:r>
        <w:t>Во всех случаях, касающихся оказания Услуг Судам Заказчика, применяется единое учетно-отчетное время - московское.</w:t>
      </w:r>
    </w:p>
    <w:p w14:paraId="31000000">
      <w:pPr>
        <w:pStyle w:val="Style_5"/>
      </w:pPr>
      <w:r>
        <w:rPr>
          <w:b w:val="1"/>
        </w:rPr>
        <w:t xml:space="preserve">2.7. </w:t>
      </w:r>
      <w:r>
        <w:t>Заказчик обязан осуществлять плавание своих Судов в акватории СМП в полном соответствии с действующими «Правилами» и по маршруту, рекомендованному Исполнителем (капитаном Ледокола).</w:t>
      </w:r>
    </w:p>
    <w:p w14:paraId="32000000">
      <w:pPr>
        <w:pStyle w:val="Style_4"/>
        <w:tabs>
          <w:tab w:leader="none" w:pos="708" w:val="clear"/>
          <w:tab w:leader="none" w:pos="8647" w:val="left"/>
        </w:tabs>
        <w:ind/>
        <w:jc w:val="both"/>
      </w:pPr>
      <w:r>
        <w:rPr>
          <w:b w:val="1"/>
        </w:rPr>
        <w:t xml:space="preserve">2.8. </w:t>
      </w:r>
      <w:r>
        <w:t>Заказчик обеспечивает выполнение капитанами Судов, следующих в акватории СМП, указаний Исполнителя (капитана Ледокола), касающихся корректировки маршрута в связи с изменением ледовой обстановки и возникновением каких-либо обстоятельств, могущих сказаться на безопасности мореплавания или создать угрозу экологической обстановке.</w:t>
      </w:r>
    </w:p>
    <w:p w14:paraId="33000000">
      <w:pPr>
        <w:pStyle w:val="Style_4"/>
        <w:tabs>
          <w:tab w:leader="none" w:pos="708" w:val="clear"/>
          <w:tab w:leader="none" w:pos="8647" w:val="left"/>
        </w:tabs>
        <w:ind/>
        <w:jc w:val="both"/>
      </w:pPr>
      <w:r>
        <w:rPr>
          <w:b w:val="1"/>
        </w:rPr>
        <w:t xml:space="preserve">2.9. </w:t>
      </w:r>
      <w:r>
        <w:t>При выходе Судна Заказчика из порта в направлении СМП и до выхода с акватории СМП два раза в сутки на 12.00 и на 24.00 по московскому времени Заказчик (капитан Судна) направляет Исполнителю диспетчерские донесения по форме, указанной в пункте 15 «Рекомендаций по связи в акватории СМП» ФГБУ «ГлавСевморпуть» (https://nsr.rosatom.ru/).</w:t>
      </w:r>
    </w:p>
    <w:p w14:paraId="34000000">
      <w:pPr>
        <w:pStyle w:val="Style_6"/>
        <w:tabs>
          <w:tab w:leader="none" w:pos="4153" w:val="clear"/>
          <w:tab w:leader="none" w:pos="8306" w:val="clear"/>
          <w:tab w:leader="none" w:pos="8647" w:val="left"/>
        </w:tabs>
        <w:ind/>
        <w:jc w:val="both"/>
        <w:rPr>
          <w:sz w:val="24"/>
        </w:rPr>
      </w:pPr>
      <w:r>
        <w:rPr>
          <w:b w:val="1"/>
          <w:sz w:val="24"/>
        </w:rPr>
        <w:t xml:space="preserve">2.10. </w:t>
      </w:r>
      <w:r>
        <w:rPr>
          <w:sz w:val="24"/>
        </w:rPr>
        <w:t>Заказчик в соответствии с «Правилами» обеспечивает поддержание капитанами Судов, следующих в акватории СМП, постоянной связи с Ледоколами и Исполнителем.</w:t>
      </w:r>
    </w:p>
    <w:p w14:paraId="35000000">
      <w:pPr>
        <w:pStyle w:val="Style_4"/>
        <w:tabs>
          <w:tab w:leader="none" w:pos="708" w:val="clear"/>
          <w:tab w:leader="none" w:pos="8647" w:val="left"/>
        </w:tabs>
        <w:ind/>
        <w:jc w:val="both"/>
      </w:pPr>
      <w:r>
        <w:rPr>
          <w:b w:val="1"/>
        </w:rPr>
        <w:t xml:space="preserve">2.11. </w:t>
      </w:r>
      <w:r>
        <w:t>В случае изменения рейсового задания Судну, что приведет к отмене или значимой корректировке заявленного в Заявке маршрута следования Судна, Заказчик обязан незамедлительно сообщить о таком изменении Исполнителю в письменном виде для последующего согласования взаимодействия Сторон.</w:t>
      </w:r>
    </w:p>
    <w:p w14:paraId="36000000">
      <w:pPr>
        <w:pStyle w:val="Style_4"/>
        <w:ind/>
        <w:jc w:val="both"/>
        <w:rPr>
          <w:color w:val="1F497D"/>
          <w:sz w:val="22"/>
        </w:rPr>
      </w:pPr>
      <w:r>
        <w:rPr>
          <w:b w:val="1"/>
        </w:rPr>
        <w:t>2.12.</w:t>
      </w:r>
      <w:r>
        <w:t xml:space="preserve"> Оказание Услуг в отношении Судов, конструкция носовой оконечности (в том числе суда с носовым бульбом) которых не допускает выполнение ледокольной проводки методом «вплотную», осуществляться не может. Заказчик гарантирует исключение использования Судов, не соответствующих требованиям безопасности к обеспечению Ледоколом Исполнителя в силу своих конструктивных особенностей корпуса и тактико-технических характеристик Судна. Соответствие Судна к обеспечению Ледоколом Исполнителя, в том числе к буксировке методом «вплотную», подтверждает Исполнитель на основании направленных чертежей Судна, и его тактико-технических характеристик.</w:t>
      </w:r>
    </w:p>
    <w:p w14:paraId="37000000">
      <w:pPr>
        <w:pStyle w:val="Style_4"/>
        <w:tabs>
          <w:tab w:leader="none" w:pos="708" w:val="clear"/>
          <w:tab w:leader="none" w:pos="8647" w:val="left"/>
        </w:tabs>
        <w:ind/>
        <w:jc w:val="both"/>
      </w:pPr>
      <w:r>
        <w:rPr>
          <w:b w:val="1"/>
        </w:rPr>
        <w:t>2.13.</w:t>
      </w:r>
      <w:r>
        <w:t xml:space="preserve"> При необходимости оказания Услуг в отношении Судна Заказчика с помощью Ледокола методом буксировки «вплотную» капитан Ледокола приступает к выполнению ледокольной проводки только после взаимного письменного оформления капитанами Акта приемки Судна под ледокольную проводку, в том числе по электронной почте, включающего детальное описание замеченных и обнаруженных повреждений окраски, элементов и обшивки корпуса буксируемого Судна, а также письменного подтверждения, в том числе по электронной почте, капитаном буксируемого Судна ответственности за ущерб, причиненный Судну во время и вследствие ледокольной проводки через лед и связанных с этой буксировкой маневров, содержащего ссылку на статью 231 </w:t>
      </w:r>
      <w:r>
        <w:rPr>
          <w:color w:val="000000"/>
          <w:sz w:val="24"/>
        </w:rPr>
        <w:t>Кодекса торгового мореплавания Российской Федерации</w:t>
      </w:r>
      <w:r>
        <w:t>.</w:t>
      </w:r>
    </w:p>
    <w:p w14:paraId="38000000">
      <w:pPr>
        <w:pStyle w:val="Style_5"/>
      </w:pPr>
      <w:r>
        <w:rPr>
          <w:b w:val="1"/>
        </w:rPr>
        <w:t>2.14.</w:t>
      </w:r>
      <w:r>
        <w:t xml:space="preserve"> В случае захода Ледокола по указанию Заказчика в порты/портопункты акватории СМП (только при наличии согласования Сторон), возместить понесенные Исполнителем расходы по оплате портовых сборов и услуг, включая, но не ограничиваясь следующим: оплата буксиров, швартовых бригад, причалов, услуг по доставке комиссий КПП, организации прохода и посадки пассажиров на борт Ледокола и других. Возмещение расходов осуществляется Заказчиком в течение 5 (пяти) рабочих дней с даты получения оригинала счета Исполнителя с приложением копий подтверждающих расходы документов.</w:t>
      </w:r>
    </w:p>
    <w:p w14:paraId="39000000">
      <w:pPr>
        <w:pStyle w:val="Style_7"/>
        <w:ind/>
        <w:jc w:val="both"/>
      </w:pPr>
      <w:r>
        <w:rPr>
          <w:b w:val="1"/>
        </w:rPr>
        <w:t xml:space="preserve">2.15. </w:t>
      </w:r>
      <w:r>
        <w:t>Исполнитель (капитан Ледокола) дает рекомендации капитанам Судов по координатам с использованием электронной картографической навигационно-информационной системы. Указания Исполнителя (капитана Ледокола) являются обязательными для исполнения капитанами Судов. Вся информация об изменениях навигационной обстановки в акватории СМП, а также об изменениях и дополнениях к «Правилам» объявляется в ПРИП ЗАПАД (прибрежное предупреждение), распространяемых в установленном порядке. Капитаны Судов, пренебрегшие информацией, содержащейся в ПРИП ЗАПАД, не могут в дальнейшем ссылаться на возникновение непредвиденных ими обстоятельств, затрудняющих плавание в связи с ледовой обстановкой, и всю ответственность за возникшие последствия несет Заказчик.</w:t>
      </w:r>
    </w:p>
    <w:p w14:paraId="3A000000">
      <w:pPr>
        <w:pStyle w:val="Style_5"/>
      </w:pPr>
      <w:r>
        <w:rPr>
          <w:b w:val="1"/>
        </w:rPr>
        <w:t xml:space="preserve">2.16. </w:t>
      </w:r>
      <w:r>
        <w:t>До начала оказания Услуг Заказчик обязуется обеспечить наличие на борту Судна следующих документов:</w:t>
      </w:r>
    </w:p>
    <w:p w14:paraId="3B000000">
      <w:pPr>
        <w:pStyle w:val="Style_4"/>
        <w:tabs>
          <w:tab w:leader="none" w:pos="708" w:val="clear"/>
          <w:tab w:leader="none" w:pos="8647" w:val="left"/>
        </w:tabs>
        <w:ind/>
        <w:jc w:val="both"/>
      </w:pPr>
      <w:r>
        <w:rPr>
          <w:b w:val="1"/>
        </w:rPr>
        <w:t xml:space="preserve">2.16.1. </w:t>
      </w:r>
      <w:r>
        <w:t>разрешение на плавание Судна в акватории СМП в соответствии с «Правилами»;</w:t>
      </w:r>
    </w:p>
    <w:p w14:paraId="3C000000">
      <w:pPr>
        <w:pStyle w:val="Style_4"/>
        <w:tabs>
          <w:tab w:leader="none" w:pos="708" w:val="clear"/>
          <w:tab w:leader="none" w:pos="8647" w:val="left"/>
        </w:tabs>
        <w:ind/>
        <w:jc w:val="both"/>
      </w:pPr>
      <w:r>
        <w:rPr>
          <w:b w:val="1"/>
        </w:rPr>
        <w:t xml:space="preserve">2.16.2. </w:t>
      </w:r>
      <w:r>
        <w:t>копий документов, удостоверяющих наличие установленного законодательством Российской Федерации страхования или иного финансового обеспечения гражданской ответственности за ущерб от загрязнения, либо другой причиненный Судном ущерб морской среде и северному побережью Российской Федерации в соответствии с требованиями «Правил»;</w:t>
      </w:r>
    </w:p>
    <w:p w14:paraId="3D000000">
      <w:pPr>
        <w:pStyle w:val="Style_4"/>
        <w:tabs>
          <w:tab w:leader="none" w:pos="708" w:val="clear"/>
          <w:tab w:leader="none" w:pos="8647" w:val="left"/>
        </w:tabs>
        <w:ind/>
        <w:jc w:val="both"/>
      </w:pPr>
      <w:r>
        <w:rPr>
          <w:b w:val="1"/>
        </w:rPr>
        <w:t xml:space="preserve">2.16.3. </w:t>
      </w:r>
      <w:r>
        <w:t>электронной картографической навигационно-информационной системы.</w:t>
      </w:r>
    </w:p>
    <w:p w14:paraId="3E000000">
      <w:pPr>
        <w:pStyle w:val="Style_4"/>
        <w:tabs>
          <w:tab w:leader="none" w:pos="708" w:val="clear"/>
          <w:tab w:leader="none" w:pos="8647" w:val="left"/>
        </w:tabs>
        <w:ind/>
        <w:jc w:val="both"/>
      </w:pPr>
      <w:r>
        <w:rPr>
          <w:b w:val="1"/>
        </w:rPr>
        <w:t xml:space="preserve">2.17. </w:t>
      </w:r>
      <w:r>
        <w:t xml:space="preserve">Срок действия </w:t>
      </w:r>
      <w:r>
        <w:t>документов, перечисленных в п. 2.16 Договора (включая подпункты),</w:t>
      </w:r>
      <w:r>
        <w:t xml:space="preserve"> должен превышать время нахождения Судна (Судов) в акватории СМП.</w:t>
      </w:r>
    </w:p>
    <w:p w14:paraId="3F000000">
      <w:pPr>
        <w:pStyle w:val="Style_4"/>
        <w:tabs>
          <w:tab w:leader="none" w:pos="708" w:val="clear"/>
          <w:tab w:leader="none" w:pos="993" w:val="left"/>
        </w:tabs>
        <w:ind/>
        <w:jc w:val="both"/>
      </w:pPr>
      <w:r>
        <w:rPr>
          <w:b w:val="1"/>
        </w:rPr>
        <w:t>2.18.</w:t>
      </w:r>
      <w:r>
        <w:t xml:space="preserve"> Заказчик обязуется: </w:t>
      </w:r>
    </w:p>
    <w:p w14:paraId="40000000">
      <w:pPr>
        <w:pStyle w:val="Style_4"/>
        <w:ind w:firstLine="567" w:left="0" w:right="0"/>
        <w:jc w:val="both"/>
      </w:pPr>
      <w:r>
        <w:t>- принять по Актам оказанных услуг и оплатить Исполнителю Услуги в соответствии с условиями Договора;</w:t>
      </w:r>
    </w:p>
    <w:p w14:paraId="41000000">
      <w:pPr>
        <w:pStyle w:val="Style_4"/>
        <w:widowControl w:val="0"/>
        <w:tabs>
          <w:tab w:leader="none" w:pos="396" w:val="left"/>
          <w:tab w:leader="none" w:pos="708" w:val="clear"/>
          <w:tab w:leader="none" w:pos="748" w:val="left"/>
          <w:tab w:leader="none" w:pos="993" w:val="left"/>
        </w:tabs>
        <w:ind w:firstLine="567" w:left="0" w:right="43"/>
        <w:jc w:val="both"/>
      </w:pPr>
      <w:r>
        <w:t>- не направлять Ледокол в районы с глубинами под килем менее 3 (трех) метров.</w:t>
      </w:r>
    </w:p>
    <w:p w14:paraId="42000000">
      <w:pPr>
        <w:pStyle w:val="Style_4"/>
        <w:ind/>
        <w:jc w:val="both"/>
        <w:rPr>
          <w:b w:val="1"/>
        </w:rPr>
      </w:pPr>
    </w:p>
    <w:p w14:paraId="43000000">
      <w:pPr>
        <w:pStyle w:val="Style_4"/>
        <w:numPr>
          <w:ilvl w:val="0"/>
          <w:numId w:val="0"/>
        </w:numPr>
        <w:spacing w:after="0" w:before="0"/>
        <w:ind w:firstLine="0" w:left="0" w:right="0"/>
        <w:contextualSpacing w:val="1"/>
        <w:jc w:val="center"/>
        <w:outlineLvl w:val="0"/>
        <w:rPr>
          <w:b w:val="1"/>
        </w:rPr>
      </w:pPr>
      <w:r>
        <w:rPr>
          <w:b w:val="1"/>
        </w:rPr>
        <w:t>3. Стоимость услуг Исполнителя</w:t>
      </w:r>
    </w:p>
    <w:p w14:paraId="44000000">
      <w:pPr>
        <w:pStyle w:val="Style_4"/>
        <w:numPr>
          <w:ilvl w:val="0"/>
          <w:numId w:val="0"/>
        </w:numPr>
        <w:spacing w:after="0" w:before="0"/>
        <w:ind w:firstLine="0" w:left="0" w:right="0"/>
        <w:contextualSpacing w:val="1"/>
        <w:jc w:val="both"/>
        <w:outlineLvl w:val="0"/>
        <w:rPr>
          <w:b w:val="1"/>
        </w:rPr>
      </w:pPr>
      <w:r>
        <w:rPr>
          <w:b w:val="1"/>
        </w:rPr>
        <w:t>3.1.</w:t>
      </w:r>
      <w:r>
        <w:t xml:space="preserve"> Стоимость Услуг Исполнителя</w:t>
      </w:r>
      <w:r>
        <w:rPr>
          <w:rFonts w:ascii="Times New Roman" w:hAnsi="Times New Roman"/>
          <w:sz w:val="24"/>
        </w:rPr>
        <w:t xml:space="preserve"> оплачивается в соответствии с «Тарифами на ледокольную проводку судов, оказываемую ФГУП «Атомфлот» в акватории Северного морского пути», утвержденными </w:t>
      </w:r>
      <w:r>
        <w:rPr>
          <w:rFonts w:ascii="Times New Roman" w:hAnsi="Times New Roman"/>
          <w:sz w:val="24"/>
        </w:rPr>
        <w:t>п</w:t>
      </w:r>
      <w:r>
        <w:rPr>
          <w:rFonts w:ascii="Times New Roman" w:hAnsi="Times New Roman"/>
          <w:sz w:val="24"/>
        </w:rPr>
        <w:t>риказом ФСТ</w:t>
      </w:r>
      <w:r>
        <w:rPr>
          <w:rFonts w:ascii="Times New Roman" w:hAnsi="Times New Roman"/>
          <w:sz w:val="24"/>
        </w:rPr>
        <w:t xml:space="preserve"> России</w:t>
      </w:r>
      <w:r>
        <w:rPr>
          <w:rFonts w:ascii="Times New Roman" w:hAnsi="Times New Roman"/>
          <w:sz w:val="24"/>
        </w:rPr>
        <w:t xml:space="preserve"> от 04.03.</w:t>
      </w:r>
      <w:r>
        <w:rPr>
          <w:rFonts w:ascii="Times New Roman" w:hAnsi="Times New Roman"/>
          <w:sz w:val="24"/>
        </w:rPr>
        <w:t>20</w:t>
      </w:r>
      <w:r>
        <w:rPr>
          <w:rFonts w:ascii="Times New Roman" w:hAnsi="Times New Roman"/>
          <w:sz w:val="24"/>
        </w:rPr>
        <w:t>14 №</w:t>
      </w:r>
      <w:r>
        <w:rPr>
          <w:rFonts w:ascii="Times New Roman" w:hAnsi="Times New Roman"/>
          <w:sz w:val="24"/>
        </w:rPr>
        <w:t xml:space="preserve"> </w:t>
      </w:r>
      <w:r>
        <w:rPr>
          <w:rFonts w:ascii="Times New Roman" w:hAnsi="Times New Roman"/>
          <w:sz w:val="24"/>
        </w:rPr>
        <w:t>45-т/1, и</w:t>
      </w:r>
      <w:r>
        <w:rPr>
          <w:rStyle w:val="Style_4_ch"/>
          <w:rFonts w:ascii="Times New Roman" w:hAnsi="Times New Roman"/>
          <w:sz w:val="24"/>
        </w:rPr>
        <w:t xml:space="preserve"> </w:t>
      </w:r>
      <w:r>
        <w:rPr>
          <w:rStyle w:val="Style_4_ch"/>
          <w:rFonts w:ascii="Times New Roman" w:hAnsi="Times New Roman"/>
          <w:sz w:val="24"/>
        </w:rPr>
        <w:t>«</w:t>
      </w:r>
      <w:r>
        <w:rPr>
          <w:rStyle w:val="Style_4_ch"/>
          <w:rFonts w:ascii="Times New Roman" w:hAnsi="Times New Roman"/>
          <w:sz w:val="24"/>
        </w:rPr>
        <w:t>Правила</w:t>
      </w:r>
      <w:r>
        <w:rPr>
          <w:rStyle w:val="Style_4_ch"/>
          <w:rFonts w:ascii="Times New Roman" w:hAnsi="Times New Roman"/>
          <w:sz w:val="24"/>
        </w:rPr>
        <w:t>ми</w:t>
      </w:r>
      <w:r>
        <w:rPr>
          <w:rStyle w:val="Style_4_ch"/>
          <w:rFonts w:ascii="Times New Roman" w:hAnsi="Times New Roman"/>
          <w:sz w:val="24"/>
        </w:rPr>
        <w:t xml:space="preserve"> применения тарифов на ледокольную проводку судов в акватории Северного морского пути</w:t>
      </w:r>
      <w:r>
        <w:rPr>
          <w:rFonts w:ascii="Times New Roman" w:hAnsi="Times New Roman"/>
          <w:sz w:val="24"/>
        </w:rPr>
        <w:t>»</w:t>
      </w:r>
      <w:r>
        <w:rPr>
          <w:rFonts w:ascii="Times New Roman" w:hAnsi="Times New Roman"/>
          <w:sz w:val="24"/>
        </w:rPr>
        <w:t xml:space="preserve">, </w:t>
      </w:r>
      <w:r>
        <w:rPr>
          <w:rFonts w:ascii="Times New Roman" w:hAnsi="Times New Roman"/>
          <w:sz w:val="24"/>
        </w:rPr>
        <w:t>утв</w:t>
      </w:r>
      <w:r>
        <w:rPr>
          <w:rFonts w:ascii="Times New Roman" w:hAnsi="Times New Roman"/>
          <w:sz w:val="24"/>
        </w:rPr>
        <w:t>ерж</w:t>
      </w:r>
      <w:r>
        <w:rPr>
          <w:rFonts w:ascii="Times New Roman" w:hAnsi="Times New Roman"/>
          <w:sz w:val="24"/>
        </w:rPr>
        <w:t>денн</w:t>
      </w:r>
      <w:r>
        <w:rPr>
          <w:rFonts w:ascii="Times New Roman" w:hAnsi="Times New Roman"/>
          <w:sz w:val="24"/>
        </w:rPr>
        <w:t>ы</w:t>
      </w:r>
      <w:r>
        <w:rPr>
          <w:rFonts w:ascii="Times New Roman" w:hAnsi="Times New Roman"/>
          <w:sz w:val="24"/>
        </w:rPr>
        <w:t>м</w:t>
      </w:r>
      <w:r>
        <w:rPr>
          <w:rFonts w:ascii="Times New Roman" w:hAnsi="Times New Roman"/>
          <w:sz w:val="24"/>
        </w:rPr>
        <w:t>и</w:t>
      </w:r>
      <w:r>
        <w:rPr>
          <w:rFonts w:ascii="Times New Roman" w:hAnsi="Times New Roman"/>
          <w:sz w:val="24"/>
        </w:rPr>
        <w:t xml:space="preserve"> </w:t>
      </w:r>
      <w:r>
        <w:rPr>
          <w:rFonts w:ascii="Times New Roman" w:hAnsi="Times New Roman"/>
          <w:sz w:val="24"/>
        </w:rPr>
        <w:t>приказом ФСТ</w:t>
      </w:r>
      <w:r>
        <w:rPr>
          <w:rStyle w:val="Style_4_ch"/>
          <w:rFonts w:ascii="Times New Roman" w:hAnsi="Times New Roman"/>
          <w:sz w:val="24"/>
        </w:rPr>
        <w:t xml:space="preserve"> Р</w:t>
      </w:r>
      <w:r>
        <w:rPr>
          <w:rStyle w:val="Style_4_ch"/>
          <w:rFonts w:ascii="Times New Roman" w:hAnsi="Times New Roman"/>
          <w:sz w:val="24"/>
        </w:rPr>
        <w:t>оссии</w:t>
      </w:r>
      <w:r>
        <w:rPr>
          <w:rStyle w:val="Style_4_ch"/>
          <w:rFonts w:ascii="Times New Roman" w:hAnsi="Times New Roman"/>
          <w:sz w:val="24"/>
        </w:rPr>
        <w:t xml:space="preserve"> о</w:t>
      </w:r>
      <w:r>
        <w:rPr>
          <w:rFonts w:ascii="Times New Roman" w:hAnsi="Times New Roman"/>
          <w:sz w:val="24"/>
        </w:rPr>
        <w:t xml:space="preserve">т 04.03.2014 </w:t>
      </w:r>
      <w:r>
        <w:rPr>
          <w:rFonts w:ascii="Times New Roman" w:hAnsi="Times New Roman"/>
          <w:sz w:val="24"/>
        </w:rPr>
        <w:t>№</w:t>
      </w:r>
      <w:r>
        <w:rPr>
          <w:rFonts w:ascii="Times New Roman" w:hAnsi="Times New Roman"/>
          <w:sz w:val="24"/>
        </w:rPr>
        <w:t xml:space="preserve"> </w:t>
      </w:r>
      <w:r>
        <w:rPr>
          <w:rFonts w:ascii="Times New Roman" w:hAnsi="Times New Roman"/>
          <w:sz w:val="24"/>
        </w:rPr>
        <w:t>46-т/2.</w:t>
      </w:r>
    </w:p>
    <w:p w14:paraId="45000000">
      <w:pPr>
        <w:pStyle w:val="Style_4"/>
        <w:ind w:firstLine="567"/>
        <w:jc w:val="both"/>
      </w:pPr>
      <w:r>
        <w:t xml:space="preserve">НДС начисляется в соответствии с законодательством Российской Федерации сверх указанной стоимости и подлежит безусловной оплате Заказчиком. </w:t>
      </w:r>
    </w:p>
    <w:p w14:paraId="46000000">
      <w:pPr>
        <w:pStyle w:val="Style_4"/>
        <w:ind/>
        <w:jc w:val="both"/>
      </w:pPr>
      <w:r>
        <w:rPr>
          <w:b w:val="1"/>
        </w:rPr>
        <w:t xml:space="preserve">3.2. </w:t>
      </w:r>
      <w:r>
        <w:t xml:space="preserve">Часовая стоимость услуг Исполнителя </w:t>
      </w:r>
      <w:r>
        <w:rPr>
          <w:rFonts w:ascii="Times New Roman" w:hAnsi="Times New Roman"/>
          <w:sz w:val="24"/>
        </w:rPr>
        <w:t>по осуществлению буксировки аварийного Судна</w:t>
      </w:r>
      <w:r>
        <w:t>, оказываемых атомным ледоколом «50 лет Победы», «Ямал», «Таймыр» или «Вайгач», в течение срока действия Договора</w:t>
      </w:r>
      <w:r>
        <w:rPr>
          <w:i w:val="1"/>
        </w:rPr>
        <w:t xml:space="preserve"> </w:t>
      </w:r>
      <w:r>
        <w:t>составляет: 447 700 (Четыреста сорок семь тысяч семьсот) рублей 94 копейки,</w:t>
      </w:r>
      <w:r>
        <w:rPr>
          <w:color w:val="FF0000"/>
        </w:rPr>
        <w:t xml:space="preserve"> </w:t>
      </w:r>
      <w:r>
        <w:rPr>
          <w:color w:val="000000"/>
        </w:rPr>
        <w:t>не</w:t>
      </w:r>
      <w:r>
        <w:rPr>
          <w:color w:val="FF0000"/>
        </w:rPr>
        <w:t xml:space="preserve"> </w:t>
      </w:r>
      <w:r>
        <w:t>включая НДС. НДС начисляется в соответствии с законодательством Российской Федерации сверх указанной стоимости и подлежит безусловной оплате Заказчиком.</w:t>
      </w:r>
    </w:p>
    <w:p w14:paraId="47000000">
      <w:pPr>
        <w:pStyle w:val="Style_4"/>
        <w:ind w:firstLine="567" w:left="0" w:right="0"/>
        <w:jc w:val="both"/>
      </w:pPr>
      <w:r>
        <w:t xml:space="preserve">Часовая стоимость услуг Исполнителя </w:t>
      </w:r>
      <w:r>
        <w:rPr>
          <w:rFonts w:ascii="Times New Roman" w:hAnsi="Times New Roman"/>
          <w:sz w:val="24"/>
        </w:rPr>
        <w:t>по осуществлению буксировки аварийного Судна</w:t>
      </w:r>
      <w:r>
        <w:t>, оказываемых атомным ледоколом проекта 22220, в течение срока действия Договора</w:t>
      </w:r>
      <w:r>
        <w:t xml:space="preserve"> составляет: </w:t>
      </w:r>
      <w:r>
        <w:t>829 889 (Восемьсот двадцать девять тысяч восемьсот восемьдесят девять) рублей 48 копеек</w:t>
      </w:r>
      <w:r>
        <w:t xml:space="preserve">, </w:t>
      </w:r>
      <w:r>
        <w:rPr>
          <w:color w:val="000000"/>
        </w:rPr>
        <w:t>не</w:t>
      </w:r>
      <w:r>
        <w:rPr>
          <w:color w:val="FF0000"/>
        </w:rPr>
        <w:t xml:space="preserve"> </w:t>
      </w:r>
      <w:r>
        <w:t>включая НДС. НДС начисляется в соответствии с законодательством Российской Федерации сверх указанной стоимости и подлежит безусловной оплате Заказчиком.</w:t>
      </w:r>
    </w:p>
    <w:p w14:paraId="48000000">
      <w:pPr>
        <w:pStyle w:val="Style_4"/>
        <w:ind w:firstLine="567" w:left="0" w:right="0"/>
        <w:jc w:val="both"/>
      </w:pPr>
      <w:r>
        <w:rPr>
          <w:rFonts w:ascii="Times New Roman" w:hAnsi="Times New Roman"/>
          <w:sz w:val="24"/>
        </w:rPr>
        <w:t xml:space="preserve">Общая стоимость буксировки аварийного Судна определяется как произведение часовой стоимости </w:t>
      </w:r>
      <w:r>
        <w:rPr>
          <w:rFonts w:ascii="Times New Roman" w:hAnsi="Times New Roman"/>
          <w:sz w:val="24"/>
        </w:rPr>
        <w:t xml:space="preserve">услуг </w:t>
      </w:r>
      <w:r>
        <w:rPr>
          <w:rFonts w:ascii="Times New Roman" w:hAnsi="Times New Roman"/>
          <w:sz w:val="24"/>
        </w:rPr>
        <w:t xml:space="preserve">Ледокола (Ледоколов) </w:t>
      </w:r>
      <w:r>
        <w:rPr>
          <w:rFonts w:ascii="Times New Roman" w:hAnsi="Times New Roman"/>
          <w:sz w:val="24"/>
        </w:rPr>
        <w:t xml:space="preserve">по осуществлению буксировки аварийного Судна </w:t>
      </w:r>
      <w:r>
        <w:rPr>
          <w:rFonts w:ascii="Times New Roman" w:hAnsi="Times New Roman"/>
          <w:sz w:val="24"/>
        </w:rPr>
        <w:t xml:space="preserve">и фактического времени оказания </w:t>
      </w:r>
      <w:r>
        <w:rPr>
          <w:rFonts w:ascii="Times New Roman" w:hAnsi="Times New Roman"/>
          <w:sz w:val="24"/>
        </w:rPr>
        <w:t>у</w:t>
      </w:r>
      <w:r>
        <w:rPr>
          <w:rFonts w:ascii="Times New Roman" w:hAnsi="Times New Roman"/>
          <w:sz w:val="24"/>
        </w:rPr>
        <w:t>слуг Ледокола (Ледоколов)</w:t>
      </w:r>
      <w:r>
        <w:rPr>
          <w:rFonts w:ascii="Times New Roman" w:hAnsi="Times New Roman"/>
          <w:sz w:val="24"/>
        </w:rPr>
        <w:t xml:space="preserve"> </w:t>
      </w:r>
      <w:r>
        <w:rPr>
          <w:rFonts w:ascii="Times New Roman" w:hAnsi="Times New Roman"/>
          <w:sz w:val="24"/>
        </w:rPr>
        <w:t>по осуществлению буксировки аварийного Судна</w:t>
      </w:r>
      <w:r>
        <w:rPr>
          <w:rFonts w:ascii="Times New Roman" w:hAnsi="Times New Roman"/>
          <w:sz w:val="24"/>
        </w:rPr>
        <w:t>, с момента начала операции и до момента окончания операции. Неполный час учитывается с округлением до целого часа (до 30 минут - в сторону уменьшения; от 30 минут включительно - в сторону увеличения).</w:t>
      </w:r>
    </w:p>
    <w:p w14:paraId="49000000">
      <w:pPr>
        <w:pStyle w:val="Style_4"/>
        <w:ind w:firstLine="567" w:left="0" w:right="0"/>
        <w:jc w:val="both"/>
        <w:rPr>
          <w:rFonts w:ascii="Times New Roman" w:hAnsi="Times New Roman"/>
          <w:sz w:val="24"/>
        </w:rPr>
      </w:pPr>
      <w:r>
        <w:rPr>
          <w:rFonts w:ascii="Times New Roman" w:hAnsi="Times New Roman"/>
          <w:sz w:val="24"/>
        </w:rPr>
        <w:t>Расходы и время, затраченные для мобилизации и демобилизации Ледокола (Ледоколов) при обеспечении буксировки аварийного Судна оплачивает Заказчик в соответствии с</w:t>
      </w:r>
      <w:r>
        <w:rPr>
          <w:rFonts w:ascii="Times New Roman" w:hAnsi="Times New Roman"/>
          <w:sz w:val="24"/>
        </w:rPr>
        <w:t xml:space="preserve"> положениями</w:t>
      </w:r>
      <w:r>
        <w:rPr>
          <w:rFonts w:ascii="Times New Roman" w:hAnsi="Times New Roman"/>
          <w:sz w:val="24"/>
        </w:rPr>
        <w:t xml:space="preserve"> настоящего пункта</w:t>
      </w:r>
      <w:r>
        <w:rPr>
          <w:rFonts w:ascii="Times New Roman" w:hAnsi="Times New Roman"/>
          <w:sz w:val="24"/>
        </w:rPr>
        <w:t>.</w:t>
      </w:r>
    </w:p>
    <w:p w14:paraId="4A000000">
      <w:pPr>
        <w:pStyle w:val="Style_4"/>
        <w:ind w:firstLine="0" w:left="0" w:right="0"/>
        <w:jc w:val="both"/>
        <w:rPr>
          <w:rFonts w:ascii="Times New Roman" w:hAnsi="Times New Roman"/>
          <w:sz w:val="24"/>
        </w:rPr>
      </w:pPr>
      <w:r>
        <w:rPr>
          <w:b w:val="1"/>
        </w:rPr>
        <w:t xml:space="preserve">3.3. </w:t>
      </w:r>
      <w:r>
        <w:t xml:space="preserve">В случае изменения тарифов, указанных в п. 3.1 Договора, и/или </w:t>
      </w:r>
      <w:r>
        <w:rPr>
          <w:rFonts w:ascii="Times New Roman" w:hAnsi="Times New Roman"/>
          <w:sz w:val="24"/>
        </w:rPr>
        <w:t xml:space="preserve">стоимости </w:t>
      </w:r>
      <w:r>
        <w:rPr>
          <w:rFonts w:ascii="Times New Roman" w:hAnsi="Times New Roman"/>
          <w:sz w:val="24"/>
        </w:rPr>
        <w:t>услуг, указанных в п.</w:t>
      </w:r>
      <w:r>
        <w:t xml:space="preserve"> 3.2 Договора, в период действия Договора, Исполнитель письменно (в том числе</w:t>
      </w:r>
      <w:r>
        <w:t xml:space="preserve"> по электронной почте) направляет в адрес Заказчика соответствующее уведомление с указанием в нем новых тарифов </w:t>
      </w:r>
      <w:r>
        <w:t xml:space="preserve">и/или </w:t>
      </w:r>
      <w:r>
        <w:rPr>
          <w:rFonts w:ascii="Times New Roman" w:hAnsi="Times New Roman"/>
          <w:sz w:val="24"/>
        </w:rPr>
        <w:t xml:space="preserve">стоимости </w:t>
      </w:r>
      <w:r>
        <w:rPr>
          <w:rFonts w:ascii="Times New Roman" w:hAnsi="Times New Roman"/>
          <w:sz w:val="24"/>
        </w:rPr>
        <w:t>услуг</w:t>
      </w:r>
      <w:r>
        <w:t xml:space="preserve">. Стороны согласовали, что при реализации условий Договора, вышеуказанное уведомление Исполнителя является обязательным к исполнению Сторонами с момента (дня) вступления в силу новых тарифов </w:t>
      </w:r>
      <w:r>
        <w:t xml:space="preserve">и/или </w:t>
      </w:r>
      <w:r>
        <w:rPr>
          <w:rFonts w:ascii="Times New Roman" w:hAnsi="Times New Roman"/>
          <w:sz w:val="24"/>
        </w:rPr>
        <w:t xml:space="preserve">стоимости </w:t>
      </w:r>
      <w:r>
        <w:rPr>
          <w:rFonts w:ascii="Times New Roman" w:hAnsi="Times New Roman"/>
          <w:sz w:val="24"/>
        </w:rPr>
        <w:t>услуг</w:t>
      </w:r>
      <w:r>
        <w:t xml:space="preserve"> при соблюдении следующего порядка:</w:t>
      </w:r>
    </w:p>
    <w:p w14:paraId="4B000000">
      <w:pPr>
        <w:tabs>
          <w:tab w:leader="none" w:pos="5387" w:val="left"/>
          <w:tab w:leader="none" w:pos="8647" w:val="left"/>
        </w:tabs>
        <w:ind w:firstLine="567" w:left="0"/>
        <w:jc w:val="both"/>
      </w:pPr>
      <w:r>
        <w:t xml:space="preserve">- в случае вступления в силу новых тарифов </w:t>
      </w:r>
      <w:r>
        <w:t xml:space="preserve">и/или </w:t>
      </w:r>
      <w:r>
        <w:rPr>
          <w:rFonts w:ascii="Times New Roman" w:hAnsi="Times New Roman"/>
          <w:sz w:val="24"/>
        </w:rPr>
        <w:t xml:space="preserve">стоимости </w:t>
      </w:r>
      <w:r>
        <w:rPr>
          <w:rFonts w:ascii="Times New Roman" w:hAnsi="Times New Roman"/>
          <w:sz w:val="24"/>
        </w:rPr>
        <w:t>услуг</w:t>
      </w:r>
      <w:r>
        <w:t xml:space="preserve"> до момента (дня) начала оказания Услуг, Заказчик производит оплату Услуг по новым тарифам </w:t>
      </w:r>
      <w:r>
        <w:t xml:space="preserve">и/или </w:t>
      </w:r>
      <w:r>
        <w:rPr>
          <w:rFonts w:ascii="Times New Roman" w:hAnsi="Times New Roman"/>
          <w:sz w:val="24"/>
        </w:rPr>
        <w:t xml:space="preserve">стоимости </w:t>
      </w:r>
      <w:r>
        <w:rPr>
          <w:rFonts w:ascii="Times New Roman" w:hAnsi="Times New Roman"/>
          <w:sz w:val="24"/>
        </w:rPr>
        <w:t>услуг</w:t>
      </w:r>
      <w:r>
        <w:t>;</w:t>
      </w:r>
    </w:p>
    <w:p w14:paraId="4C000000">
      <w:pPr>
        <w:pStyle w:val="Style_4"/>
        <w:ind w:firstLine="567"/>
        <w:jc w:val="both"/>
        <w:rPr>
          <w:color w:themeColor="text1" w:val="000000"/>
        </w:rPr>
      </w:pPr>
      <w:r>
        <w:t xml:space="preserve">- в случае вступления в силу новых тарифов </w:t>
      </w:r>
      <w:r>
        <w:t xml:space="preserve">и/или </w:t>
      </w:r>
      <w:r>
        <w:rPr>
          <w:rFonts w:ascii="Times New Roman" w:hAnsi="Times New Roman"/>
          <w:sz w:val="24"/>
        </w:rPr>
        <w:t xml:space="preserve">стоимости </w:t>
      </w:r>
      <w:r>
        <w:rPr>
          <w:rFonts w:ascii="Times New Roman" w:hAnsi="Times New Roman"/>
          <w:sz w:val="24"/>
        </w:rPr>
        <w:t xml:space="preserve">услуг </w:t>
      </w:r>
      <w:r>
        <w:t xml:space="preserve">после момента (дня) начала оказания Услуг, </w:t>
      </w:r>
      <w:r>
        <w:t xml:space="preserve">Заказчик производит оплату Услуг по тарифам </w:t>
      </w:r>
      <w:r>
        <w:t xml:space="preserve">и/или </w:t>
      </w:r>
      <w:r>
        <w:rPr>
          <w:rFonts w:ascii="Times New Roman" w:hAnsi="Times New Roman"/>
          <w:sz w:val="24"/>
        </w:rPr>
        <w:t xml:space="preserve">стоимости </w:t>
      </w:r>
      <w:r>
        <w:rPr>
          <w:rFonts w:ascii="Times New Roman" w:hAnsi="Times New Roman"/>
          <w:sz w:val="24"/>
        </w:rPr>
        <w:t>услуг</w:t>
      </w:r>
      <w:r>
        <w:t>, действующим на момент (день) начала оказания Услуг.</w:t>
      </w:r>
    </w:p>
    <w:p w14:paraId="4D000000">
      <w:pPr>
        <w:pStyle w:val="Style_4"/>
        <w:ind/>
        <w:jc w:val="both"/>
        <w:rPr>
          <w:color w:themeColor="text1" w:val="000000"/>
        </w:rPr>
      </w:pPr>
      <w:r>
        <w:rPr>
          <w:b w:val="1"/>
          <w:color w:themeColor="text1" w:val="000000"/>
        </w:rPr>
        <w:t>3.4.</w:t>
      </w:r>
      <w:r>
        <w:rPr>
          <w:color w:themeColor="text1" w:val="000000"/>
        </w:rPr>
        <w:t xml:space="preserve"> </w:t>
      </w:r>
      <w:r>
        <w:t>В случае проведения Заказчиком экспортных операций, с целью подтверждения обоснованности применения ставки НДС 0% (ноль процентов), Заказчик в отношении соответствующих услуг по экспортным операциям, направляет Исполнителю документы, перечисленные в пункте 3.11 статьи 165 Налогового кодекса Российской Федерации. Документы предоставляются не позднее одной из наиболее поздних из следующих дат:</w:t>
      </w:r>
    </w:p>
    <w:p w14:paraId="4E000000">
      <w:pPr>
        <w:pStyle w:val="Style_4"/>
        <w:tabs>
          <w:tab w:leader="none" w:pos="708" w:val="clear"/>
          <w:tab w:leader="none" w:pos="5387" w:val="left"/>
          <w:tab w:leader="none" w:pos="8647" w:val="left"/>
        </w:tabs>
        <w:ind w:firstLine="567" w:left="0" w:right="0"/>
        <w:jc w:val="both"/>
      </w:pPr>
      <w:r>
        <w:t>- даты подписания Акта оказанных услуг;</w:t>
      </w:r>
    </w:p>
    <w:p w14:paraId="4F000000">
      <w:pPr>
        <w:pStyle w:val="Style_4"/>
        <w:tabs>
          <w:tab w:leader="none" w:pos="708" w:val="clear"/>
          <w:tab w:leader="none" w:pos="5387" w:val="left"/>
          <w:tab w:leader="none" w:pos="8647" w:val="left"/>
        </w:tabs>
        <w:ind w:firstLine="567" w:left="0" w:right="0"/>
        <w:jc w:val="both"/>
      </w:pPr>
      <w:r>
        <w:t>- 170 (ста семидесяти) календарных дней с даты оформления поручения на отгрузку товаров.</w:t>
      </w:r>
    </w:p>
    <w:p w14:paraId="50000000">
      <w:pPr>
        <w:pStyle w:val="Style_4"/>
        <w:ind w:firstLine="567" w:left="0" w:right="0"/>
        <w:jc w:val="both"/>
      </w:pPr>
      <w:r>
        <w:t>Документы направляются по адресам электронной почты, указанным в п. 4.5 настоящего Договора. В случае непредставления документов в срок, указанный в настоящем пункте, Исполнитель применяет ставку НДС в соответствии с законодательством Российской Федерации.</w:t>
      </w:r>
    </w:p>
    <w:p w14:paraId="51000000">
      <w:pPr>
        <w:pStyle w:val="Style_4"/>
        <w:numPr>
          <w:ilvl w:val="0"/>
          <w:numId w:val="0"/>
        </w:numPr>
        <w:spacing w:after="0" w:before="0"/>
        <w:ind w:firstLine="0" w:left="0" w:right="0"/>
        <w:contextualSpacing w:val="1"/>
        <w:jc w:val="both"/>
        <w:outlineLvl w:val="0"/>
      </w:pPr>
    </w:p>
    <w:p w14:paraId="52000000">
      <w:pPr>
        <w:pStyle w:val="Style_4"/>
        <w:numPr>
          <w:ilvl w:val="0"/>
          <w:numId w:val="0"/>
        </w:numPr>
        <w:spacing w:after="0" w:before="0"/>
        <w:ind w:firstLine="0" w:left="0" w:right="0"/>
        <w:contextualSpacing w:val="1"/>
        <w:jc w:val="center"/>
        <w:outlineLvl w:val="0"/>
        <w:rPr>
          <w:b w:val="1"/>
        </w:rPr>
      </w:pPr>
      <w:r>
        <w:rPr>
          <w:b w:val="1"/>
        </w:rPr>
        <w:t>4. Порядок расчетов</w:t>
      </w:r>
    </w:p>
    <w:p w14:paraId="53000000">
      <w:pPr>
        <w:pStyle w:val="Style_4"/>
        <w:ind/>
        <w:jc w:val="both"/>
      </w:pPr>
      <w:r>
        <w:rPr>
          <w:b w:val="1"/>
        </w:rPr>
        <w:t xml:space="preserve">4.1. </w:t>
      </w:r>
      <w:r>
        <w:t xml:space="preserve">В течение 2 (двух) рабочих дней после завершения </w:t>
      </w:r>
      <w:r>
        <w:rPr>
          <w:rFonts w:ascii="PT Astra Serif" w:hAnsi="PT Astra Serif"/>
        </w:rPr>
        <w:t>оказания Услуг по каждой Заявке Заказчика</w:t>
      </w:r>
      <w:r>
        <w:t xml:space="preserve">, но не позднее последнего числа месяца окончания каждого </w:t>
      </w:r>
      <w:r>
        <w:t>периода</w:t>
      </w:r>
      <w:r>
        <w:rPr>
          <w:spacing w:val="-8"/>
        </w:rPr>
        <w:t xml:space="preserve"> оказания Услуг</w:t>
      </w:r>
      <w:r>
        <w:t xml:space="preserve"> Исполнитель оформляет счет, счет-фактуру и Акт оказанных услуг </w:t>
      </w:r>
      <w:r>
        <w:t>в 2 (двух) экземплярах.</w:t>
      </w:r>
    </w:p>
    <w:p w14:paraId="54000000">
      <w:pPr>
        <w:pStyle w:val="Style_4"/>
        <w:spacing w:after="0" w:before="0" w:line="240" w:lineRule="auto"/>
        <w:ind/>
        <w:jc w:val="both"/>
      </w:pPr>
      <w:r>
        <w:rPr>
          <w:b w:val="1"/>
        </w:rPr>
        <w:t xml:space="preserve">4.2. </w:t>
      </w:r>
      <w:r>
        <w:t xml:space="preserve">Исполнитель по окончании </w:t>
      </w:r>
      <w:r>
        <w:rPr>
          <w:rFonts w:ascii="PT Astra Serif" w:hAnsi="PT Astra Serif"/>
        </w:rPr>
        <w:t>оказания Услуг по каждой Заявке Заказчика</w:t>
      </w:r>
      <w:r>
        <w:t xml:space="preserve"> в срок, указанный </w:t>
      </w:r>
      <w:r>
        <w:br/>
      </w:r>
      <w:r>
        <w:t>в п. 4.1 Договора, направляет Заказчику счет на оплату, счет-фактуру, Акт оказанных услуг по адресу электронной почты Заказчика</w:t>
      </w:r>
      <w:r>
        <w:rPr>
          <w:sz w:val="22"/>
        </w:rPr>
        <w:t xml:space="preserve">: </w:t>
      </w:r>
      <w:r>
        <w:rPr>
          <w:color w:val="000000"/>
          <w:u w:val="none"/>
        </w:rPr>
        <w:fldChar w:fldCharType="begin"/>
      </w:r>
      <w:r>
        <w:rPr>
          <w:color w:val="000000"/>
          <w:u w:val="none"/>
        </w:rPr>
        <w:instrText>HYPERLINK "mailto:murm.filial@nornik.ru"</w:instrText>
      </w:r>
      <w:r>
        <w:rPr>
          <w:color w:val="000000"/>
          <w:u w:val="none"/>
        </w:rPr>
        <w:fldChar w:fldCharType="separate"/>
      </w:r>
      <w:r>
        <w:rPr>
          <w:color w:val="000000"/>
          <w:u w:val="none"/>
        </w:rPr>
        <w:t>_____________</w:t>
      </w:r>
      <w:r>
        <w:rPr>
          <w:color w:val="000000"/>
          <w:u w:val="none"/>
        </w:rPr>
        <w:fldChar w:fldCharType="end"/>
      </w:r>
      <w:r>
        <w:rPr>
          <w:color w:val="000000"/>
          <w:u w:val="none"/>
        </w:rPr>
        <w:t xml:space="preserve"> с последующей отправкой оригиналов эт</w:t>
      </w:r>
      <w:r>
        <w:t>их документов по адресу, указанному в разделе 11 Договора. Оригиналы указанных в настоящем пункте документов будут направлены Исполнителем Заказчику после получения подписанного со стороны Заказчика Акта оказанных услуг в соответствии с п. 4.3 Договора.</w:t>
      </w:r>
    </w:p>
    <w:p w14:paraId="55000000">
      <w:pPr>
        <w:pStyle w:val="Style_4"/>
        <w:spacing w:after="0" w:before="0" w:line="240" w:lineRule="auto"/>
        <w:ind/>
        <w:jc w:val="both"/>
      </w:pPr>
      <w:r>
        <w:rPr>
          <w:b w:val="1"/>
        </w:rPr>
        <w:t xml:space="preserve">4.3. </w:t>
      </w:r>
      <w:r>
        <w:t xml:space="preserve">Заказчик в течение 2 (двух) рабочих дней с момента (дня) получения копии Акта оказанных услуг по факсу или по электронной почте подписывает их и направляет копии по адресу электронной почты Исполнителя, указанному в разделе 11 Договора. В случае наличия замечаний Заказчик </w:t>
      </w:r>
      <w:r>
        <w:t xml:space="preserve">не позднее 2 (двух) рабочих дней с момента (дня) получения копии Акта оказанных услуг </w:t>
      </w:r>
      <w:r>
        <w:t>направляет мотивированные возражения по адресу электронной почты Исполнителя, указанному в разделе 11 Договора. В случае если после истечения указанного срока Исполнитель не получит подтверждение или замечания, документы считаются соответствующими условиям Договора и оказанным Услугам, при этом выявленные Заказчиком в поступивших оригиналах какие-либо замечания, не должны увеличивать срок оплаты, указанный в п. 4.4 Договора.</w:t>
      </w:r>
    </w:p>
    <w:p w14:paraId="56000000">
      <w:pPr>
        <w:pStyle w:val="Style_4"/>
        <w:spacing w:after="0" w:before="0" w:line="240" w:lineRule="auto"/>
        <w:ind/>
        <w:contextualSpacing w:val="1"/>
        <w:jc w:val="both"/>
      </w:pPr>
      <w:r>
        <w:rPr>
          <w:b w:val="1"/>
        </w:rPr>
        <w:t>4.4.</w:t>
      </w:r>
      <w:r>
        <w:t xml:space="preserve"> Расчеты по Договору производятся Заказчиком в течение 5 (пяти) рабочих дней с момента (дня) получения копий счета, Акта оказанных услуг и счета-фактуры по адресу электронной почты Заказчика: ________________ в размере 100% (ста процентов) суммы, указанной в счете.</w:t>
      </w:r>
    </w:p>
    <w:p w14:paraId="57000000">
      <w:pPr>
        <w:pStyle w:val="Style_4"/>
        <w:spacing w:after="0" w:before="0"/>
        <w:ind/>
        <w:contextualSpacing w:val="1"/>
        <w:jc w:val="both"/>
      </w:pPr>
      <w:r>
        <w:rPr>
          <w:b w:val="1"/>
        </w:rPr>
        <w:t>4.5.</w:t>
      </w:r>
      <w:r>
        <w:t xml:space="preserve"> Стороны обязаны ежеквартально производить сверку взаимных расчетов по обязательствам, возникшим из исполняемого Договора. </w:t>
      </w:r>
    </w:p>
    <w:p w14:paraId="58000000">
      <w:pPr>
        <w:pStyle w:val="Style_4"/>
        <w:ind/>
        <w:jc w:val="both"/>
      </w:pPr>
      <w:r>
        <w:rPr>
          <w:b w:val="1"/>
        </w:rPr>
        <w:t>4.5.1.</w:t>
      </w:r>
      <w:r>
        <w:t xml:space="preserve"> Исполнитель обязан предоставлять подписанные акты сверки взаимных расчетов (далее – акт сверки), составленные на последний день прошедшего квартала по форме, представленной в Приложении № 2 к Договору, в 2 (двух) экземплярах в срок до 20 (двадцатого) числа следующего месяца.</w:t>
      </w:r>
    </w:p>
    <w:p w14:paraId="59000000">
      <w:pPr>
        <w:pStyle w:val="Style_4"/>
        <w:ind/>
        <w:jc w:val="both"/>
      </w:pPr>
      <w:r>
        <w:rPr>
          <w:b w:val="1"/>
        </w:rPr>
        <w:t xml:space="preserve">4.5.2. </w:t>
      </w:r>
      <w:r>
        <w:t xml:space="preserve">Заказчик в течение 5 (пяти) рабочих дней с момента (дня) получения акта сверки подписывает акт сверки и возвращает один экземпляр Исполнителю, либо, при наличии разногласий, направляет в адрес Исполнителя мотивированный отказ от подписания. </w:t>
      </w:r>
    </w:p>
    <w:p w14:paraId="5A000000">
      <w:pPr>
        <w:pStyle w:val="Style_4"/>
        <w:ind/>
        <w:jc w:val="both"/>
      </w:pPr>
      <w:r>
        <w:rPr>
          <w:b w:val="1"/>
        </w:rPr>
        <w:t>4.6.</w:t>
      </w:r>
      <w:r>
        <w:t xml:space="preserve"> Выполнением Заказчиком своих обязательств по оплате считается момент (день) зачисления денежных средств на корреспондентский счет банка Исполнителя. Копии платежных поручений с отметкой банка об оплате, Заказчик предоставляет на адрес электронной почты Исполнителя:</w:t>
      </w:r>
      <w:r>
        <w:rPr>
          <w:color w:val="000000"/>
          <w:u w:val="none"/>
        </w:rPr>
        <w:t xml:space="preserve"> </w:t>
      </w:r>
      <w:r>
        <w:fldChar w:fldCharType="begin"/>
      </w:r>
      <w:r>
        <w:instrText>HYPERLINK "mailto:commercial@rosatomflot.ru"</w:instrText>
      </w:r>
      <w:r>
        <w:fldChar w:fldCharType="separate"/>
      </w:r>
      <w:r>
        <w:t>commercial@rosatomflot.ru</w:t>
      </w:r>
      <w:r>
        <w:fldChar w:fldCharType="end"/>
      </w:r>
      <w:r>
        <w:rPr>
          <w:u w:val="none"/>
        </w:rPr>
        <w:t>.</w:t>
      </w:r>
    </w:p>
    <w:p w14:paraId="5B000000">
      <w:pPr>
        <w:pStyle w:val="Style_4"/>
        <w:ind/>
        <w:jc w:val="both"/>
      </w:pPr>
      <w:r>
        <w:rPr>
          <w:b w:val="1"/>
        </w:rPr>
        <w:t>4.7.</w:t>
      </w:r>
      <w:r>
        <w:t xml:space="preserve"> Валютой для установления цены Договора и расчетов с Исполнителем является Российский рубль.</w:t>
      </w:r>
    </w:p>
    <w:p w14:paraId="5C000000">
      <w:pPr>
        <w:pStyle w:val="Style_4"/>
        <w:ind/>
        <w:jc w:val="both"/>
      </w:pPr>
      <w:r>
        <w:rPr>
          <w:b w:val="1"/>
        </w:rPr>
        <w:t>4</w:t>
      </w:r>
      <w:r>
        <w:rPr>
          <w:b w:val="1"/>
        </w:rPr>
        <w:t>.</w:t>
      </w:r>
      <w:r>
        <w:rPr>
          <w:b w:val="1"/>
        </w:rPr>
        <w:t>8.</w:t>
      </w:r>
      <w:r>
        <w:t xml:space="preserve"> </w:t>
      </w:r>
      <w:r>
        <w:t xml:space="preserve">Стороны подтверждают взаимное согласие на выставление и получение всех первичных документов и счетов-фактур в электронном формате, утвержденных приказами ФНС России (за исключением электронных документов, составленных по форматам, утвержденным </w:t>
      </w:r>
      <w:r>
        <w:rPr>
          <w:rStyle w:val="Style_4_ch"/>
          <w:rFonts w:ascii="Times New Roman" w:hAnsi="Times New Roman"/>
          <w:sz w:val="24"/>
        </w:rPr>
        <w:t>приказом ФНС России от 19.12.2023 № ЕД-7-26/970@</w:t>
      </w:r>
      <w:r>
        <w:t>), приложений к электронным документам об отгрузке товаров (выполнении работ, оказании услуг), передаче имущественных прав, в том числе включающих в себя счет-фактуру (корректировочный счет-фактуру), при наличии подписанного Сторонами соглашения об использовании электронного документооборота.</w:t>
      </w:r>
    </w:p>
    <w:p w14:paraId="5D000000">
      <w:pPr>
        <w:pStyle w:val="Style_4"/>
        <w:ind w:firstLine="567"/>
        <w:jc w:val="both"/>
      </w:pPr>
      <w:r>
        <w:rPr>
          <w:rStyle w:val="Style_4_ch"/>
          <w:rFonts w:ascii="Times New Roman" w:hAnsi="Times New Roman"/>
          <w:sz w:val="24"/>
        </w:rPr>
        <w:t>Положения настоящего пункта не ограничивают Стороны в возможности выставления и получения указанных в настоящем пункте документов, составленных на бумажных носителях и подписанных собственноручными подписями представителей Сторон, при возникновении такой необходимости.</w:t>
      </w:r>
    </w:p>
    <w:p w14:paraId="5E000000">
      <w:pPr>
        <w:pStyle w:val="Style_4"/>
        <w:ind w:firstLine="567"/>
        <w:jc w:val="both"/>
      </w:pPr>
      <w:r>
        <w:t>Стороны подтверждают, что будут использовать необходимые технические средства, позволяющие принимать и обрабатывать электронные документы, подписанные усиленной квалифицированной подписью, с учетом выполнения требований по безопасности информации.</w:t>
      </w:r>
    </w:p>
    <w:p w14:paraId="5F000000">
      <w:pPr>
        <w:pStyle w:val="Style_4"/>
        <w:ind w:firstLine="567"/>
        <w:jc w:val="both"/>
      </w:pPr>
      <w:r>
        <w:t>Обмен документами между Сторонами предполагает соблюдение всех требований, установленных законодательством Российской Федерацией.</w:t>
      </w:r>
    </w:p>
    <w:p w14:paraId="60000000">
      <w:pPr>
        <w:pStyle w:val="Style_4"/>
        <w:ind/>
        <w:jc w:val="both"/>
        <w:rPr>
          <w:b w:val="1"/>
          <w:color w:val="0070C0"/>
        </w:rPr>
      </w:pPr>
    </w:p>
    <w:p w14:paraId="61000000">
      <w:pPr>
        <w:pStyle w:val="Style_4"/>
        <w:numPr>
          <w:ilvl w:val="0"/>
          <w:numId w:val="0"/>
        </w:numPr>
        <w:spacing w:after="0" w:before="0"/>
        <w:ind w:firstLine="0" w:left="0" w:right="0"/>
        <w:contextualSpacing w:val="1"/>
        <w:jc w:val="center"/>
        <w:outlineLvl w:val="0"/>
        <w:rPr>
          <w:b w:val="1"/>
        </w:rPr>
      </w:pPr>
      <w:r>
        <w:rPr>
          <w:b w:val="1"/>
        </w:rPr>
        <w:t>5. Распоряжения и инструкции Заказчика</w:t>
      </w:r>
    </w:p>
    <w:p w14:paraId="62000000">
      <w:pPr>
        <w:pStyle w:val="Style_4"/>
        <w:spacing w:after="0" w:before="0"/>
        <w:ind/>
        <w:contextualSpacing w:val="1"/>
        <w:jc w:val="both"/>
      </w:pPr>
      <w:r>
        <w:rPr>
          <w:b w:val="1"/>
        </w:rPr>
        <w:t>5.1.</w:t>
      </w:r>
      <w:r>
        <w:t xml:space="preserve"> Заказчик должен в течение всего периода оказания Услуг обеспечивать Исполнителя всеми необходимыми инструкциями и наставлениями, находящимися и/или которые должны находиться в распоряжении Заказчика.</w:t>
      </w:r>
    </w:p>
    <w:p w14:paraId="63000000">
      <w:pPr>
        <w:pStyle w:val="Style_4"/>
        <w:spacing w:after="0" w:before="0"/>
        <w:ind/>
        <w:contextualSpacing w:val="1"/>
        <w:jc w:val="both"/>
      </w:pPr>
      <w:r>
        <w:rPr>
          <w:b w:val="1"/>
        </w:rPr>
        <w:t>5.2.</w:t>
      </w:r>
      <w:r>
        <w:t xml:space="preserve"> Заказчик до начала оказания Услуг по Договору предоставляет Исполнителю полные реквизиты уполномоченных лиц (не более двух), имеющих право давать распоряжения (указания) капитану Ледокола и решать оперативные вопросы, возникающие при работе Ледокола, при этом Исполнитель имеет право не согласиться и не исполнять указание уполномоченного лица Заказчика в случае, если это указание может помешать Исполнителю осуществлять безопасное оказание Услуг.</w:t>
      </w:r>
    </w:p>
    <w:p w14:paraId="64000000">
      <w:pPr>
        <w:pStyle w:val="Style_4"/>
        <w:spacing w:after="0" w:before="0"/>
        <w:ind/>
        <w:contextualSpacing w:val="1"/>
        <w:jc w:val="both"/>
      </w:pPr>
      <w:r>
        <w:rPr>
          <w:b w:val="1"/>
        </w:rPr>
        <w:t xml:space="preserve">5.3. </w:t>
      </w:r>
      <w:r>
        <w:t>Исполнитель свободен от выполнения любых распоряжений других лиц, иных, чем уполномоченные лица.</w:t>
      </w:r>
    </w:p>
    <w:p w14:paraId="65000000">
      <w:pPr>
        <w:pStyle w:val="Style_4"/>
        <w:numPr>
          <w:ilvl w:val="0"/>
          <w:numId w:val="0"/>
        </w:numPr>
        <w:spacing w:after="0" w:before="0"/>
        <w:ind w:firstLine="0" w:left="0" w:right="0"/>
        <w:contextualSpacing w:val="1"/>
        <w:jc w:val="center"/>
        <w:outlineLvl w:val="0"/>
        <w:rPr>
          <w:b w:val="1"/>
        </w:rPr>
      </w:pPr>
    </w:p>
    <w:p w14:paraId="66000000">
      <w:pPr>
        <w:pStyle w:val="Style_4"/>
        <w:numPr>
          <w:ilvl w:val="0"/>
          <w:numId w:val="0"/>
        </w:numPr>
        <w:spacing w:after="0" w:before="0"/>
        <w:ind w:firstLine="0" w:left="0" w:right="0"/>
        <w:contextualSpacing w:val="1"/>
        <w:jc w:val="center"/>
        <w:outlineLvl w:val="0"/>
        <w:rPr>
          <w:b w:val="1"/>
        </w:rPr>
      </w:pPr>
      <w:r>
        <w:rPr>
          <w:b w:val="1"/>
        </w:rPr>
        <w:t>6. Ответственность</w:t>
      </w:r>
    </w:p>
    <w:p w14:paraId="67000000">
      <w:pPr>
        <w:pStyle w:val="Style_4"/>
        <w:spacing w:after="0" w:before="0"/>
        <w:ind/>
        <w:contextualSpacing w:val="1"/>
        <w:jc w:val="both"/>
      </w:pPr>
      <w:r>
        <w:rPr>
          <w:b w:val="1"/>
        </w:rPr>
        <w:t>6.1.</w:t>
      </w:r>
      <w:r>
        <w:t xml:space="preserve"> Капитан Ледокола и/или Исполнитель не несет имущественной ответственности за повреждения и другие убытки (в том числе за ущерб от загрязнения морской среды и побережья Российской Федерации), которые могут быть причинены Судну (Судам) вследствие оказания Услуг, если не признал это сам или в судебном порядке не будет доказано, что ущерб причинен по его вине.</w:t>
      </w:r>
    </w:p>
    <w:p w14:paraId="68000000">
      <w:pPr>
        <w:pStyle w:val="Style_4"/>
        <w:spacing w:after="0" w:before="0"/>
        <w:ind/>
        <w:contextualSpacing w:val="1"/>
        <w:jc w:val="both"/>
      </w:pPr>
      <w:r>
        <w:rPr>
          <w:b w:val="1"/>
        </w:rPr>
        <w:t>6.2.</w:t>
      </w:r>
      <w:r>
        <w:t xml:space="preserve"> Исполнитель не несет никакой ответственности по обязательствам Заказчика перед третьими лицами.</w:t>
      </w:r>
    </w:p>
    <w:p w14:paraId="69000000">
      <w:pPr>
        <w:pStyle w:val="Style_4"/>
        <w:tabs>
          <w:tab w:leader="none" w:pos="708" w:val="clear"/>
          <w:tab w:leader="none" w:pos="8647" w:val="left"/>
        </w:tabs>
        <w:ind/>
        <w:jc w:val="both"/>
      </w:pPr>
      <w:r>
        <w:rPr>
          <w:b w:val="1"/>
        </w:rPr>
        <w:t xml:space="preserve">6.3. </w:t>
      </w:r>
      <w:r>
        <w:t>Заказчик несет ответственность за возможный простой своего Судна и связанные с этим убытки Исполнителя из-за невыполнения или ненадлежащего выполнения Заказчиком условий Договора, «Правил» и положений гражданского законодательства Российской Федерации.</w:t>
      </w:r>
    </w:p>
    <w:p w14:paraId="6A000000">
      <w:pPr>
        <w:pStyle w:val="Style_4"/>
        <w:tabs>
          <w:tab w:leader="none" w:pos="708" w:val="clear"/>
          <w:tab w:leader="none" w:pos="8647" w:val="left"/>
        </w:tabs>
        <w:ind/>
        <w:jc w:val="both"/>
      </w:pPr>
      <w:r>
        <w:rPr>
          <w:b w:val="1"/>
        </w:rPr>
        <w:t xml:space="preserve">6.4. </w:t>
      </w:r>
      <w:r>
        <w:t>Уклонение Судна от назначенной Исполнителем корректировки маршрута следования Судна в акватории СМП (п. 2.8 Договора) рассматривается как нарушение требований «Правил».</w:t>
      </w:r>
      <w:r>
        <w:rPr>
          <w:color w:val="FF0000"/>
        </w:rPr>
        <w:t xml:space="preserve"> </w:t>
      </w:r>
      <w:r>
        <w:t>Все расходы, связанные с таким уклонением, несет Заказчик, а капитан Судна принимает на себя всю ответственность за возможные последствия своих действий и не может рассчитывать на своевременную ледокольную и другую помощь.</w:t>
      </w:r>
    </w:p>
    <w:p w14:paraId="6B000000">
      <w:pPr>
        <w:pStyle w:val="Style_4"/>
        <w:tabs>
          <w:tab w:leader="none" w:pos="708" w:val="clear"/>
          <w:tab w:leader="none" w:pos="8647" w:val="left"/>
        </w:tabs>
        <w:ind/>
        <w:jc w:val="both"/>
      </w:pPr>
      <w:r>
        <w:rPr>
          <w:b w:val="1"/>
        </w:rPr>
        <w:t>6.5</w:t>
      </w:r>
      <w:r>
        <w:t xml:space="preserve">. Исполнитель не несет ответственности при наличии обстоятельств, перечисленных </w:t>
      </w:r>
      <w:r>
        <w:br/>
      </w:r>
      <w:r>
        <w:t>в разделе 7 Договора, а также в случае невозможности привлечения Ледокола (федеральной собственности) для выполнения условий Договора по независящим от Исполнителя причинам (распорядительный акт компетентного государственного органа, в том числе государственного органа, осуществляющего полномочия собственника ледокольного флота; привлечение Ледокола для спасательных операций), о чем письменно извещается Заказчик.</w:t>
      </w:r>
    </w:p>
    <w:p w14:paraId="6C000000">
      <w:pPr>
        <w:pStyle w:val="Style_4"/>
        <w:tabs>
          <w:tab w:leader="none" w:pos="708" w:val="clear"/>
          <w:tab w:leader="none" w:pos="8647" w:val="left"/>
        </w:tabs>
        <w:ind/>
        <w:jc w:val="both"/>
      </w:pPr>
      <w:r>
        <w:rPr>
          <w:b w:val="1"/>
        </w:rPr>
        <w:t xml:space="preserve">6.6. </w:t>
      </w:r>
      <w:r>
        <w:t>Заказчик несет ответственность за расходы, связанные с выводом Судна из труднопроходимых льдов, если решение о входе в труднопроходимый лед, препятствующий свободному выбору курсов, было принято самостоятельно капитаном Судна Заказчика.</w:t>
      </w:r>
    </w:p>
    <w:p w14:paraId="6D000000">
      <w:pPr>
        <w:pStyle w:val="Style_4"/>
        <w:tabs>
          <w:tab w:leader="none" w:pos="708" w:val="clear"/>
          <w:tab w:leader="none" w:pos="8647" w:val="left"/>
        </w:tabs>
        <w:ind/>
        <w:jc w:val="both"/>
      </w:pPr>
      <w:r>
        <w:rPr>
          <w:b w:val="1"/>
        </w:rPr>
        <w:t xml:space="preserve">6.7. </w:t>
      </w:r>
      <w:r>
        <w:t>Непосредственное управление движением и маневрированием Судном Заказчика в любых условиях осуществляет капитан этого Судна. Плавание за Ледоколом не освобождает капитана Судна от контроля за навигационной безопасностью своего Судна. Если капитан Судна Заказчика, находящегося под проводкой Ледокола, своими неправильными действиями причинит ущерб Ледоколу, то ответственность за это возлагается на виновного в соответствии с расследованием, проведенным в установленном порядке.</w:t>
      </w:r>
    </w:p>
    <w:p w14:paraId="6E000000">
      <w:pPr>
        <w:pStyle w:val="Style_4"/>
        <w:spacing w:after="0" w:before="0"/>
        <w:ind/>
        <w:contextualSpacing w:val="1"/>
        <w:jc w:val="both"/>
      </w:pPr>
      <w:r>
        <w:rPr>
          <w:b w:val="1"/>
        </w:rPr>
        <w:t>6.8.</w:t>
      </w:r>
      <w:r>
        <w:t xml:space="preserve"> За нарушение условий оплаты Услуг Заказчик обязуется выплатить неустойку в размере 0,1% (ноль целых одна десятая процента) от неоплаченной в срок суммы за каждый день просрочки платежа, но не более 10% (десяти процентов) от задержанной к оплате суммы.</w:t>
      </w:r>
    </w:p>
    <w:p w14:paraId="6F000000">
      <w:pPr>
        <w:pStyle w:val="Style_4"/>
        <w:widowControl w:val="0"/>
        <w:tabs>
          <w:tab w:leader="none" w:pos="708" w:val="clear"/>
          <w:tab w:leader="none" w:pos="748" w:val="left"/>
          <w:tab w:leader="none" w:pos="9356" w:val="left"/>
          <w:tab w:leader="none" w:pos="9639" w:val="left"/>
        </w:tabs>
        <w:ind w:firstLine="0" w:left="0" w:right="1"/>
        <w:jc w:val="both"/>
        <w:rPr>
          <w:spacing w:val="-8"/>
        </w:rPr>
      </w:pPr>
      <w:r>
        <w:rPr>
          <w:b w:val="1"/>
          <w:spacing w:val="-9"/>
        </w:rPr>
        <w:t>6.9.</w:t>
      </w:r>
      <w:r>
        <w:rPr>
          <w:spacing w:val="-9"/>
        </w:rPr>
        <w:t xml:space="preserve"> В случае невыполнения Заказчиком обязательств по оплате причитающихся Исполнителю сумм в </w:t>
      </w:r>
      <w:r>
        <w:rPr>
          <w:spacing w:val="-8"/>
        </w:rPr>
        <w:t xml:space="preserve">соответствии с условиями Договора Исполнитель </w:t>
      </w:r>
      <w:r>
        <w:rPr>
          <w:spacing w:val="-9"/>
        </w:rPr>
        <w:t xml:space="preserve">вправе в одностороннем порядке по своему усмотрению не приступать к оказанию Услуг либо </w:t>
      </w:r>
      <w:r>
        <w:rPr>
          <w:spacing w:val="-8"/>
        </w:rPr>
        <w:t xml:space="preserve">приостановить (прекратить) оказание Услуг. </w:t>
      </w:r>
    </w:p>
    <w:p w14:paraId="70000000">
      <w:pPr>
        <w:pStyle w:val="Style_4"/>
        <w:ind/>
        <w:jc w:val="both"/>
        <w:rPr>
          <w:rFonts w:ascii="Times New Roman" w:hAnsi="Times New Roman"/>
          <w:color w:val="000000"/>
          <w:sz w:val="24"/>
        </w:rPr>
      </w:pPr>
      <w:r>
        <w:rPr>
          <w:b w:val="1"/>
          <w:color w:val="000000"/>
          <w:sz w:val="24"/>
        </w:rPr>
        <w:t>6.10.</w:t>
      </w:r>
      <w:r>
        <w:rPr>
          <w:color w:val="000000"/>
          <w:sz w:val="24"/>
        </w:rPr>
        <w:t xml:space="preserve"> Размер ответственности Сторон по возмещению убытков при исполнении настоящего Договора ограничивается суммой документально подтвержденных убытков, упущенная выгода возмещению не подлежит.</w:t>
      </w:r>
    </w:p>
    <w:p w14:paraId="71000000">
      <w:pPr>
        <w:pStyle w:val="Style_4"/>
        <w:ind/>
        <w:jc w:val="both"/>
        <w:rPr>
          <w:color w:val="000000"/>
          <w:sz w:val="24"/>
        </w:rPr>
      </w:pPr>
      <w:r>
        <w:rPr>
          <w:b w:val="1"/>
          <w:color w:val="000000"/>
          <w:sz w:val="24"/>
        </w:rPr>
        <w:t>6.11.</w:t>
      </w:r>
      <w:r>
        <w:rPr>
          <w:color w:val="000000"/>
          <w:sz w:val="24"/>
        </w:rPr>
        <w:t xml:space="preserve"> </w:t>
      </w:r>
      <w:r>
        <w:rPr>
          <w:sz w:val="24"/>
        </w:rPr>
        <w:t>В период действия Договора Заказчик обязан письменно уведомить о передаче из оперативного управления Судна (Судов), заявленных для использования на СМП на момент (день) подписания Договора, или о принятии в свое оперативное управление Судна (Судов), не заявленных на момент подписания Договора, в течение 2 (двух) рабочих дней со дня такого приема или передачи. В случае неисполнения указанного условия, обязательства по оплате Услуг лежат на Заказчике.</w:t>
      </w:r>
    </w:p>
    <w:p w14:paraId="72000000">
      <w:pPr>
        <w:pStyle w:val="Style_4"/>
        <w:ind/>
        <w:jc w:val="both"/>
        <w:rPr>
          <w:rFonts w:ascii="Times New Roman" w:hAnsi="Times New Roman"/>
          <w:sz w:val="24"/>
        </w:rPr>
      </w:pPr>
      <w:r>
        <w:rPr>
          <w:b w:val="1"/>
          <w:sz w:val="24"/>
        </w:rPr>
        <w:t>6.12.</w:t>
      </w:r>
      <w:r>
        <w:rPr>
          <w:sz w:val="24"/>
        </w:rPr>
        <w:t xml:space="preserve"> Все убытки за возможные повреждения, полученные Судном (Судами) Заказчика при самостоятельном движении, а также в период оказания Услуг по Заявке покрываются Заказчиком.</w:t>
      </w:r>
    </w:p>
    <w:p w14:paraId="73000000">
      <w:pPr>
        <w:pStyle w:val="Style_4"/>
        <w:ind/>
        <w:jc w:val="both"/>
        <w:rPr>
          <w:rFonts w:ascii="Times New Roman" w:hAnsi="Times New Roman"/>
          <w:sz w:val="24"/>
        </w:rPr>
      </w:pPr>
      <w:r>
        <w:rPr>
          <w:b w:val="1"/>
          <w:sz w:val="24"/>
        </w:rPr>
        <w:t>6.13.</w:t>
      </w:r>
      <w:r>
        <w:rPr>
          <w:sz w:val="24"/>
        </w:rPr>
        <w:t xml:space="preserve"> Заказчик гарантирует исключение предъявления в адрес Исполнителя каких-либо требований о компенсации убытков, которые могут возникнуть в связи с осуществлением самостоятельного движения, оказанием Услуг по Заявке, невозможностью буксировки «вплотную» Судна (Судов) Заказчика, в том числе, но не ограничиваясь, исключается предъявление требований:</w:t>
      </w:r>
    </w:p>
    <w:p w14:paraId="74000000">
      <w:pPr>
        <w:pStyle w:val="Style_4"/>
        <w:spacing w:after="0" w:before="0" w:line="240" w:lineRule="auto"/>
        <w:ind w:firstLine="567" w:left="0" w:right="0"/>
        <w:jc w:val="both"/>
        <w:rPr>
          <w:rFonts w:ascii="Times New Roman" w:hAnsi="Times New Roman"/>
          <w:sz w:val="24"/>
        </w:rPr>
      </w:pPr>
      <w:r>
        <w:rPr>
          <w:sz w:val="24"/>
        </w:rPr>
        <w:t>- о взыскании какого-либо экологического ущерба, возникшего в связи осуществлением самостоятельного движения, оказанием Услуг по Заявке;</w:t>
      </w:r>
    </w:p>
    <w:p w14:paraId="75000000">
      <w:pPr>
        <w:pStyle w:val="Style_4"/>
        <w:spacing w:after="0" w:before="0" w:line="240" w:lineRule="auto"/>
        <w:ind w:firstLine="567" w:left="0" w:right="0"/>
        <w:jc w:val="both"/>
        <w:rPr>
          <w:rFonts w:ascii="Times New Roman" w:hAnsi="Times New Roman"/>
          <w:sz w:val="24"/>
        </w:rPr>
      </w:pPr>
      <w:r>
        <w:rPr>
          <w:sz w:val="24"/>
        </w:rPr>
        <w:t>- о взыскании каких-либо убытков в связи с невозможностью завершения Исполнителем оказания Услуг по Заявке из-за наступившего аварийного состояния Судна (Судов) Заказчика;</w:t>
      </w:r>
    </w:p>
    <w:p w14:paraId="76000000">
      <w:pPr>
        <w:pStyle w:val="Style_4"/>
        <w:spacing w:after="0" w:before="0" w:line="240" w:lineRule="auto"/>
        <w:ind w:firstLine="567" w:left="0" w:right="0"/>
        <w:jc w:val="both"/>
        <w:rPr>
          <w:rFonts w:ascii="Times New Roman" w:hAnsi="Times New Roman"/>
          <w:sz w:val="24"/>
        </w:rPr>
      </w:pPr>
      <w:r>
        <w:rPr>
          <w:sz w:val="24"/>
        </w:rPr>
        <w:t>- об иных убытках, связанных прямо или косвенно с состоянием Судна (Судов) Заказчика.</w:t>
      </w:r>
    </w:p>
    <w:p w14:paraId="77000000">
      <w:pPr>
        <w:pStyle w:val="Style_4"/>
        <w:ind/>
        <w:jc w:val="both"/>
        <w:rPr>
          <w:rFonts w:ascii="PT Astra Serif" w:hAnsi="PT Astra Serif"/>
          <w:color w:val="000000"/>
        </w:rPr>
      </w:pPr>
      <w:r>
        <w:rPr>
          <w:b w:val="1"/>
          <w:sz w:val="24"/>
        </w:rPr>
        <w:t>6.14.</w:t>
      </w:r>
      <w:r>
        <w:rPr>
          <w:sz w:val="24"/>
        </w:rPr>
        <w:t xml:space="preserve"> </w:t>
      </w:r>
      <w:r>
        <w:rPr>
          <w:rFonts w:ascii="PT Astra Serif" w:hAnsi="PT Astra Serif"/>
          <w:color w:val="000000"/>
        </w:rPr>
        <w:t>Исполнитель и Заказчик подтверждают, что условия раздела 6 Договора признаны ими существенными условиями настоящего Договора в соответствии со статьей 432 Гражданского кодекса Российской Федерации.</w:t>
      </w:r>
    </w:p>
    <w:p w14:paraId="78000000">
      <w:pPr>
        <w:pStyle w:val="Style_4"/>
        <w:ind/>
        <w:jc w:val="both"/>
      </w:pPr>
    </w:p>
    <w:p w14:paraId="79000000">
      <w:pPr>
        <w:pStyle w:val="Style_8"/>
        <w:tabs>
          <w:tab w:leader="none" w:pos="708" w:val="clear"/>
          <w:tab w:leader="none" w:pos="8647" w:val="left"/>
        </w:tabs>
        <w:spacing w:line="260" w:lineRule="exact"/>
        <w:ind/>
        <w:jc w:val="center"/>
        <w:rPr>
          <w:b w:val="1"/>
          <w:sz w:val="24"/>
        </w:rPr>
      </w:pPr>
      <w:r>
        <w:rPr>
          <w:b w:val="1"/>
          <w:sz w:val="24"/>
        </w:rPr>
        <w:t>7. Обстоятельства непреодолимой силы (форс-мажор)</w:t>
      </w:r>
    </w:p>
    <w:p w14:paraId="7A000000">
      <w:pPr>
        <w:pStyle w:val="Style_9"/>
        <w:numPr>
          <w:ilvl w:val="0"/>
          <w:numId w:val="0"/>
        </w:numPr>
        <w:ind w:firstLine="0" w:left="0" w:right="0"/>
        <w:jc w:val="both"/>
        <w:outlineLvl w:val="2"/>
        <w:rPr>
          <w:rFonts w:ascii="Times New Roman" w:hAnsi="Times New Roman"/>
          <w:sz w:val="24"/>
        </w:rPr>
      </w:pPr>
      <w:r>
        <w:rPr>
          <w:rFonts w:ascii="Times New Roman" w:hAnsi="Times New Roman"/>
          <w:b w:val="1"/>
          <w:sz w:val="24"/>
        </w:rPr>
        <w:t>7.1.</w:t>
      </w:r>
      <w:r>
        <w:rPr>
          <w:rFonts w:ascii="Times New Roman" w:hAnsi="Times New Roman"/>
          <w:sz w:val="24"/>
        </w:rPr>
        <w:t xml:space="preserve"> Стороны освобождаются от ответственности за полное или частичное неисполнение своих обязательств по Договору, если их неисполнение или частичное неисполнение явилось следствием обстоятельств непреодолимой силы.</w:t>
      </w:r>
    </w:p>
    <w:p w14:paraId="7B000000">
      <w:pPr>
        <w:pStyle w:val="Style_9"/>
        <w:numPr>
          <w:ilvl w:val="0"/>
          <w:numId w:val="0"/>
        </w:numPr>
        <w:ind w:firstLine="0" w:left="0" w:right="0"/>
        <w:jc w:val="both"/>
        <w:outlineLvl w:val="2"/>
        <w:rPr>
          <w:rFonts w:ascii="Times New Roman" w:hAnsi="Times New Roman"/>
          <w:sz w:val="24"/>
        </w:rPr>
      </w:pPr>
      <w:r>
        <w:rPr>
          <w:rFonts w:ascii="Times New Roman" w:hAnsi="Times New Roman"/>
          <w:b w:val="1"/>
          <w:sz w:val="24"/>
        </w:rPr>
        <w:t>7.2.</w:t>
      </w:r>
      <w:r>
        <w:rPr>
          <w:rFonts w:ascii="Times New Roman" w:hAnsi="Times New Roman"/>
          <w:sz w:val="24"/>
        </w:rPr>
        <w:t xml:space="preserve"> 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но не ограничиваясь: возникновение непредвиденной ледовой обстановки (аномальных морозов),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 вступившими в силу нормативными актами органов власти.</w:t>
      </w:r>
    </w:p>
    <w:p w14:paraId="7C000000">
      <w:pPr>
        <w:pStyle w:val="Style_9"/>
        <w:numPr>
          <w:ilvl w:val="0"/>
          <w:numId w:val="0"/>
        </w:numPr>
        <w:ind w:firstLine="567" w:left="0" w:right="0"/>
        <w:jc w:val="both"/>
        <w:outlineLvl w:val="2"/>
        <w:rPr>
          <w:rFonts w:ascii="Times New Roman" w:hAnsi="Times New Roman"/>
          <w:sz w:val="24"/>
        </w:rPr>
      </w:pPr>
      <w:r>
        <w:rPr>
          <w:rFonts w:ascii="Times New Roman" w:hAnsi="Times New Roman"/>
          <w:sz w:val="24"/>
        </w:rPr>
        <w:t>Ввод политических и/или экономических санкций против Сторон, Российской Федерации и/или ее резидентов, не является для Сторон обстоятельством непреодолимой силы (форс-мажором) или основанием для отказа от исполнения Договора.</w:t>
      </w:r>
    </w:p>
    <w:p w14:paraId="7D000000">
      <w:pPr>
        <w:pStyle w:val="Style_9"/>
        <w:numPr>
          <w:ilvl w:val="0"/>
          <w:numId w:val="0"/>
        </w:numPr>
        <w:ind w:firstLine="0" w:left="0" w:right="0"/>
        <w:jc w:val="both"/>
        <w:outlineLvl w:val="2"/>
        <w:rPr>
          <w:rFonts w:ascii="Times New Roman" w:hAnsi="Times New Roman"/>
          <w:sz w:val="24"/>
        </w:rPr>
      </w:pPr>
      <w:r>
        <w:rPr>
          <w:rFonts w:ascii="Times New Roman" w:hAnsi="Times New Roman"/>
          <w:b w:val="1"/>
          <w:sz w:val="24"/>
        </w:rPr>
        <w:t>7.3.</w:t>
      </w:r>
      <w:r>
        <w:rPr>
          <w:rFonts w:ascii="Times New Roman" w:hAnsi="Times New Roman"/>
          <w:sz w:val="24"/>
        </w:rPr>
        <w:t xml:space="preserve"> Сторона, исполнению обязательств которой препятствует обстоятельство непреодолимой силы, обязана в течение 5 (пяти) рабочих дней письменно информировать другую Сторону о случившимся и его причинах. Возникновение, длительность и/или прекращение действия обстоятельства непреодолимой силы должно подтверждаться сертификатом (свидетельством), выданным компетентным органом государственной власти или Торгово-промышленной палатой Российской Федерации или субъекта Российской Федерации. Сторона, не уведомившая вторую Сторону о возникновении обстоятельства непреодолимой силы в установленный срок, лишается права ссылаться на такое обстоятельство в дальнейшем.</w:t>
      </w:r>
    </w:p>
    <w:p w14:paraId="7E000000">
      <w:pPr>
        <w:pStyle w:val="Style_9"/>
        <w:numPr>
          <w:ilvl w:val="0"/>
          <w:numId w:val="0"/>
        </w:numPr>
        <w:ind w:firstLine="0" w:left="0" w:right="0"/>
        <w:jc w:val="both"/>
        <w:outlineLvl w:val="2"/>
        <w:rPr>
          <w:rFonts w:ascii="Times New Roman" w:hAnsi="Times New Roman"/>
          <w:b w:val="1"/>
          <w:sz w:val="24"/>
        </w:rPr>
      </w:pPr>
      <w:r>
        <w:rPr>
          <w:rFonts w:ascii="Times New Roman" w:hAnsi="Times New Roman"/>
          <w:b w:val="1"/>
          <w:sz w:val="24"/>
        </w:rPr>
        <w:t>7.4.</w:t>
      </w:r>
      <w:r>
        <w:rPr>
          <w:rFonts w:ascii="Times New Roman" w:hAnsi="Times New Roman"/>
          <w:sz w:val="24"/>
        </w:rPr>
        <w:t xml:space="preserve"> Если после прекращения действия обстоятельства непреодолимой силы,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14:paraId="7F000000">
      <w:pPr>
        <w:pStyle w:val="Style_9"/>
        <w:numPr>
          <w:ilvl w:val="0"/>
          <w:numId w:val="0"/>
        </w:numPr>
        <w:ind w:firstLine="0" w:left="0" w:right="0"/>
        <w:jc w:val="both"/>
        <w:outlineLvl w:val="2"/>
        <w:rPr>
          <w:rFonts w:ascii="Times New Roman" w:hAnsi="Times New Roman"/>
          <w:sz w:val="24"/>
        </w:rPr>
      </w:pPr>
      <w:r>
        <w:rPr>
          <w:rFonts w:ascii="Times New Roman" w:hAnsi="Times New Roman"/>
          <w:b w:val="1"/>
          <w:sz w:val="24"/>
        </w:rPr>
        <w:t>7.5.</w:t>
      </w:r>
      <w:r>
        <w:rPr>
          <w:rFonts w:ascii="Times New Roman" w:hAnsi="Times New Roman"/>
          <w:sz w:val="24"/>
        </w:rPr>
        <w:t xml:space="preserve"> В случае если обстоятельства непреодолимой силы действуют непрерывно в течение </w:t>
      </w:r>
      <w:r>
        <w:rPr>
          <w:rFonts w:ascii="Times New Roman" w:hAnsi="Times New Roman"/>
          <w:sz w:val="24"/>
        </w:rPr>
        <w:t>3 (трех) месяцев, любая из Сторон вправе потребовать расторжения Договора.</w:t>
      </w:r>
    </w:p>
    <w:p w14:paraId="80000000">
      <w:pPr>
        <w:pStyle w:val="Style_4"/>
        <w:tabs>
          <w:tab w:leader="none" w:pos="567" w:val="left"/>
          <w:tab w:leader="none" w:pos="708" w:val="clear"/>
        </w:tabs>
        <w:ind/>
        <w:jc w:val="center"/>
        <w:rPr>
          <w:b w:val="1"/>
          <w:color w:val="000000"/>
        </w:rPr>
      </w:pPr>
    </w:p>
    <w:p w14:paraId="81000000">
      <w:pPr>
        <w:pStyle w:val="Style_4"/>
        <w:tabs>
          <w:tab w:leader="none" w:pos="567" w:val="left"/>
          <w:tab w:leader="none" w:pos="708" w:val="clear"/>
        </w:tabs>
        <w:ind/>
        <w:jc w:val="center"/>
        <w:rPr>
          <w:b w:val="1"/>
          <w:color w:val="000000"/>
        </w:rPr>
      </w:pPr>
      <w:r>
        <w:rPr>
          <w:b w:val="1"/>
          <w:color w:val="000000"/>
        </w:rPr>
        <w:t>8. Противодействие коррупции</w:t>
      </w:r>
    </w:p>
    <w:p w14:paraId="82000000">
      <w:pPr>
        <w:pStyle w:val="Style_4"/>
        <w:tabs>
          <w:tab w:leader="none" w:pos="567" w:val="left"/>
          <w:tab w:leader="none" w:pos="708" w:val="clear"/>
        </w:tabs>
        <w:ind/>
        <w:jc w:val="both"/>
        <w:rPr>
          <w:rFonts w:ascii="PT Astra Serif" w:hAnsi="PT Astra Serif"/>
        </w:rPr>
      </w:pPr>
      <w:r>
        <w:rPr>
          <w:b w:val="1"/>
          <w:color w:val="000000"/>
        </w:rPr>
        <w:t>8.1.</w:t>
      </w:r>
      <w:r>
        <w:rPr>
          <w:color w:val="000000"/>
        </w:rPr>
        <w:t xml:space="preserve"> </w:t>
      </w:r>
      <w:r>
        <w:rPr>
          <w:rFonts w:ascii="PT Astra Serif" w:hAnsi="PT Astra Serif"/>
        </w:rPr>
        <w:t>При исполнении настоящего Договора Стороны соблюдают и будут соблюдать в дальнейшем все применимые законы и нормативные акты, включая любые законы о противодействии взяточничеству и коррупции.</w:t>
      </w:r>
    </w:p>
    <w:p w14:paraId="83000000">
      <w:pPr>
        <w:pStyle w:val="Style_4"/>
        <w:tabs>
          <w:tab w:leader="none" w:pos="567" w:val="left"/>
          <w:tab w:leader="none" w:pos="708" w:val="clear"/>
        </w:tabs>
        <w:ind w:firstLine="0" w:left="0" w:right="0"/>
        <w:jc w:val="both"/>
        <w:rPr>
          <w:rFonts w:ascii="PT Astra Serif" w:hAnsi="PT Astra Serif"/>
        </w:rPr>
      </w:pPr>
      <w:r>
        <w:rPr>
          <w:rFonts w:ascii="PT Astra Serif" w:hAnsi="PT Astra Serif"/>
          <w:b w:val="1"/>
        </w:rPr>
        <w:t>8.2.</w:t>
      </w:r>
      <w:r>
        <w:rPr>
          <w:rFonts w:ascii="PT Astra Serif" w:hAnsi="PT Astra Serif"/>
        </w:rPr>
        <w:t xml:space="preserve"> Стороны и любые их должностные лица, работники, акционеры, представители, агенты, или любые лица, действующие от имени или в интересах, или по просьбе какой-либо из Сторон в связи с настоящим Договором, не будут прямо или косвенно, в рамках деловых отношений в сфере предпринимательской деятельности или в рамках деловых отношений с государственным сектором, предлагать, вручать или осуществлять, а также соглашаться на предложение, вручение или осуществление (самостоятельно или в согласии с другими лицами) какого-либо платежа, подарка или иной привилегии с целью исполнения (воздержания от исполнения) каких-либо условий настоящего Договора, если указанные действия нарушают применимые законы или нормативные акты о противодействии взяточничеству и коррупции.</w:t>
      </w:r>
    </w:p>
    <w:p w14:paraId="84000000">
      <w:pPr>
        <w:pStyle w:val="Style_4"/>
        <w:tabs>
          <w:tab w:leader="none" w:pos="567" w:val="left"/>
          <w:tab w:leader="none" w:pos="708" w:val="clear"/>
        </w:tabs>
        <w:ind/>
        <w:jc w:val="both"/>
        <w:rPr>
          <w:color w:val="FF0000"/>
        </w:rPr>
      </w:pPr>
    </w:p>
    <w:p w14:paraId="85000000">
      <w:pPr>
        <w:pStyle w:val="Style_4"/>
        <w:numPr>
          <w:ilvl w:val="0"/>
          <w:numId w:val="0"/>
        </w:numPr>
        <w:spacing w:after="0" w:before="0"/>
        <w:ind w:firstLine="0" w:left="0" w:right="0"/>
        <w:contextualSpacing w:val="1"/>
        <w:jc w:val="center"/>
        <w:outlineLvl w:val="0"/>
        <w:rPr>
          <w:b w:val="1"/>
        </w:rPr>
      </w:pPr>
      <w:r>
        <w:rPr>
          <w:b w:val="1"/>
        </w:rPr>
        <w:t>9. Вступление в силу и срок действия договора</w:t>
      </w:r>
    </w:p>
    <w:p w14:paraId="86000000">
      <w:pPr>
        <w:pStyle w:val="Style_4"/>
        <w:spacing w:after="0" w:before="0"/>
        <w:ind/>
        <w:contextualSpacing w:val="1"/>
        <w:jc w:val="both"/>
      </w:pPr>
      <w:r>
        <w:rPr>
          <w:b w:val="1"/>
        </w:rPr>
        <w:t xml:space="preserve">9.1. </w:t>
      </w:r>
      <w:r>
        <w:t>Договор вступает в силу с даты одобрения Договора Государственной корпорацией по атомной энергии «Росатом» как крупной сделки (в случае необходимости такого согласования), распространяет свое действие на правоотношения Сторон, возникшие с начала оказания Услуг и действует по</w:t>
      </w:r>
      <w:r>
        <w:rPr>
          <w:sz w:val="24"/>
        </w:rPr>
        <w:t xml:space="preserve"> «31» октября 2026 г</w:t>
      </w:r>
      <w:r>
        <w:t>ода, а в части взаимных расчетов и платежей – до полного их окончания (срок действия Договора).</w:t>
      </w:r>
    </w:p>
    <w:p w14:paraId="87000000">
      <w:pPr>
        <w:pStyle w:val="Style_4"/>
        <w:spacing w:after="0" w:before="0"/>
        <w:ind/>
        <w:contextualSpacing w:val="1"/>
        <w:jc w:val="both"/>
      </w:pPr>
      <w:r>
        <w:rPr>
          <w:b w:val="1"/>
        </w:rPr>
        <w:t>9.2.</w:t>
      </w:r>
      <w:r>
        <w:t xml:space="preserve"> Договор может быть расторгнут до истечения срока его действия, определенного в </w:t>
      </w:r>
      <w:r>
        <w:t>п. 9.1 Договора, по соглашению Сторон, а также в силу одностороннего отказа от исполнения Договора любой Стороной Договора.</w:t>
      </w:r>
    </w:p>
    <w:p w14:paraId="88000000">
      <w:pPr>
        <w:pStyle w:val="Style_4"/>
        <w:spacing w:after="0" w:before="0"/>
        <w:ind w:firstLine="567" w:left="0" w:right="0"/>
        <w:contextualSpacing w:val="1"/>
        <w:jc w:val="both"/>
      </w:pPr>
      <w:r>
        <w:t>При одностороннем отказе Д</w:t>
      </w:r>
      <w:r>
        <w:rPr>
          <w:sz w:val="24"/>
        </w:rPr>
        <w:t>о</w:t>
      </w:r>
      <w:r>
        <w:t xml:space="preserve">говор считается расторгнутым на 10 (десятый) календарных день с момента получения письменного отказа Стороны от Договора другой Стороной. </w:t>
      </w:r>
    </w:p>
    <w:p w14:paraId="89000000">
      <w:pPr>
        <w:pStyle w:val="Style_4"/>
        <w:spacing w:after="0" w:before="0"/>
        <w:ind w:firstLine="567" w:left="0" w:right="0"/>
        <w:contextualSpacing w:val="1"/>
        <w:jc w:val="both"/>
      </w:pPr>
      <w:r>
        <w:t>Учитывая суть и характер оказываемых Услуг в рамках настоящего Договора при одностороннем отказе Исполнителя от Договора Исполнитель не возмещает Заказчику убытки, вытекающие из договоров грузоперевозки с использованием Судов Заказчика.</w:t>
      </w:r>
    </w:p>
    <w:p w14:paraId="8A000000">
      <w:pPr>
        <w:pStyle w:val="Style_8"/>
        <w:tabs>
          <w:tab w:leader="none" w:pos="708" w:val="clear"/>
          <w:tab w:leader="none" w:pos="8647" w:val="left"/>
        </w:tabs>
        <w:spacing w:line="260" w:lineRule="exact"/>
        <w:ind/>
        <w:jc w:val="center"/>
        <w:rPr>
          <w:b w:val="1"/>
          <w:sz w:val="24"/>
        </w:rPr>
      </w:pPr>
    </w:p>
    <w:p w14:paraId="8B000000">
      <w:pPr>
        <w:pStyle w:val="Style_4"/>
        <w:tabs>
          <w:tab w:leader="none" w:pos="708" w:val="clear"/>
          <w:tab w:leader="none" w:pos="8647" w:val="left"/>
        </w:tabs>
        <w:ind w:firstLine="0" w:left="0" w:right="0"/>
        <w:jc w:val="center"/>
        <w:rPr>
          <w:rFonts w:ascii="PT Astra Serif" w:hAnsi="PT Astra Serif"/>
          <w:b w:val="1"/>
          <w:color w:val="000000"/>
        </w:rPr>
      </w:pPr>
      <w:r>
        <w:rPr>
          <w:rFonts w:ascii="PT Astra Serif" w:hAnsi="PT Astra Serif"/>
          <w:b w:val="1"/>
          <w:color w:val="000000"/>
        </w:rPr>
        <w:t>10. Раскрытие информации о Заказчике, урегулирование споров, другие условия</w:t>
      </w:r>
    </w:p>
    <w:p w14:paraId="8C000000">
      <w:pPr>
        <w:pStyle w:val="Style_4"/>
        <w:tabs>
          <w:tab w:leader="none" w:pos="708" w:val="clear"/>
          <w:tab w:leader="none" w:pos="8647" w:val="left"/>
        </w:tabs>
        <w:ind/>
        <w:jc w:val="both"/>
        <w:rPr>
          <w:rFonts w:ascii="PT Astra Serif" w:hAnsi="PT Astra Serif"/>
          <w:color w:val="000000"/>
        </w:rPr>
      </w:pPr>
      <w:r>
        <w:rPr>
          <w:rFonts w:ascii="PT Astra Serif" w:hAnsi="PT Astra Serif"/>
          <w:b w:val="1"/>
          <w:color w:val="000000"/>
        </w:rPr>
        <w:t>10.1.</w:t>
      </w:r>
      <w:r>
        <w:rPr>
          <w:rFonts w:ascii="PT Astra Serif" w:hAnsi="PT Astra Serif"/>
          <w:color w:val="000000"/>
        </w:rPr>
        <w:t xml:space="preserve"> Заказчик гарантирует, что сведения в отношении всей цепочки собственников и руководителей, включая бенефициаров (в том числе конечных) Заказчика, направленные с адреса электронной почты Заказчика </w:t>
      </w:r>
      <w:r>
        <w:rPr>
          <w:color w:val="000000"/>
        </w:rPr>
        <w:t>________________________</w:t>
      </w:r>
      <w:r>
        <w:rPr>
          <w:rFonts w:ascii="PT Astra Serif" w:hAnsi="PT Astra Serif"/>
          <w:color w:val="000000"/>
        </w:rPr>
        <w:t xml:space="preserve">, на адрес электронной почты Исполнителя </w:t>
      </w:r>
      <w:r>
        <w:fldChar w:fldCharType="begin"/>
      </w:r>
      <w:r>
        <w:instrText>HYPERLINK "mailto:general@rosatomflot.ru"</w:instrText>
      </w:r>
      <w:r>
        <w:fldChar w:fldCharType="separate"/>
      </w:r>
      <w:r>
        <w:t>general@rosatomflot.ru</w:t>
      </w:r>
      <w:r>
        <w:fldChar w:fldCharType="end"/>
      </w:r>
      <w:r>
        <w:rPr>
          <w:rFonts w:ascii="PT Astra Serif" w:hAnsi="PT Astra Serif"/>
          <w:color w:val="000000"/>
        </w:rPr>
        <w:t xml:space="preserve">, (далее – Сведения) являются полными, точными и достоверными. </w:t>
      </w:r>
    </w:p>
    <w:p w14:paraId="8D000000">
      <w:pPr>
        <w:pStyle w:val="Style_4"/>
        <w:tabs>
          <w:tab w:leader="none" w:pos="708" w:val="clear"/>
          <w:tab w:leader="none" w:pos="8647" w:val="left"/>
        </w:tabs>
        <w:ind w:firstLine="567" w:left="0" w:right="0"/>
        <w:jc w:val="both"/>
        <w:rPr>
          <w:rFonts w:ascii="PT Astra Serif" w:hAnsi="PT Astra Serif"/>
          <w:color w:val="000000"/>
        </w:rPr>
      </w:pPr>
      <w:r>
        <w:rPr>
          <w:rFonts w:ascii="PT Astra Serif" w:hAnsi="PT Astra Serif"/>
          <w:color w:val="000000"/>
        </w:rPr>
        <w:t xml:space="preserve">При изменении Сведений Заказчик обязан не позднее 5 (пяти) календарных дней с момента таких изменений направить Исполнителю соответствующее письменное уведомление с приложением копий подтверждающих документов, заверенных нотариусом или уполномоченным должностным лицом Заказчика. Заказчик настоящим выдает свое согласие и подтверждает получение им всех требуемых в соответствии с законодательством Российской Федерации (в том числе о коммерческой тайне и о персональных данных) согласий всех упомянутых в Сведениях, заинтересованных или причастных к Сведениям лиц на обработку предоставленных Сведений Исполнителю, а также на раскрытие Исполнителем Сведений, полностью или частично, компетентным органам государственной власти (в том числе ФНС России, Минэнерго России, Росфинмониторингу, Правительству Российской Федерации) и последующую обработку Сведений такими органами (далее – Раскрытие). Заказчик освобождает Исполнителя от любой ответственности в связи с Раскрытием, в том числе возмещает Исполнителю документально подтвержденные убытки, понесенные в связи с предъявлением Исполнителю претензий, исков и требований любыми третьими лицами, чьи права были или могли быть нарушены таким Раскрытием. </w:t>
      </w:r>
    </w:p>
    <w:p w14:paraId="8E000000">
      <w:pPr>
        <w:pStyle w:val="Style_4"/>
        <w:tabs>
          <w:tab w:leader="none" w:pos="708" w:val="clear"/>
          <w:tab w:leader="none" w:pos="8647" w:val="left"/>
        </w:tabs>
        <w:ind w:firstLine="567" w:left="0" w:right="0"/>
        <w:jc w:val="both"/>
        <w:rPr>
          <w:rFonts w:ascii="PT Astra Serif" w:hAnsi="PT Astra Serif"/>
          <w:color w:val="000000"/>
        </w:rPr>
      </w:pPr>
      <w:r>
        <w:rPr>
          <w:rFonts w:ascii="PT Astra Serif" w:hAnsi="PT Astra Serif"/>
          <w:color w:val="000000"/>
        </w:rPr>
        <w:t xml:space="preserve">Заказчик и Исполнитель подтверждают, что условия настоящего Договора о предоставлении Сведений и о поддержании их актуальными признаны ими существенными условиями настоящего Договора в соответствии со статьей 432 Гражданского кодекса Российской Федерации. </w:t>
      </w:r>
    </w:p>
    <w:p w14:paraId="8F000000">
      <w:pPr>
        <w:pStyle w:val="Style_4"/>
        <w:tabs>
          <w:tab w:leader="none" w:pos="708" w:val="clear"/>
          <w:tab w:leader="none" w:pos="8647" w:val="left"/>
        </w:tabs>
        <w:ind w:firstLine="567" w:left="0" w:right="0"/>
        <w:jc w:val="both"/>
        <w:rPr>
          <w:rFonts w:ascii="PT Astra Serif" w:hAnsi="PT Astra Serif"/>
          <w:color w:val="000000"/>
        </w:rPr>
      </w:pPr>
      <w:r>
        <w:rPr>
          <w:rFonts w:ascii="PT Astra Serif" w:hAnsi="PT Astra Serif"/>
          <w:color w:val="000000"/>
        </w:rPr>
        <w:t>Отказ от предоставления, несвоевременное и/или недостоверное и/или неполное представление Сведений (в том числе, уведомлений об изменениях с подтверждающими документами) является основанием для одностороннего внесудебного отказа Исполнителя от исполнения Договора и предъявления Исполнителем Заказчику требования о возмещении документально подтвержденных убытков в форме реального ущерба, причиненных прекращением Договора и уплате штрафа в размере 10% (десяти процентов) от цены Договора. Договор считается расторгнутым с момента (дня) получения Заказчиком соответствующего письменного уведомления Исполнителя, если более поздняя дата не будет установлена в уведомлении.</w:t>
      </w:r>
    </w:p>
    <w:p w14:paraId="90000000">
      <w:pPr>
        <w:pStyle w:val="Style_4"/>
        <w:tabs>
          <w:tab w:leader="none" w:pos="708" w:val="clear"/>
          <w:tab w:leader="none" w:pos="8647" w:val="left"/>
        </w:tabs>
        <w:ind/>
        <w:jc w:val="both"/>
        <w:rPr>
          <w:rFonts w:ascii="PT Astra Serif" w:hAnsi="PT Astra Serif"/>
          <w:color w:val="000000"/>
        </w:rPr>
      </w:pPr>
      <w:r>
        <w:rPr>
          <w:rFonts w:ascii="PT Astra Serif" w:hAnsi="PT Astra Serif"/>
          <w:b w:val="1"/>
          <w:color w:val="000000"/>
        </w:rPr>
        <w:t>10.2.</w:t>
      </w:r>
      <w:r>
        <w:rPr>
          <w:rFonts w:ascii="PT Astra Serif" w:hAnsi="PT Astra Serif"/>
          <w:color w:val="000000"/>
        </w:rPr>
        <w:t xml:space="preserve"> Каждая Сторона гарантирует другой Стороне, что:</w:t>
      </w:r>
    </w:p>
    <w:p w14:paraId="91000000">
      <w:pPr>
        <w:pStyle w:val="Style_4"/>
        <w:tabs>
          <w:tab w:leader="none" w:pos="708" w:val="clear"/>
          <w:tab w:leader="none" w:pos="8647" w:val="left"/>
        </w:tabs>
        <w:ind w:firstLine="567" w:left="0" w:right="0"/>
        <w:jc w:val="both"/>
        <w:rPr>
          <w:rFonts w:ascii="PT Astra Serif" w:hAnsi="PT Astra Serif"/>
          <w:color w:val="000000"/>
        </w:rPr>
      </w:pPr>
      <w:r>
        <w:rPr>
          <w:rFonts w:ascii="PT Astra Serif" w:hAnsi="PT Astra Serif"/>
          <w:color w:val="000000"/>
        </w:rPr>
        <w:t xml:space="preserve">– </w:t>
      </w:r>
      <w:r>
        <w:rPr>
          <w:rFonts w:ascii="PT Astra Serif" w:hAnsi="PT Astra Serif"/>
          <w:color w:val="000000"/>
        </w:rPr>
        <w:t>Сторона вправе заключать и исполнять настоящий Договор;</w:t>
      </w:r>
    </w:p>
    <w:p w14:paraId="92000000">
      <w:pPr>
        <w:pStyle w:val="Style_4"/>
        <w:tabs>
          <w:tab w:leader="none" w:pos="708" w:val="clear"/>
          <w:tab w:leader="none" w:pos="8647" w:val="left"/>
        </w:tabs>
        <w:ind w:firstLine="567" w:left="0" w:right="0"/>
        <w:jc w:val="both"/>
        <w:rPr>
          <w:rFonts w:ascii="PT Astra Serif" w:hAnsi="PT Astra Serif"/>
          <w:color w:val="000000"/>
        </w:rPr>
      </w:pPr>
      <w:r>
        <w:rPr>
          <w:rFonts w:ascii="PT Astra Serif" w:hAnsi="PT Astra Serif"/>
          <w:color w:val="000000"/>
        </w:rPr>
        <w:t xml:space="preserve">– </w:t>
      </w:r>
      <w:r>
        <w:rPr>
          <w:rFonts w:ascii="PT Astra Serif" w:hAnsi="PT Astra Serif"/>
          <w:color w:val="000000"/>
        </w:rPr>
        <w:t>заключение и/или исполнение настоящего Договора не противоречит прямо или косвенно всем применимым законам, постановлениям, указам, прочим нормативным актам, актам органов государственной власти и/или местного самоуправления, локальным нормативным актам Стороны, судебным решениям;</w:t>
      </w:r>
    </w:p>
    <w:p w14:paraId="93000000">
      <w:pPr>
        <w:pStyle w:val="Style_4"/>
        <w:tabs>
          <w:tab w:leader="none" w:pos="708" w:val="clear"/>
          <w:tab w:leader="none" w:pos="8647" w:val="left"/>
        </w:tabs>
        <w:ind w:firstLine="567" w:left="0" w:right="0"/>
        <w:jc w:val="both"/>
        <w:rPr>
          <w:rFonts w:ascii="PT Astra Serif" w:hAnsi="PT Astra Serif"/>
          <w:color w:val="000000"/>
        </w:rPr>
      </w:pPr>
      <w:r>
        <w:rPr>
          <w:rFonts w:ascii="PT Astra Serif" w:hAnsi="PT Astra Serif"/>
          <w:color w:val="000000"/>
        </w:rPr>
        <w:t xml:space="preserve">– </w:t>
      </w:r>
      <w:r>
        <w:rPr>
          <w:rFonts w:ascii="PT Astra Serif" w:hAnsi="PT Astra Serif"/>
          <w:color w:val="000000"/>
        </w:rPr>
        <w:t>Стороной получены все и любые разрешения, одобрения и согласования, необходимые ей для заключения и/или исполнения Договора (в том числе в соответствии с действующим законодательством Российской Федерации или учредительными документами Стороны, включая одобрение сделки с заинтересованностью, одобрение крупной сделки).</w:t>
      </w:r>
    </w:p>
    <w:p w14:paraId="94000000">
      <w:pPr>
        <w:pStyle w:val="Style_4"/>
        <w:tabs>
          <w:tab w:leader="none" w:pos="708" w:val="clear"/>
          <w:tab w:leader="none" w:pos="8647" w:val="left"/>
        </w:tabs>
        <w:ind/>
        <w:jc w:val="both"/>
        <w:rPr>
          <w:rFonts w:ascii="PT Astra Serif" w:hAnsi="PT Astra Serif"/>
          <w:color w:val="000000"/>
        </w:rPr>
      </w:pPr>
      <w:r>
        <w:rPr>
          <w:rFonts w:ascii="PT Astra Serif" w:hAnsi="PT Astra Serif"/>
          <w:b w:val="1"/>
          <w:color w:val="000000"/>
        </w:rPr>
        <w:t>10.2.1.</w:t>
      </w:r>
      <w:r>
        <w:rPr>
          <w:rFonts w:ascii="PT Astra Serif" w:hAnsi="PT Astra Serif"/>
          <w:color w:val="000000"/>
        </w:rPr>
        <w:t xml:space="preserve"> Заказчик настоящим гарантирует, что он не контролируется лицами, включенными в перечень лиц, указанный в постановлении Правительства Российской Федерации </w:t>
      </w:r>
      <w:r>
        <w:rPr>
          <w:rFonts w:ascii="PT Astra Serif" w:hAnsi="PT Astra Serif"/>
          <w:color w:val="000000"/>
        </w:rPr>
        <w:br/>
      </w:r>
      <w:r>
        <w:rPr>
          <w:rFonts w:ascii="PT Astra Serif" w:hAnsi="PT Astra Serif"/>
          <w:color w:val="000000"/>
        </w:rPr>
        <w:t xml:space="preserve">от 01.11.2018 № 1300 «О мерах по реализации Указа Президента Российской Федерации </w:t>
      </w:r>
      <w:r>
        <w:rPr>
          <w:rFonts w:ascii="PT Astra Serif" w:hAnsi="PT Astra Serif"/>
          <w:color w:val="000000"/>
        </w:rPr>
        <w:br/>
      </w:r>
      <w:r>
        <w:rPr>
          <w:rFonts w:ascii="PT Astra Serif" w:hAnsi="PT Astra Serif"/>
          <w:color w:val="000000"/>
        </w:rPr>
        <w:t xml:space="preserve">от 22.10.2018 № 592», а также что ни он сам, ни лицо, подписавшее настоящий Договор, не включены в перечни лиц, в отношении которых применяются специальные экономические меры в соответствии с указанным постановлением Правительства Российской Федерации или в соответствии с любыми иными актами Президента Российской Федерации или Правительства Российской Федерации. </w:t>
      </w:r>
    </w:p>
    <w:p w14:paraId="95000000">
      <w:pPr>
        <w:pStyle w:val="Style_4"/>
        <w:tabs>
          <w:tab w:leader="none" w:pos="708" w:val="clear"/>
          <w:tab w:leader="none" w:pos="8647" w:val="left"/>
        </w:tabs>
        <w:ind w:firstLine="567" w:left="0" w:right="0"/>
        <w:jc w:val="both"/>
        <w:rPr>
          <w:rFonts w:ascii="PT Astra Serif" w:hAnsi="PT Astra Serif"/>
          <w:color w:val="000000"/>
        </w:rPr>
      </w:pPr>
      <w:r>
        <w:rPr>
          <w:rFonts w:ascii="PT Astra Serif" w:hAnsi="PT Astra Serif"/>
          <w:color w:val="000000"/>
        </w:rPr>
        <w:t>В случае включения Заказчика, его единоличных исполнительных органов, иных лиц, действующих от его имени, или лиц, которые его контролируют, в перечни лиц, в отношении которых применяются специальные экономические меры в соответствии с какими-либо актами Президента Российской Федерации или Правительства Российской Федерации, Заказчик незамедлительно информирует об этом Исполнителя. Исполнитель и Заказчик подтверждают, что условия настоящего подпункта признаны ими существенными условиями настоящего Договора в соответствии со статьей 432 Гражданского кодекса Российской Федерации.</w:t>
      </w:r>
    </w:p>
    <w:p w14:paraId="96000000">
      <w:pPr>
        <w:pStyle w:val="Style_4"/>
        <w:tabs>
          <w:tab w:leader="none" w:pos="708" w:val="clear"/>
          <w:tab w:leader="none" w:pos="8647" w:val="left"/>
        </w:tabs>
        <w:ind w:firstLine="567" w:left="0" w:right="0"/>
        <w:jc w:val="both"/>
        <w:rPr>
          <w:rFonts w:ascii="PT Astra Serif" w:hAnsi="PT Astra Serif"/>
          <w:color w:val="000000"/>
        </w:rPr>
      </w:pPr>
      <w:r>
        <w:rPr>
          <w:rFonts w:ascii="PT Astra Serif" w:hAnsi="PT Astra Serif"/>
          <w:color w:val="000000"/>
        </w:rPr>
        <w:t>Непредоставление Заказчиком указанной в настоящем подпункте информации, а равно получение Исполнителем соответствующей информации о включении Заказчика, а также иных лиц, указанных в настоящем подпункте, в указанные перечни лиц любым иным способом, является основанием для одностороннего внесудебного отказа Исполнителя от исполнения Договора и предъявления Исполнителем Заказчику требования об уплате штрафа в размере 10% (десяти процентов) от цены Договора. Договор считается расторгнутым с даты получения Заказчиком соответствующего письменного уведомления Исполнителя, если более поздняя дата не будет установлена в уведомлении.</w:t>
      </w:r>
    </w:p>
    <w:p w14:paraId="97000000">
      <w:pPr>
        <w:pStyle w:val="Style_4"/>
        <w:tabs>
          <w:tab w:leader="none" w:pos="708" w:val="clear"/>
          <w:tab w:leader="none" w:pos="8647" w:val="left"/>
        </w:tabs>
        <w:ind w:firstLine="567" w:left="0" w:right="0"/>
        <w:jc w:val="both"/>
        <w:rPr>
          <w:rFonts w:ascii="PT Astra Serif" w:hAnsi="PT Astra Serif"/>
          <w:color w:val="000000"/>
        </w:rPr>
      </w:pPr>
      <w:r>
        <w:rPr>
          <w:rFonts w:ascii="PT Astra Serif" w:hAnsi="PT Astra Serif"/>
          <w:color w:val="000000"/>
        </w:rPr>
        <w:t>Факт включения Заказчика, а также иных лиц, указанных в настоящем подпункте, в перечни лиц, в отношении которых применяются специальные экономические меры в соответствии с какими-либо актами Президента Российской Федерации или Правительства Российской Федерации, не является обстоятельством непреодолимой силы для Заказчика.</w:t>
      </w:r>
    </w:p>
    <w:p w14:paraId="98000000">
      <w:pPr>
        <w:pStyle w:val="Style_4"/>
        <w:tabs>
          <w:tab w:leader="none" w:pos="708" w:val="clear"/>
          <w:tab w:leader="none" w:pos="8647" w:val="left"/>
        </w:tabs>
        <w:ind/>
        <w:jc w:val="both"/>
        <w:rPr>
          <w:rFonts w:ascii="PT Astra Serif" w:hAnsi="PT Astra Serif"/>
          <w:color w:val="000000"/>
        </w:rPr>
      </w:pPr>
      <w:r>
        <w:rPr>
          <w:rFonts w:ascii="PT Astra Serif" w:hAnsi="PT Astra Serif"/>
          <w:b w:val="1"/>
          <w:color w:val="000000"/>
        </w:rPr>
        <w:t>10.3.</w:t>
      </w:r>
      <w:r>
        <w:rPr>
          <w:rFonts w:ascii="PT Astra Serif" w:hAnsi="PT Astra Serif"/>
          <w:color w:val="000000"/>
        </w:rPr>
        <w:t xml:space="preserve"> Все разногласия и спорные вопросы, возникшие при исполнении Договора, Стороны решают путем переговоров или путем переписки с направлением претензий в письменном виде. </w:t>
      </w:r>
    </w:p>
    <w:p w14:paraId="99000000">
      <w:pPr>
        <w:pStyle w:val="Style_4"/>
        <w:tabs>
          <w:tab w:leader="none" w:pos="708" w:val="clear"/>
          <w:tab w:leader="none" w:pos="8647" w:val="left"/>
        </w:tabs>
        <w:ind w:firstLine="567" w:left="0" w:right="0"/>
        <w:jc w:val="both"/>
        <w:rPr>
          <w:rFonts w:ascii="PT Astra Serif" w:hAnsi="PT Astra Serif"/>
          <w:color w:val="000000"/>
        </w:rPr>
      </w:pPr>
      <w:r>
        <w:rPr>
          <w:rFonts w:ascii="PT Astra Serif" w:hAnsi="PT Astra Serif"/>
          <w:color w:val="000000"/>
        </w:rPr>
        <w:t xml:space="preserve">Обращение Стороны в суд допускается только после предварительного направления претензии другой (второй) Стороне и получения ответа (или пропуска срока, установленного на ответ) этой Стороны. </w:t>
      </w:r>
    </w:p>
    <w:p w14:paraId="9A000000">
      <w:pPr>
        <w:pStyle w:val="Style_4"/>
        <w:tabs>
          <w:tab w:leader="none" w:pos="708" w:val="clear"/>
          <w:tab w:leader="none" w:pos="8647" w:val="left"/>
        </w:tabs>
        <w:ind w:firstLine="567" w:left="0" w:right="0"/>
        <w:jc w:val="both"/>
        <w:rPr>
          <w:rFonts w:ascii="PT Astra Serif" w:hAnsi="PT Astra Serif"/>
          <w:color w:val="000000"/>
        </w:rPr>
      </w:pPr>
      <w:r>
        <w:rPr>
          <w:rFonts w:ascii="PT Astra Serif" w:hAnsi="PT Astra Serif"/>
          <w:color w:val="000000"/>
        </w:rPr>
        <w:t>Заинтересованная Сторона направляет другой Стороне письменную претензию, подписанную уполномоченным лицом. Претензия направляется адресату заказным письмом с уведомлением о вручении посредством почтовой связи либо с использованием иных средств связи, обеспечивающих фиксированное отправление, либо вручается под расписку.</w:t>
      </w:r>
    </w:p>
    <w:p w14:paraId="9B000000">
      <w:pPr>
        <w:pStyle w:val="Style_4"/>
        <w:tabs>
          <w:tab w:leader="none" w:pos="708" w:val="clear"/>
          <w:tab w:leader="none" w:pos="8647" w:val="left"/>
        </w:tabs>
        <w:ind w:firstLine="567" w:left="0" w:right="0"/>
        <w:jc w:val="both"/>
        <w:rPr>
          <w:rFonts w:ascii="PT Astra Serif" w:hAnsi="PT Astra Serif"/>
          <w:color w:val="000000"/>
        </w:rPr>
      </w:pPr>
      <w:r>
        <w:rPr>
          <w:rFonts w:ascii="PT Astra Serif" w:hAnsi="PT Astra Serif"/>
          <w:color w:val="000000"/>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Указанные документы представляются в форме копий, заверенных печатью Стороны.</w:t>
      </w:r>
    </w:p>
    <w:p w14:paraId="9C000000">
      <w:pPr>
        <w:pStyle w:val="Style_4"/>
        <w:tabs>
          <w:tab w:leader="none" w:pos="708" w:val="clear"/>
          <w:tab w:leader="none" w:pos="8647" w:val="left"/>
        </w:tabs>
        <w:ind w:firstLine="567" w:left="0" w:right="0"/>
        <w:jc w:val="both"/>
        <w:rPr>
          <w:rFonts w:ascii="PT Astra Serif" w:hAnsi="PT Astra Serif"/>
          <w:color w:val="000000"/>
        </w:rPr>
      </w:pPr>
      <w:r>
        <w:rPr>
          <w:rFonts w:ascii="PT Astra Serif" w:hAnsi="PT Astra Serif"/>
          <w:color w:val="000000"/>
        </w:rPr>
        <w:t>Сторона, которой направлена претензия, обязана рассмотреть полученную претензию и в письменной форме уведомить заинтересованную Сторону о результатах ее рассмотрения в течение 20 (двадцати) рабочих дней со дня получения претензии с приложением обосновывающих документов, а также документов, подтверждающих полномочия лица, подписавшего ответ на претензию. Ответ на претензию направляется адресату заказным письмом с уведомлением о вручении посредством почтовой связи либо с использованием иных средств связи, обеспечивающих фиксирование отправления, либо вручается под расписку.</w:t>
      </w:r>
    </w:p>
    <w:p w14:paraId="9D000000">
      <w:pPr>
        <w:pStyle w:val="Style_4"/>
        <w:tabs>
          <w:tab w:leader="none" w:pos="708" w:val="clear"/>
          <w:tab w:leader="none" w:pos="8647" w:val="left"/>
        </w:tabs>
        <w:ind w:firstLine="567" w:left="0" w:right="0"/>
        <w:jc w:val="both"/>
        <w:rPr>
          <w:rFonts w:ascii="PT Astra Serif" w:hAnsi="PT Astra Serif"/>
          <w:color w:val="000000"/>
        </w:rPr>
      </w:pPr>
      <w:r>
        <w:rPr>
          <w:rFonts w:ascii="PT Astra Serif" w:hAnsi="PT Astra Serif"/>
          <w:color w:val="000000"/>
        </w:rPr>
        <w:t>Любой спор, разногласие или претензия, вытекающие из настоящего Договора и возникающие в связи с ним, в том числе связанные с его нарушением, заключением, изменением, прекращением или недействительностью, разрешаются в Арбитражном суде Мурманской области.</w:t>
      </w:r>
    </w:p>
    <w:p w14:paraId="9E000000">
      <w:pPr>
        <w:pStyle w:val="Style_4"/>
        <w:tabs>
          <w:tab w:leader="none" w:pos="708" w:val="clear"/>
          <w:tab w:leader="none" w:pos="8647" w:val="left"/>
        </w:tabs>
        <w:ind/>
        <w:jc w:val="both"/>
        <w:rPr>
          <w:rFonts w:ascii="PT Astra Serif" w:hAnsi="PT Astra Serif"/>
          <w:color w:val="000000"/>
        </w:rPr>
      </w:pPr>
      <w:r>
        <w:rPr>
          <w:rFonts w:ascii="PT Astra Serif" w:hAnsi="PT Astra Serif"/>
          <w:b w:val="1"/>
          <w:color w:val="000000"/>
        </w:rPr>
        <w:t>10.4.</w:t>
      </w:r>
      <w:r>
        <w:rPr>
          <w:rFonts w:ascii="PT Astra Serif" w:hAnsi="PT Astra Serif"/>
          <w:color w:val="000000"/>
        </w:rPr>
        <w:t xml:space="preserve"> Стороны договорились, что все документы, направляемые друг другу по факсу или посредством электронной почты и подписанные уполномоченными лицами Исполнителя и Заказчика, имеют юридическую силу.</w:t>
      </w:r>
    </w:p>
    <w:p w14:paraId="9F000000">
      <w:pPr>
        <w:pStyle w:val="Style_4"/>
        <w:tabs>
          <w:tab w:leader="none" w:pos="708" w:val="clear"/>
          <w:tab w:leader="none" w:pos="8647" w:val="left"/>
        </w:tabs>
        <w:ind w:firstLine="567" w:left="0" w:right="0"/>
        <w:jc w:val="both"/>
        <w:rPr>
          <w:rFonts w:ascii="PT Astra Serif" w:hAnsi="PT Astra Serif"/>
          <w:color w:val="000000"/>
        </w:rPr>
      </w:pPr>
      <w:r>
        <w:rPr>
          <w:rFonts w:ascii="PT Astra Serif" w:hAnsi="PT Astra Serif"/>
          <w:color w:val="000000"/>
        </w:rPr>
        <w:t>За исключением лиц, имеющих право действовать от имени юридического лица без доверенности (по данным выписки из ЕГРЮЛ), полномочия лиц, подписывающих документацию в рамках настоящего Договора, подтверждаются надлежаще оформленной доверенностью выдаваемой организацией Заказчика или Исполнителя без права передоверия. Стороны согласовали, что в случае, если документация подписывается не уполномоченным лицом, данное обстоятельство является основанием для отказа в принятии ее противоположной Стороной.</w:t>
      </w:r>
    </w:p>
    <w:p w14:paraId="A0000000">
      <w:pPr>
        <w:pStyle w:val="Style_4"/>
        <w:tabs>
          <w:tab w:leader="none" w:pos="708" w:val="clear"/>
          <w:tab w:leader="none" w:pos="8647" w:val="left"/>
        </w:tabs>
        <w:ind/>
        <w:jc w:val="both"/>
        <w:rPr>
          <w:rFonts w:ascii="PT Astra Serif" w:hAnsi="PT Astra Serif"/>
          <w:color w:val="000000"/>
        </w:rPr>
      </w:pPr>
      <w:r>
        <w:rPr>
          <w:rFonts w:ascii="PT Astra Serif" w:hAnsi="PT Astra Serif"/>
          <w:b w:val="1"/>
          <w:color w:val="000000"/>
        </w:rPr>
        <w:t>10.5.</w:t>
      </w:r>
      <w:r>
        <w:rPr>
          <w:rFonts w:ascii="PT Astra Serif" w:hAnsi="PT Astra Serif"/>
          <w:color w:val="000000"/>
        </w:rPr>
        <w:t xml:space="preserve"> В случае изменения платежных реквизитов, адресов, других организационно-правовых изменений Стороны незамедлительно уведомляют друг друга об этом путем направления письма за подписью руководителя организации Исполнителя или Заказчика, содержащего полные и точные сведения о новых адресах, платежных реквизитах и иных организационно-правовых изменениях. </w:t>
      </w:r>
    </w:p>
    <w:p w14:paraId="A1000000">
      <w:pPr>
        <w:pStyle w:val="Style_4"/>
        <w:tabs>
          <w:tab w:leader="none" w:pos="708" w:val="clear"/>
          <w:tab w:leader="none" w:pos="8647" w:val="left"/>
        </w:tabs>
        <w:ind w:firstLine="567" w:left="0" w:right="0"/>
        <w:jc w:val="both"/>
        <w:rPr>
          <w:rFonts w:ascii="PT Astra Serif" w:hAnsi="PT Astra Serif"/>
          <w:color w:val="000000"/>
        </w:rPr>
      </w:pPr>
      <w:r>
        <w:rPr>
          <w:rFonts w:ascii="PT Astra Serif" w:hAnsi="PT Astra Serif"/>
          <w:color w:val="000000"/>
        </w:rPr>
        <w:t>Все иные изменения и дополнения к Договору вступают в силу только после их согласования Сторонами и оформления в письменном виде за подписью уполномоченных лиц, за исключением случаев, прямо предусмотренных Договором или законодательством Российской Федерации.</w:t>
      </w:r>
    </w:p>
    <w:p w14:paraId="A2000000">
      <w:pPr>
        <w:pStyle w:val="Style_4"/>
        <w:tabs>
          <w:tab w:leader="none" w:pos="708" w:val="clear"/>
          <w:tab w:leader="none" w:pos="8647" w:val="left"/>
        </w:tabs>
        <w:ind w:firstLine="0" w:left="0" w:right="0"/>
        <w:jc w:val="both"/>
        <w:rPr>
          <w:rFonts w:ascii="PT Astra Serif" w:hAnsi="PT Astra Serif"/>
          <w:color w:val="000000"/>
        </w:rPr>
      </w:pPr>
      <w:r>
        <w:rPr>
          <w:rFonts w:ascii="PT Astra Serif" w:hAnsi="PT Astra Serif"/>
          <w:b w:val="1"/>
          <w:color w:val="000000"/>
        </w:rPr>
        <w:t xml:space="preserve">10.6. </w:t>
      </w:r>
      <w:r>
        <w:rPr>
          <w:rFonts w:ascii="PT Astra Serif" w:hAnsi="PT Astra Serif"/>
          <w:color w:val="000000"/>
        </w:rPr>
        <w:t>Права и обязанности, возникшие из настоящего Договора, не могут быть переданы третьим лицам без письменного согласия другой Стороны.</w:t>
      </w:r>
    </w:p>
    <w:p w14:paraId="A3000000">
      <w:pPr>
        <w:pStyle w:val="Style_4"/>
        <w:tabs>
          <w:tab w:leader="none" w:pos="708" w:val="clear"/>
          <w:tab w:leader="none" w:pos="8647" w:val="left"/>
        </w:tabs>
        <w:ind/>
        <w:jc w:val="both"/>
        <w:rPr>
          <w:rFonts w:ascii="PT Astra Serif" w:hAnsi="PT Astra Serif"/>
          <w:color w:val="000000"/>
        </w:rPr>
      </w:pPr>
      <w:r>
        <w:rPr>
          <w:rFonts w:ascii="PT Astra Serif" w:hAnsi="PT Astra Serif"/>
          <w:b w:val="1"/>
          <w:color w:val="000000"/>
        </w:rPr>
        <w:t xml:space="preserve">10.7. </w:t>
      </w:r>
      <w:r>
        <w:rPr>
          <w:rFonts w:ascii="PT Astra Serif" w:hAnsi="PT Astra Serif"/>
          <w:color w:val="000000"/>
        </w:rPr>
        <w:t>Экземпляры документов, направленные посредством электронной почты, факсимильной связи, в обязательном порядке досылаются по почте заказными письмами с уведомлением о вручении.</w:t>
      </w:r>
    </w:p>
    <w:p w14:paraId="A4000000">
      <w:pPr>
        <w:pStyle w:val="Style_4"/>
        <w:tabs>
          <w:tab w:leader="none" w:pos="708" w:val="clear"/>
          <w:tab w:leader="none" w:pos="8647" w:val="left"/>
        </w:tabs>
        <w:ind/>
        <w:jc w:val="both"/>
        <w:rPr>
          <w:rFonts w:ascii="PT Astra Serif" w:hAnsi="PT Astra Serif"/>
          <w:color w:val="000000"/>
        </w:rPr>
      </w:pPr>
      <w:r>
        <w:rPr>
          <w:rFonts w:ascii="PT Astra Serif" w:hAnsi="PT Astra Serif"/>
          <w:b w:val="1"/>
          <w:color w:val="000000"/>
        </w:rPr>
        <w:t xml:space="preserve">10.8. </w:t>
      </w:r>
      <w:r>
        <w:rPr>
          <w:rFonts w:ascii="PT Astra Serif" w:hAnsi="PT Astra Serif"/>
          <w:color w:val="000000"/>
        </w:rPr>
        <w:t>Во всем остальном, что не предусмотрено настоящим Договором, Стороны руководствуются действующим законодательством Российской Федерации.</w:t>
      </w:r>
    </w:p>
    <w:p w14:paraId="A5000000">
      <w:pPr>
        <w:pStyle w:val="Style_4"/>
        <w:tabs>
          <w:tab w:leader="none" w:pos="708" w:val="clear"/>
          <w:tab w:leader="none" w:pos="8647" w:val="left"/>
        </w:tabs>
        <w:ind/>
        <w:jc w:val="both"/>
        <w:rPr>
          <w:rFonts w:ascii="PT Astra Serif" w:hAnsi="PT Astra Serif"/>
          <w:b w:val="1"/>
          <w:color w:val="000000"/>
        </w:rPr>
      </w:pPr>
      <w:r>
        <w:rPr>
          <w:rFonts w:ascii="PT Astra Serif" w:hAnsi="PT Astra Serif"/>
          <w:b w:val="1"/>
          <w:color w:val="000000"/>
        </w:rPr>
        <w:t>10.9.</w:t>
      </w:r>
      <w:r>
        <w:rPr>
          <w:rFonts w:ascii="PT Astra Serif" w:hAnsi="PT Astra Serif"/>
          <w:color w:val="000000"/>
        </w:rPr>
        <w:t xml:space="preserve"> Настоящий Договор составлен на русском языке в 2 (двух) подлинных экземплярах, имеющих одинаковую юридическую силу и подписанных уполномоченными лицами Сторон. Один экземпляр Договора для Исполнителя, другой для Заказчика.</w:t>
      </w:r>
    </w:p>
    <w:p w14:paraId="A6000000">
      <w:pPr>
        <w:pStyle w:val="Style_4"/>
        <w:tabs>
          <w:tab w:leader="none" w:pos="708" w:val="clear"/>
          <w:tab w:leader="none" w:pos="8647" w:val="left"/>
        </w:tabs>
        <w:ind/>
        <w:jc w:val="both"/>
        <w:rPr>
          <w:rFonts w:ascii="PT Astra Serif" w:hAnsi="PT Astra Serif"/>
          <w:color w:val="000000"/>
        </w:rPr>
      </w:pPr>
      <w:r>
        <w:rPr>
          <w:rFonts w:ascii="PT Astra Serif" w:hAnsi="PT Astra Serif"/>
          <w:b w:val="1"/>
          <w:color w:val="000000"/>
        </w:rPr>
        <w:t>10.10.</w:t>
      </w:r>
      <w:r>
        <w:rPr>
          <w:rFonts w:ascii="PT Astra Serif" w:hAnsi="PT Astra Serif"/>
          <w:color w:val="000000"/>
        </w:rPr>
        <w:t xml:space="preserve"> В случае противоречия между условиями Договора и Приложениями к нему, условия Договора имеют преимущественную силу.</w:t>
      </w:r>
    </w:p>
    <w:p w14:paraId="A7000000">
      <w:pPr>
        <w:pStyle w:val="Style_5"/>
      </w:pPr>
      <w:r>
        <w:rPr>
          <w:b w:val="1"/>
        </w:rPr>
        <w:t>10.11.</w:t>
      </w:r>
      <w:r>
        <w:t xml:space="preserve"> Неотъемлемой частью Договора являются следующие приложения:</w:t>
      </w:r>
    </w:p>
    <w:p w14:paraId="A8000000">
      <w:pPr>
        <w:pStyle w:val="Style_5"/>
        <w:rPr>
          <w:color w:themeColor="text1" w:val="000000"/>
        </w:rPr>
      </w:pPr>
      <w:r>
        <w:rPr>
          <w:b w:val="1"/>
          <w:color w:themeColor="text1" w:val="000000"/>
        </w:rPr>
        <w:t>10.11.1.</w:t>
      </w:r>
      <w:r>
        <w:rPr>
          <w:color w:themeColor="text1" w:val="000000"/>
        </w:rPr>
        <w:t xml:space="preserve"> Форма Заявки на оказание услуг – Приложение № 1.</w:t>
      </w:r>
    </w:p>
    <w:p w14:paraId="A9000000">
      <w:pPr>
        <w:pStyle w:val="Style_5"/>
        <w:rPr>
          <w:color w:themeColor="text1" w:val="000000"/>
        </w:rPr>
      </w:pPr>
      <w:r>
        <w:rPr>
          <w:b w:val="1"/>
          <w:color w:themeColor="text1" w:val="000000"/>
        </w:rPr>
        <w:t>10.11.2.</w:t>
      </w:r>
      <w:r>
        <w:rPr>
          <w:color w:themeColor="text1" w:val="000000"/>
        </w:rPr>
        <w:t xml:space="preserve"> Форма Акта сверки взаимных расчетов – Приложение № 2.</w:t>
      </w:r>
    </w:p>
    <w:p w14:paraId="AA000000">
      <w:pPr>
        <w:pStyle w:val="Style_5"/>
      </w:pPr>
    </w:p>
    <w:p w14:paraId="AB000000">
      <w:pPr>
        <w:pStyle w:val="Style_4"/>
        <w:tabs>
          <w:tab w:leader="none" w:pos="567" w:val="left"/>
          <w:tab w:leader="none" w:pos="708" w:val="clear"/>
        </w:tabs>
        <w:spacing w:after="0" w:before="0"/>
        <w:ind/>
        <w:contextualSpacing w:val="1"/>
        <w:jc w:val="center"/>
        <w:rPr>
          <w:b w:val="1"/>
        </w:rPr>
      </w:pPr>
      <w:r>
        <w:rPr>
          <w:b w:val="1"/>
        </w:rPr>
        <w:t>11. Адреса, реквизиты и подписи сторон</w:t>
      </w:r>
    </w:p>
    <w:tbl>
      <w:tblPr>
        <w:tblStyle w:val="Style_10"/>
        <w:tblW w:type="auto" w:w="0"/>
        <w:jc w:val="center"/>
        <w:tblInd w:type="dxa" w:w="0"/>
        <w:tblLayout w:type="fixed"/>
        <w:tblCellMar>
          <w:top w:type="dxa" w:w="0"/>
          <w:left w:type="dxa" w:w="108"/>
          <w:bottom w:type="dxa" w:w="0"/>
          <w:right w:type="dxa" w:w="108"/>
        </w:tblCellMar>
      </w:tblPr>
      <w:tblGrid>
        <w:gridCol w:w="4823"/>
        <w:gridCol w:w="4922"/>
      </w:tblGrid>
      <w:tr>
        <w:tc>
          <w:tcPr>
            <w:tcW w:type="dxa" w:w="4823"/>
            <w:tcBorders>
              <w:top w:sz="4" w:val="nil"/>
              <w:left w:sz="4" w:val="nil"/>
              <w:bottom w:sz="4" w:val="nil"/>
              <w:right w:sz="4" w:val="nil"/>
            </w:tcBorders>
            <w:tcMar>
              <w:top w:type="dxa" w:w="0"/>
              <w:left w:type="dxa" w:w="108"/>
              <w:bottom w:type="dxa" w:w="0"/>
              <w:right w:type="dxa" w:w="108"/>
            </w:tcMar>
          </w:tcPr>
          <w:p w14:paraId="AC000000">
            <w:pPr>
              <w:pStyle w:val="Style_4"/>
              <w:widowControl w:val="0"/>
              <w:spacing w:after="0" w:before="0" w:line="240" w:lineRule="auto"/>
              <w:ind w:firstLine="0" w:left="0" w:right="0"/>
              <w:contextualSpacing w:val="1"/>
              <w:jc w:val="left"/>
              <w:rPr>
                <w:b w:val="1"/>
              </w:rPr>
            </w:pPr>
            <w:r>
              <w:rPr>
                <w:b w:val="1"/>
                <w:spacing w:val="0"/>
                <w:sz w:val="24"/>
              </w:rPr>
              <w:t xml:space="preserve">ЗАКАЗЧИК: </w:t>
            </w:r>
          </w:p>
          <w:p w14:paraId="AD000000">
            <w:pPr>
              <w:pStyle w:val="Style_4"/>
              <w:widowControl w:val="0"/>
              <w:spacing w:after="0" w:before="0" w:line="240" w:lineRule="auto"/>
              <w:ind w:firstLine="0" w:left="0" w:right="0"/>
              <w:contextualSpacing w:val="1"/>
              <w:jc w:val="left"/>
              <w:rPr>
                <w:spacing w:val="0"/>
                <w:sz w:val="24"/>
              </w:rPr>
            </w:pPr>
          </w:p>
          <w:p w14:paraId="AE000000">
            <w:pPr>
              <w:pStyle w:val="Style_4"/>
              <w:widowControl w:val="0"/>
              <w:tabs>
                <w:tab w:leader="none" w:pos="708" w:val="clear"/>
                <w:tab w:leader="none" w:pos="3480" w:val="left"/>
              </w:tabs>
              <w:spacing w:after="0" w:before="0" w:line="240" w:lineRule="auto"/>
              <w:ind w:firstLine="0" w:left="0" w:right="0"/>
              <w:jc w:val="both"/>
              <w:rPr>
                <w:spacing w:val="0"/>
                <w:sz w:val="24"/>
              </w:rPr>
            </w:pPr>
            <w:r>
              <w:rPr>
                <w:spacing w:val="0"/>
                <w:sz w:val="24"/>
              </w:rPr>
              <w:t xml:space="preserve">Юридический и почтовый адрес: </w:t>
            </w:r>
          </w:p>
          <w:p w14:paraId="AF000000">
            <w:pPr>
              <w:pStyle w:val="Style_4"/>
              <w:widowControl w:val="0"/>
              <w:tabs>
                <w:tab w:leader="none" w:pos="708" w:val="clear"/>
                <w:tab w:leader="none" w:pos="3480" w:val="left"/>
              </w:tabs>
              <w:spacing w:after="0" w:before="0" w:line="240" w:lineRule="auto"/>
              <w:ind w:firstLine="0" w:left="0" w:right="0"/>
              <w:jc w:val="both"/>
              <w:rPr>
                <w:spacing w:val="0"/>
                <w:sz w:val="24"/>
              </w:rPr>
            </w:pPr>
          </w:p>
          <w:p w14:paraId="B0000000">
            <w:pPr>
              <w:pStyle w:val="Style_4"/>
              <w:widowControl w:val="0"/>
              <w:tabs>
                <w:tab w:leader="none" w:pos="708" w:val="clear"/>
                <w:tab w:leader="none" w:pos="3480" w:val="left"/>
              </w:tabs>
              <w:spacing w:after="0" w:before="0" w:line="240" w:lineRule="auto"/>
              <w:ind w:firstLine="0" w:left="0" w:right="0"/>
              <w:jc w:val="both"/>
              <w:rPr>
                <w:spacing w:val="0"/>
                <w:sz w:val="24"/>
              </w:rPr>
            </w:pPr>
          </w:p>
          <w:p w14:paraId="B1000000">
            <w:pPr>
              <w:pStyle w:val="Style_4"/>
              <w:widowControl w:val="0"/>
              <w:tabs>
                <w:tab w:leader="none" w:pos="708" w:val="clear"/>
                <w:tab w:leader="none" w:pos="3480" w:val="left"/>
              </w:tabs>
              <w:spacing w:after="0" w:before="0" w:line="240" w:lineRule="auto"/>
              <w:ind w:firstLine="0" w:left="0" w:right="0"/>
              <w:jc w:val="both"/>
              <w:rPr>
                <w:spacing w:val="0"/>
                <w:sz w:val="24"/>
              </w:rPr>
            </w:pPr>
            <w:r>
              <w:rPr>
                <w:spacing w:val="0"/>
                <w:sz w:val="24"/>
              </w:rPr>
              <w:t xml:space="preserve">ИНН </w:t>
            </w:r>
          </w:p>
          <w:p w14:paraId="B2000000">
            <w:pPr>
              <w:pStyle w:val="Style_4"/>
              <w:widowControl w:val="0"/>
              <w:tabs>
                <w:tab w:leader="none" w:pos="708" w:val="clear"/>
                <w:tab w:leader="none" w:pos="3480" w:val="left"/>
              </w:tabs>
              <w:spacing w:after="0" w:before="0" w:line="240" w:lineRule="auto"/>
              <w:ind w:firstLine="0" w:left="0" w:right="0"/>
              <w:jc w:val="both"/>
              <w:rPr>
                <w:spacing w:val="0"/>
                <w:sz w:val="24"/>
              </w:rPr>
            </w:pPr>
            <w:r>
              <w:rPr>
                <w:spacing w:val="0"/>
                <w:sz w:val="24"/>
              </w:rPr>
              <w:t xml:space="preserve">КПП </w:t>
            </w:r>
          </w:p>
          <w:p w14:paraId="B3000000">
            <w:pPr>
              <w:pStyle w:val="Style_4"/>
              <w:widowControl w:val="0"/>
              <w:tabs>
                <w:tab w:leader="none" w:pos="708" w:val="clear"/>
                <w:tab w:leader="none" w:pos="3480" w:val="left"/>
              </w:tabs>
              <w:spacing w:after="0" w:before="0" w:line="240" w:lineRule="auto"/>
              <w:ind w:firstLine="0" w:left="0" w:right="0"/>
              <w:jc w:val="both"/>
              <w:rPr>
                <w:spacing w:val="0"/>
                <w:sz w:val="24"/>
              </w:rPr>
            </w:pPr>
            <w:r>
              <w:rPr>
                <w:spacing w:val="0"/>
                <w:sz w:val="24"/>
              </w:rPr>
              <w:t xml:space="preserve">ОГРН </w:t>
            </w:r>
          </w:p>
          <w:p w14:paraId="B4000000">
            <w:pPr>
              <w:pStyle w:val="Style_4"/>
              <w:widowControl w:val="0"/>
              <w:tabs>
                <w:tab w:leader="none" w:pos="708" w:val="clear"/>
                <w:tab w:leader="none" w:pos="3480" w:val="left"/>
              </w:tabs>
              <w:spacing w:after="0" w:before="0" w:line="240" w:lineRule="auto"/>
              <w:ind w:firstLine="0" w:left="0" w:right="0"/>
              <w:jc w:val="both"/>
              <w:rPr>
                <w:spacing w:val="0"/>
                <w:sz w:val="24"/>
              </w:rPr>
            </w:pPr>
            <w:r>
              <w:rPr>
                <w:spacing w:val="0"/>
                <w:sz w:val="24"/>
              </w:rPr>
              <w:t xml:space="preserve">Тел.: </w:t>
            </w:r>
          </w:p>
          <w:p w14:paraId="B5000000">
            <w:pPr>
              <w:pStyle w:val="Style_4"/>
              <w:widowControl w:val="0"/>
              <w:tabs>
                <w:tab w:leader="none" w:pos="708" w:val="clear"/>
                <w:tab w:leader="none" w:pos="3480" w:val="left"/>
              </w:tabs>
              <w:spacing w:after="0" w:before="0" w:line="240" w:lineRule="auto"/>
              <w:ind w:firstLine="0" w:left="0" w:right="0"/>
              <w:jc w:val="both"/>
              <w:rPr>
                <w:spacing w:val="0"/>
                <w:sz w:val="24"/>
              </w:rPr>
            </w:pPr>
            <w:r>
              <w:rPr>
                <w:spacing w:val="0"/>
                <w:sz w:val="24"/>
              </w:rPr>
              <w:t xml:space="preserve">Адрес эл. почты:  </w:t>
            </w:r>
          </w:p>
          <w:p w14:paraId="B6000000">
            <w:pPr>
              <w:pStyle w:val="Style_4"/>
              <w:widowControl w:val="0"/>
              <w:tabs>
                <w:tab w:leader="none" w:pos="708" w:val="clear"/>
                <w:tab w:leader="none" w:pos="3480" w:val="left"/>
              </w:tabs>
              <w:spacing w:after="0" w:before="0" w:line="240" w:lineRule="auto"/>
              <w:ind w:firstLine="0" w:left="0" w:right="0"/>
              <w:jc w:val="both"/>
              <w:rPr>
                <w:spacing w:val="0"/>
                <w:sz w:val="24"/>
              </w:rPr>
            </w:pPr>
          </w:p>
          <w:p w14:paraId="B7000000">
            <w:pPr>
              <w:pStyle w:val="Style_4"/>
              <w:widowControl w:val="0"/>
              <w:spacing w:after="0" w:before="0" w:line="240" w:lineRule="auto"/>
              <w:ind w:firstLine="0" w:left="0" w:right="0"/>
              <w:jc w:val="left"/>
              <w:rPr>
                <w:spacing w:val="0"/>
                <w:sz w:val="24"/>
              </w:rPr>
            </w:pPr>
            <w:r>
              <w:rPr>
                <w:spacing w:val="0"/>
                <w:sz w:val="24"/>
              </w:rPr>
              <w:t xml:space="preserve">Расчетный счет №: </w:t>
            </w:r>
          </w:p>
          <w:p w14:paraId="B8000000">
            <w:pPr>
              <w:pStyle w:val="Style_4"/>
              <w:widowControl w:val="0"/>
              <w:tabs>
                <w:tab w:leader="none" w:pos="708" w:val="clear"/>
                <w:tab w:leader="none" w:pos="3480" w:val="left"/>
              </w:tabs>
              <w:spacing w:after="0" w:before="0" w:line="240" w:lineRule="auto"/>
              <w:ind w:firstLine="0" w:left="0" w:right="0"/>
              <w:jc w:val="both"/>
              <w:rPr>
                <w:spacing w:val="0"/>
                <w:sz w:val="24"/>
              </w:rPr>
            </w:pPr>
            <w:r>
              <w:rPr>
                <w:spacing w:val="0"/>
                <w:sz w:val="24"/>
              </w:rPr>
              <w:t xml:space="preserve">Банк: </w:t>
            </w:r>
          </w:p>
          <w:p w14:paraId="B9000000">
            <w:pPr>
              <w:pStyle w:val="Style_4"/>
              <w:widowControl w:val="0"/>
              <w:tabs>
                <w:tab w:leader="none" w:pos="708" w:val="clear"/>
                <w:tab w:leader="none" w:pos="3480" w:val="left"/>
              </w:tabs>
              <w:spacing w:after="0" w:before="0" w:line="240" w:lineRule="auto"/>
              <w:ind w:firstLine="0" w:left="0" w:right="0"/>
              <w:jc w:val="both"/>
              <w:rPr>
                <w:spacing w:val="0"/>
                <w:sz w:val="24"/>
              </w:rPr>
            </w:pPr>
            <w:r>
              <w:rPr>
                <w:spacing w:val="0"/>
                <w:sz w:val="24"/>
              </w:rPr>
              <w:t>Корр. счет:</w:t>
            </w:r>
            <w:r>
              <w:rPr>
                <w:color w:val="000000"/>
                <w:spacing w:val="0"/>
                <w:sz w:val="24"/>
              </w:rPr>
              <w:t xml:space="preserve"> </w:t>
            </w:r>
          </w:p>
          <w:p w14:paraId="BA000000">
            <w:pPr>
              <w:pStyle w:val="Style_4"/>
              <w:widowControl w:val="0"/>
              <w:spacing w:line="240" w:lineRule="auto"/>
              <w:ind w:firstLine="0" w:left="0" w:right="0"/>
              <w:jc w:val="left"/>
              <w:rPr>
                <w:sz w:val="24"/>
              </w:rPr>
            </w:pPr>
            <w:r>
              <w:rPr>
                <w:spacing w:val="0"/>
                <w:sz w:val="24"/>
              </w:rPr>
              <w:t xml:space="preserve">БИК: </w:t>
            </w:r>
          </w:p>
          <w:p w14:paraId="BB000000">
            <w:pPr>
              <w:pStyle w:val="Style_4"/>
              <w:widowControl w:val="0"/>
              <w:spacing w:after="0" w:before="0" w:line="240" w:lineRule="auto"/>
              <w:ind w:firstLine="0" w:left="0" w:right="0"/>
              <w:contextualSpacing w:val="1"/>
              <w:jc w:val="left"/>
              <w:rPr>
                <w:spacing w:val="0"/>
                <w:sz w:val="24"/>
              </w:rPr>
            </w:pPr>
          </w:p>
          <w:p w14:paraId="BC000000">
            <w:pPr>
              <w:pStyle w:val="Style_4"/>
              <w:widowControl w:val="0"/>
              <w:spacing w:after="0" w:before="0" w:line="240" w:lineRule="auto"/>
              <w:ind w:firstLine="0" w:left="0" w:right="0"/>
              <w:contextualSpacing w:val="1"/>
              <w:jc w:val="left"/>
              <w:rPr>
                <w:spacing w:val="0"/>
                <w:sz w:val="24"/>
              </w:rPr>
            </w:pPr>
          </w:p>
          <w:p w14:paraId="BD000000">
            <w:pPr>
              <w:pStyle w:val="Style_4"/>
              <w:widowControl w:val="0"/>
              <w:spacing w:after="0" w:before="0" w:line="240" w:lineRule="auto"/>
              <w:ind w:firstLine="0" w:left="0" w:right="0"/>
              <w:contextualSpacing w:val="1"/>
              <w:jc w:val="left"/>
              <w:rPr>
                <w:sz w:val="24"/>
              </w:rPr>
            </w:pPr>
          </w:p>
          <w:p w14:paraId="BE000000">
            <w:pPr>
              <w:pStyle w:val="Style_4"/>
              <w:widowControl w:val="0"/>
              <w:spacing w:after="0" w:before="0" w:line="240" w:lineRule="auto"/>
              <w:ind w:firstLine="0" w:left="0" w:right="0"/>
              <w:contextualSpacing w:val="1"/>
              <w:jc w:val="left"/>
              <w:rPr>
                <w:spacing w:val="0"/>
                <w:sz w:val="24"/>
              </w:rPr>
            </w:pPr>
          </w:p>
          <w:p w14:paraId="BF000000">
            <w:pPr>
              <w:pStyle w:val="Style_4"/>
              <w:widowControl w:val="0"/>
              <w:spacing w:after="0" w:before="0" w:line="240" w:lineRule="auto"/>
              <w:ind w:firstLine="0" w:left="0" w:right="0"/>
              <w:contextualSpacing w:val="1"/>
              <w:jc w:val="left"/>
              <w:rPr>
                <w:spacing w:val="0"/>
                <w:sz w:val="24"/>
              </w:rPr>
            </w:pPr>
          </w:p>
          <w:p w14:paraId="C0000000">
            <w:pPr>
              <w:pStyle w:val="Style_4"/>
              <w:widowControl w:val="0"/>
              <w:spacing w:after="0" w:before="0" w:line="240" w:lineRule="auto"/>
              <w:ind w:firstLine="0" w:left="0" w:right="0"/>
              <w:contextualSpacing w:val="1"/>
              <w:jc w:val="left"/>
              <w:rPr>
                <w:sz w:val="24"/>
              </w:rPr>
            </w:pPr>
          </w:p>
          <w:p w14:paraId="C1000000">
            <w:pPr>
              <w:pStyle w:val="Style_4"/>
              <w:widowControl w:val="0"/>
              <w:spacing w:after="120" w:before="0" w:line="240" w:lineRule="auto"/>
              <w:ind w:firstLine="0" w:left="0" w:right="0"/>
              <w:jc w:val="center"/>
              <w:rPr>
                <w:b w:val="1"/>
              </w:rPr>
            </w:pPr>
            <w:r>
              <w:rPr>
                <w:b w:val="1"/>
                <w:spacing w:val="0"/>
                <w:sz w:val="24"/>
              </w:rPr>
              <w:t>От имени Заказчика:</w:t>
            </w:r>
          </w:p>
          <w:p w14:paraId="C2000000">
            <w:pPr>
              <w:pStyle w:val="Style_4"/>
              <w:widowControl w:val="0"/>
              <w:spacing w:after="0" w:before="0" w:line="240" w:lineRule="auto"/>
              <w:ind w:firstLine="0" w:left="0" w:right="0"/>
              <w:contextualSpacing w:val="1"/>
              <w:jc w:val="center"/>
              <w:rPr>
                <w:spacing w:val="0"/>
                <w:sz w:val="24"/>
              </w:rPr>
            </w:pPr>
          </w:p>
          <w:p w14:paraId="C3000000">
            <w:pPr>
              <w:pStyle w:val="Style_4"/>
              <w:widowControl w:val="0"/>
              <w:spacing w:after="0" w:before="0" w:line="240" w:lineRule="auto"/>
              <w:ind w:firstLine="0" w:left="0" w:right="0"/>
              <w:contextualSpacing w:val="1"/>
              <w:jc w:val="center"/>
              <w:rPr>
                <w:spacing w:val="0"/>
                <w:sz w:val="24"/>
              </w:rPr>
            </w:pPr>
          </w:p>
          <w:p w14:paraId="C4000000">
            <w:pPr>
              <w:pStyle w:val="Style_4"/>
              <w:widowControl w:val="0"/>
              <w:spacing w:after="0" w:before="0" w:line="240" w:lineRule="auto"/>
              <w:ind w:firstLine="0" w:left="0" w:right="0"/>
              <w:contextualSpacing w:val="1"/>
              <w:jc w:val="center"/>
              <w:rPr>
                <w:spacing w:val="0"/>
                <w:sz w:val="24"/>
              </w:rPr>
            </w:pPr>
            <w:r>
              <w:rPr>
                <w:spacing w:val="0"/>
                <w:sz w:val="24"/>
              </w:rPr>
              <w:t>м.п. __________________________</w:t>
            </w:r>
          </w:p>
          <w:p w14:paraId="C5000000">
            <w:pPr>
              <w:pStyle w:val="Style_4"/>
              <w:widowControl w:val="0"/>
              <w:spacing w:after="0" w:before="0" w:line="240" w:lineRule="auto"/>
              <w:ind w:firstLine="0" w:left="0" w:right="0"/>
              <w:contextualSpacing w:val="1"/>
              <w:jc w:val="center"/>
              <w:rPr>
                <w:b w:val="1"/>
              </w:rPr>
            </w:pPr>
          </w:p>
        </w:tc>
        <w:tc>
          <w:tcPr>
            <w:tcW w:type="dxa" w:w="4922"/>
            <w:tcBorders>
              <w:top w:sz="4" w:val="nil"/>
              <w:left w:sz="4" w:val="nil"/>
              <w:bottom w:sz="4" w:val="nil"/>
              <w:right w:sz="4" w:val="nil"/>
            </w:tcBorders>
            <w:tcMar>
              <w:top w:type="dxa" w:w="0"/>
              <w:left w:type="dxa" w:w="108"/>
              <w:bottom w:type="dxa" w:w="0"/>
              <w:right w:type="dxa" w:w="108"/>
            </w:tcMar>
          </w:tcPr>
          <w:p w14:paraId="C6000000">
            <w:pPr>
              <w:pStyle w:val="Style_4"/>
              <w:widowControl w:val="0"/>
              <w:spacing w:after="0" w:before="0" w:line="240" w:lineRule="auto"/>
              <w:ind w:firstLine="0" w:left="0" w:right="0"/>
              <w:contextualSpacing w:val="1"/>
              <w:jc w:val="left"/>
              <w:rPr>
                <w:b w:val="1"/>
              </w:rPr>
            </w:pPr>
            <w:r>
              <w:rPr>
                <w:b w:val="1"/>
                <w:spacing w:val="0"/>
                <w:sz w:val="24"/>
              </w:rPr>
              <w:t xml:space="preserve">ИСПОЛНИТЕЛЬ: </w:t>
            </w:r>
          </w:p>
          <w:p w14:paraId="C7000000">
            <w:pPr>
              <w:pStyle w:val="Style_4"/>
              <w:widowControl w:val="0"/>
              <w:spacing w:after="0" w:before="0" w:line="240" w:lineRule="auto"/>
              <w:ind w:firstLine="0" w:left="0" w:right="0"/>
              <w:contextualSpacing w:val="1"/>
              <w:jc w:val="left"/>
              <w:rPr>
                <w:b w:val="1"/>
                <w:u w:val="single"/>
              </w:rPr>
            </w:pPr>
            <w:r>
              <w:rPr>
                <w:b w:val="1"/>
                <w:spacing w:val="0"/>
                <w:sz w:val="24"/>
                <w:u w:val="single"/>
              </w:rPr>
              <w:t>ФГУП «Атомфлот»</w:t>
            </w:r>
          </w:p>
          <w:p w14:paraId="C8000000">
            <w:pPr>
              <w:pStyle w:val="Style_4"/>
              <w:widowControl w:val="0"/>
              <w:tabs>
                <w:tab w:leader="none" w:pos="708" w:val="clear"/>
                <w:tab w:leader="none" w:pos="3480" w:val="left"/>
              </w:tabs>
              <w:spacing w:after="0" w:before="0" w:line="240" w:lineRule="auto"/>
              <w:ind w:firstLine="0" w:left="0" w:right="0"/>
              <w:jc w:val="both"/>
              <w:rPr>
                <w:spacing w:val="0"/>
                <w:sz w:val="24"/>
              </w:rPr>
            </w:pPr>
            <w:r>
              <w:rPr>
                <w:spacing w:val="0"/>
                <w:sz w:val="24"/>
              </w:rPr>
              <w:t xml:space="preserve">Юридический и почтовый адрес: </w:t>
            </w:r>
          </w:p>
          <w:p w14:paraId="C9000000">
            <w:pPr>
              <w:pStyle w:val="Style_4"/>
              <w:widowControl w:val="0"/>
              <w:tabs>
                <w:tab w:leader="none" w:pos="708" w:val="clear"/>
                <w:tab w:leader="none" w:pos="3480" w:val="left"/>
              </w:tabs>
              <w:spacing w:after="0" w:before="0" w:line="240" w:lineRule="auto"/>
              <w:ind w:firstLine="0" w:left="0" w:right="0"/>
              <w:jc w:val="both"/>
              <w:rPr>
                <w:spacing w:val="0"/>
                <w:sz w:val="24"/>
              </w:rPr>
            </w:pPr>
            <w:r>
              <w:rPr>
                <w:spacing w:val="0"/>
                <w:sz w:val="24"/>
              </w:rPr>
              <w:t xml:space="preserve">183038, Мурманская обл., г.о. город Мурманск, тер. Мурманск-17, д. 1 </w:t>
            </w:r>
          </w:p>
          <w:p w14:paraId="CA000000">
            <w:pPr>
              <w:pStyle w:val="Style_4"/>
              <w:widowControl w:val="0"/>
              <w:tabs>
                <w:tab w:leader="none" w:pos="708" w:val="clear"/>
                <w:tab w:leader="none" w:pos="3480" w:val="left"/>
              </w:tabs>
              <w:spacing w:after="0" w:before="0" w:line="240" w:lineRule="auto"/>
              <w:ind w:firstLine="0" w:left="0" w:right="0"/>
              <w:jc w:val="both"/>
              <w:rPr>
                <w:spacing w:val="0"/>
                <w:sz w:val="24"/>
              </w:rPr>
            </w:pPr>
            <w:r>
              <w:rPr>
                <w:spacing w:val="0"/>
                <w:sz w:val="24"/>
              </w:rPr>
              <w:t>ИНН 5192110268</w:t>
            </w:r>
          </w:p>
          <w:p w14:paraId="CB000000">
            <w:pPr>
              <w:pStyle w:val="Style_4"/>
              <w:widowControl w:val="0"/>
              <w:tabs>
                <w:tab w:leader="none" w:pos="708" w:val="clear"/>
                <w:tab w:leader="none" w:pos="3480" w:val="left"/>
              </w:tabs>
              <w:spacing w:after="0" w:before="0" w:line="240" w:lineRule="auto"/>
              <w:ind w:firstLine="0" w:left="0" w:right="0"/>
              <w:jc w:val="both"/>
              <w:rPr>
                <w:spacing w:val="0"/>
                <w:sz w:val="24"/>
              </w:rPr>
            </w:pPr>
            <w:r>
              <w:rPr>
                <w:spacing w:val="0"/>
                <w:sz w:val="24"/>
              </w:rPr>
              <w:t>КПП 519001001</w:t>
            </w:r>
          </w:p>
          <w:p w14:paraId="CC000000">
            <w:pPr>
              <w:pStyle w:val="Style_4"/>
              <w:widowControl w:val="0"/>
              <w:tabs>
                <w:tab w:leader="none" w:pos="708" w:val="clear"/>
                <w:tab w:leader="none" w:pos="3480" w:val="left"/>
              </w:tabs>
              <w:spacing w:after="0" w:before="0" w:line="240" w:lineRule="auto"/>
              <w:ind w:firstLine="0" w:left="0" w:right="0"/>
              <w:jc w:val="both"/>
              <w:rPr>
                <w:spacing w:val="0"/>
                <w:sz w:val="24"/>
              </w:rPr>
            </w:pPr>
            <w:r>
              <w:rPr>
                <w:spacing w:val="0"/>
                <w:sz w:val="24"/>
              </w:rPr>
              <w:t>ОГРН 1025100864117</w:t>
            </w:r>
          </w:p>
          <w:p w14:paraId="CD000000">
            <w:pPr>
              <w:pStyle w:val="Style_4"/>
              <w:widowControl w:val="0"/>
              <w:tabs>
                <w:tab w:leader="none" w:pos="708" w:val="clear"/>
                <w:tab w:leader="none" w:pos="3480" w:val="left"/>
              </w:tabs>
              <w:spacing w:after="0" w:before="0" w:line="240" w:lineRule="auto"/>
              <w:ind w:firstLine="0" w:left="0" w:right="0"/>
              <w:jc w:val="both"/>
              <w:rPr>
                <w:spacing w:val="0"/>
                <w:sz w:val="24"/>
              </w:rPr>
            </w:pPr>
            <w:r>
              <w:rPr>
                <w:spacing w:val="0"/>
                <w:sz w:val="24"/>
              </w:rPr>
              <w:t xml:space="preserve">Тел.: (8152) 553-040 / 553-104 </w:t>
            </w:r>
          </w:p>
          <w:p w14:paraId="CE000000">
            <w:pPr>
              <w:pStyle w:val="Style_4"/>
              <w:widowControl w:val="0"/>
              <w:tabs>
                <w:tab w:leader="none" w:pos="708" w:val="clear"/>
                <w:tab w:leader="none" w:pos="3480" w:val="left"/>
              </w:tabs>
              <w:spacing w:after="0" w:before="0" w:line="240" w:lineRule="auto"/>
              <w:ind w:firstLine="0" w:left="0" w:right="0"/>
              <w:jc w:val="both"/>
              <w:rPr>
                <w:spacing w:val="0"/>
                <w:sz w:val="24"/>
              </w:rPr>
            </w:pPr>
            <w:r>
              <w:rPr>
                <w:spacing w:val="0"/>
                <w:sz w:val="24"/>
              </w:rPr>
              <w:t xml:space="preserve">Адрес эл. почты: shmo@rosatomflot.com </w:t>
            </w:r>
          </w:p>
          <w:p w14:paraId="CF000000">
            <w:pPr>
              <w:pStyle w:val="Style_4"/>
              <w:widowControl w:val="0"/>
              <w:tabs>
                <w:tab w:leader="none" w:pos="708" w:val="clear"/>
                <w:tab w:leader="none" w:pos="3480" w:val="left"/>
              </w:tabs>
              <w:spacing w:after="0" w:before="0" w:line="240" w:lineRule="auto"/>
              <w:ind w:firstLine="0" w:left="0" w:right="0"/>
              <w:jc w:val="both"/>
              <w:rPr>
                <w:spacing w:val="0"/>
                <w:sz w:val="24"/>
              </w:rPr>
            </w:pPr>
            <w:r>
              <w:rPr>
                <w:spacing w:val="0"/>
                <w:sz w:val="24"/>
              </w:rPr>
              <w:t>Коммерческий отдел:</w:t>
            </w:r>
          </w:p>
          <w:p w14:paraId="D0000000">
            <w:pPr>
              <w:pStyle w:val="Style_4"/>
              <w:widowControl w:val="0"/>
              <w:tabs>
                <w:tab w:leader="none" w:pos="708" w:val="clear"/>
                <w:tab w:leader="none" w:pos="3480" w:val="left"/>
              </w:tabs>
              <w:spacing w:after="0" w:before="0" w:line="240" w:lineRule="auto"/>
              <w:ind w:firstLine="0" w:left="0" w:right="0"/>
              <w:jc w:val="both"/>
              <w:rPr>
                <w:spacing w:val="0"/>
                <w:sz w:val="24"/>
              </w:rPr>
            </w:pPr>
            <w:r>
              <w:rPr>
                <w:spacing w:val="0"/>
                <w:sz w:val="24"/>
              </w:rPr>
              <w:t>Тел.:(8152)553-042/241/242</w:t>
            </w:r>
          </w:p>
          <w:p w14:paraId="D1000000">
            <w:pPr>
              <w:pStyle w:val="Style_4"/>
              <w:widowControl w:val="0"/>
              <w:tabs>
                <w:tab w:leader="none" w:pos="708" w:val="clear"/>
                <w:tab w:leader="none" w:pos="3480" w:val="left"/>
              </w:tabs>
              <w:spacing w:after="0" w:before="0" w:line="240" w:lineRule="auto"/>
              <w:ind w:firstLine="0" w:left="0" w:right="0"/>
              <w:jc w:val="both"/>
              <w:rPr>
                <w:spacing w:val="0"/>
                <w:sz w:val="24"/>
              </w:rPr>
            </w:pPr>
            <w:r>
              <w:rPr>
                <w:spacing w:val="0"/>
                <w:sz w:val="24"/>
              </w:rPr>
              <w:t>Адреса эл. почты</w:t>
            </w:r>
            <w:r>
              <w:rPr>
                <w:spacing w:val="0"/>
                <w:sz w:val="24"/>
              </w:rPr>
              <w:t>:</w:t>
            </w:r>
          </w:p>
          <w:p w14:paraId="D2000000">
            <w:pPr>
              <w:pStyle w:val="Style_4"/>
              <w:widowControl w:val="0"/>
              <w:tabs>
                <w:tab w:leader="none" w:pos="708" w:val="clear"/>
                <w:tab w:leader="none" w:pos="3480" w:val="left"/>
              </w:tabs>
              <w:spacing w:after="0" w:before="0" w:line="240" w:lineRule="auto"/>
              <w:ind w:firstLine="0" w:left="0" w:right="0"/>
              <w:jc w:val="both"/>
              <w:rPr>
                <w:spacing w:val="0"/>
                <w:sz w:val="24"/>
              </w:rPr>
            </w:pPr>
            <w:r>
              <w:rPr>
                <w:spacing w:val="0"/>
                <w:sz w:val="24"/>
              </w:rPr>
              <w:t xml:space="preserve">commercial@rosatomflot.ru, anvmakarov@rosatomflot.ru </w:t>
            </w:r>
          </w:p>
          <w:p w14:paraId="D3000000">
            <w:pPr>
              <w:pStyle w:val="Style_4"/>
              <w:widowControl w:val="0"/>
              <w:spacing w:after="0" w:before="0" w:line="240" w:lineRule="auto"/>
              <w:ind w:firstLine="0" w:left="0" w:right="0"/>
              <w:jc w:val="left"/>
              <w:rPr>
                <w:spacing w:val="0"/>
                <w:sz w:val="24"/>
              </w:rPr>
            </w:pPr>
            <w:r>
              <w:rPr>
                <w:spacing w:val="0"/>
                <w:sz w:val="24"/>
              </w:rPr>
              <w:t>Расчетный счет №: 405 02 810 2 0000 0000 234</w:t>
            </w:r>
          </w:p>
          <w:p w14:paraId="D4000000">
            <w:pPr>
              <w:pStyle w:val="Style_4"/>
              <w:widowControl w:val="0"/>
              <w:tabs>
                <w:tab w:leader="none" w:pos="708" w:val="clear"/>
                <w:tab w:leader="none" w:pos="3480" w:val="left"/>
              </w:tabs>
              <w:spacing w:after="0" w:before="0" w:line="240" w:lineRule="auto"/>
              <w:ind w:firstLine="0" w:left="0" w:right="0"/>
              <w:jc w:val="both"/>
              <w:rPr>
                <w:spacing w:val="0"/>
                <w:sz w:val="24"/>
              </w:rPr>
            </w:pPr>
            <w:r>
              <w:rPr>
                <w:spacing w:val="0"/>
                <w:sz w:val="24"/>
              </w:rPr>
              <w:t xml:space="preserve">Банк: </w:t>
            </w:r>
            <w:r>
              <w:rPr>
                <w:spacing w:val="0"/>
                <w:sz w:val="24"/>
                <w:u w:val="single"/>
              </w:rPr>
              <w:t>Банк ГПБ (АО), г.Москва</w:t>
            </w:r>
          </w:p>
          <w:p w14:paraId="D5000000">
            <w:pPr>
              <w:pStyle w:val="Style_4"/>
              <w:widowControl w:val="0"/>
              <w:tabs>
                <w:tab w:leader="none" w:pos="708" w:val="clear"/>
                <w:tab w:leader="none" w:pos="3480" w:val="left"/>
              </w:tabs>
              <w:spacing w:after="0" w:before="0" w:line="240" w:lineRule="auto"/>
              <w:ind w:firstLine="0" w:left="0" w:right="0"/>
              <w:jc w:val="both"/>
              <w:rPr>
                <w:spacing w:val="0"/>
                <w:sz w:val="24"/>
              </w:rPr>
            </w:pPr>
            <w:r>
              <w:rPr>
                <w:spacing w:val="0"/>
                <w:sz w:val="24"/>
              </w:rPr>
              <w:t>Корр. счет:</w:t>
            </w:r>
            <w:r>
              <w:rPr>
                <w:color w:val="000000"/>
                <w:spacing w:val="0"/>
                <w:sz w:val="24"/>
              </w:rPr>
              <w:t xml:space="preserve"> </w:t>
            </w:r>
            <w:r>
              <w:rPr>
                <w:spacing w:val="0"/>
                <w:sz w:val="24"/>
              </w:rPr>
              <w:t>301 01 810 2 0000 0000 823</w:t>
            </w:r>
          </w:p>
          <w:p w14:paraId="D6000000">
            <w:pPr>
              <w:pStyle w:val="Style_4"/>
              <w:widowControl w:val="0"/>
              <w:spacing w:after="0" w:before="0" w:line="240" w:lineRule="auto"/>
              <w:ind w:firstLine="0" w:left="0" w:right="0"/>
              <w:contextualSpacing w:val="1"/>
              <w:jc w:val="left"/>
              <w:rPr>
                <w:spacing w:val="0"/>
                <w:sz w:val="24"/>
              </w:rPr>
            </w:pPr>
            <w:r>
              <w:rPr>
                <w:spacing w:val="0"/>
                <w:sz w:val="24"/>
              </w:rPr>
              <w:t>БИК: 044 525 823</w:t>
            </w:r>
          </w:p>
          <w:p w14:paraId="D7000000">
            <w:pPr>
              <w:pStyle w:val="Style_4"/>
              <w:widowControl w:val="0"/>
              <w:spacing w:after="0" w:before="0" w:line="240" w:lineRule="auto"/>
              <w:ind w:firstLine="0" w:left="0" w:right="0"/>
              <w:contextualSpacing w:val="1"/>
              <w:jc w:val="left"/>
              <w:rPr>
                <w:spacing w:val="0"/>
                <w:sz w:val="24"/>
              </w:rPr>
            </w:pPr>
          </w:p>
          <w:p w14:paraId="D8000000">
            <w:pPr>
              <w:pStyle w:val="Style_4"/>
              <w:widowControl w:val="0"/>
              <w:spacing w:after="120" w:before="0" w:line="240" w:lineRule="auto"/>
              <w:ind w:firstLine="0" w:left="0" w:right="0"/>
              <w:jc w:val="center"/>
              <w:rPr>
                <w:b w:val="1"/>
              </w:rPr>
            </w:pPr>
            <w:r>
              <w:rPr>
                <w:b w:val="1"/>
                <w:spacing w:val="0"/>
                <w:sz w:val="24"/>
              </w:rPr>
              <w:t>От имени Исполнителя:</w:t>
            </w:r>
          </w:p>
          <w:p w14:paraId="D9000000">
            <w:pPr>
              <w:pStyle w:val="Style_4"/>
              <w:widowControl w:val="0"/>
              <w:spacing w:after="0" w:before="0" w:line="240" w:lineRule="auto"/>
              <w:ind w:firstLine="0" w:left="0" w:right="0"/>
              <w:contextualSpacing w:val="1"/>
              <w:jc w:val="center"/>
              <w:rPr>
                <w:spacing w:val="0"/>
                <w:sz w:val="24"/>
              </w:rPr>
            </w:pPr>
          </w:p>
          <w:p w14:paraId="DA000000">
            <w:pPr>
              <w:pStyle w:val="Style_4"/>
              <w:widowControl w:val="0"/>
              <w:spacing w:after="0" w:before="0" w:line="240" w:lineRule="auto"/>
              <w:ind w:firstLine="0" w:left="0" w:right="0"/>
              <w:contextualSpacing w:val="1"/>
              <w:jc w:val="center"/>
              <w:rPr>
                <w:spacing w:val="0"/>
                <w:sz w:val="24"/>
              </w:rPr>
            </w:pPr>
          </w:p>
          <w:p w14:paraId="DB000000">
            <w:pPr>
              <w:pStyle w:val="Style_4"/>
              <w:widowControl w:val="0"/>
              <w:spacing w:after="0" w:before="0" w:line="240" w:lineRule="auto"/>
              <w:ind w:firstLine="0" w:left="0" w:right="0"/>
              <w:contextualSpacing w:val="1"/>
              <w:jc w:val="center"/>
              <w:rPr>
                <w:spacing w:val="11"/>
              </w:rPr>
            </w:pPr>
            <w:r>
              <w:rPr>
                <w:spacing w:val="0"/>
                <w:sz w:val="24"/>
              </w:rPr>
              <w:t>м.п. __________________________</w:t>
            </w:r>
          </w:p>
          <w:p w14:paraId="DC000000">
            <w:pPr>
              <w:pStyle w:val="Style_4"/>
              <w:widowControl w:val="0"/>
              <w:spacing w:after="0" w:before="0" w:line="272" w:lineRule="exact"/>
              <w:ind w:firstLine="0" w:left="0" w:right="0"/>
              <w:contextualSpacing w:val="1"/>
              <w:jc w:val="center"/>
              <w:rPr>
                <w:b w:val="1"/>
              </w:rPr>
            </w:pPr>
            <w:r>
              <w:rPr>
                <w:b w:val="1"/>
                <w:spacing w:val="0"/>
                <w:sz w:val="24"/>
              </w:rPr>
              <w:t>Я.М. Антонов</w:t>
            </w:r>
          </w:p>
          <w:p w14:paraId="DD000000">
            <w:pPr>
              <w:pStyle w:val="Style_4"/>
              <w:widowControl w:val="0"/>
              <w:spacing w:after="0" w:before="0" w:line="240" w:lineRule="auto"/>
              <w:ind w:firstLine="0" w:left="0" w:right="0"/>
              <w:contextualSpacing w:val="1"/>
              <w:jc w:val="center"/>
              <w:rPr>
                <w:b w:val="1"/>
              </w:rPr>
            </w:pPr>
            <w:r>
              <w:rPr>
                <w:spacing w:val="0"/>
                <w:sz w:val="24"/>
              </w:rPr>
              <w:t>Генеральный директор ФГУП «Атомфлот»</w:t>
            </w:r>
          </w:p>
        </w:tc>
      </w:tr>
    </w:tbl>
    <w:p w14:paraId="DE000000">
      <w:pPr>
        <w:sectPr>
          <w:footerReference r:id="rId3" w:type="default"/>
          <w:type w:val="nextPage"/>
          <w:pgSz w:h="16838" w:orient="portrait" w:w="11906"/>
          <w:pgMar w:bottom="851" w:footer="567" w:gutter="0" w:header="283" w:left="1080" w:right="621" w:top="709"/>
          <w:pgNumType w:fmt="decimal"/>
          <w:titlePg/>
        </w:sectPr>
      </w:pPr>
    </w:p>
    <w:p w14:paraId="DF000000">
      <w:pPr>
        <w:pStyle w:val="Style_4"/>
        <w:numPr>
          <w:ilvl w:val="0"/>
          <w:numId w:val="0"/>
        </w:numPr>
        <w:ind w:firstLine="0" w:left="0" w:right="0"/>
        <w:jc w:val="right"/>
        <w:outlineLvl w:val="2"/>
        <w:rPr>
          <w:b w:val="1"/>
        </w:rPr>
      </w:pPr>
      <w:r>
        <w:rPr>
          <w:b w:val="0"/>
          <w:sz w:val="22"/>
        </w:rPr>
        <w:t>Приложение № 1</w:t>
      </w:r>
    </w:p>
    <w:p w14:paraId="E0000000">
      <w:pPr>
        <w:pStyle w:val="Style_4"/>
        <w:numPr>
          <w:ilvl w:val="0"/>
          <w:numId w:val="0"/>
        </w:numPr>
        <w:ind w:firstLine="0" w:left="0" w:right="0"/>
        <w:jc w:val="right"/>
        <w:rPr>
          <w:sz w:val="22"/>
        </w:rPr>
      </w:pPr>
      <w:r>
        <w:rPr>
          <w:sz w:val="22"/>
        </w:rPr>
        <w:t>к Договору № 213/_______-Д от «___» ______ 2026 года</w:t>
      </w:r>
    </w:p>
    <w:p w14:paraId="E1000000">
      <w:pPr>
        <w:pStyle w:val="Style_4"/>
        <w:numPr>
          <w:ilvl w:val="0"/>
          <w:numId w:val="0"/>
        </w:numPr>
        <w:ind w:firstLine="0" w:left="0" w:right="0"/>
        <w:rPr>
          <w:rFonts w:ascii="PT Astra Serif" w:hAnsi="PT Astra Serif"/>
        </w:rPr>
      </w:pPr>
      <w:r>
        <w:rPr>
          <w:rFonts w:ascii="PT Astra Serif" w:hAnsi="PT Astra Serif"/>
          <w:b w:val="1"/>
          <w:u w:val="single"/>
        </w:rPr>
        <w:t>ФОРМА</w:t>
      </w:r>
    </w:p>
    <w:p w14:paraId="E2000000">
      <w:pPr>
        <w:pStyle w:val="Style_4"/>
        <w:numPr>
          <w:ilvl w:val="0"/>
          <w:numId w:val="0"/>
        </w:numPr>
        <w:ind w:firstLine="0" w:left="0" w:right="0"/>
        <w:rPr>
          <w:rFonts w:ascii="PT Astra Serif" w:hAnsi="PT Astra Serif"/>
          <w:b w:val="1"/>
          <w:u w:val="single"/>
        </w:rPr>
      </w:pPr>
    </w:p>
    <w:p w14:paraId="E3000000">
      <w:pPr>
        <w:pStyle w:val="Style_4"/>
        <w:numPr>
          <w:ilvl w:val="0"/>
          <w:numId w:val="0"/>
        </w:numPr>
        <w:ind w:firstLine="0" w:left="0" w:right="0"/>
        <w:jc w:val="center"/>
        <w:rPr>
          <w:rFonts w:ascii="Times New Roman" w:hAnsi="Times New Roman"/>
          <w:b w:val="1"/>
          <w:sz w:val="24"/>
        </w:rPr>
      </w:pPr>
      <w:r>
        <w:rPr>
          <w:rFonts w:ascii="PT Astra Serif" w:hAnsi="PT Astra Serif"/>
          <w:b w:val="1"/>
        </w:rPr>
        <w:t xml:space="preserve">Заявка на оказание услуг по </w:t>
      </w:r>
      <w:r>
        <w:rPr>
          <w:rFonts w:ascii="Times New Roman" w:hAnsi="Times New Roman"/>
          <w:b w:val="1"/>
          <w:sz w:val="24"/>
        </w:rPr>
        <w:t xml:space="preserve">ледокольной проводке </w:t>
      </w:r>
      <w:r>
        <w:rPr>
          <w:rFonts w:ascii="Times New Roman" w:hAnsi="Times New Roman"/>
          <w:b w:val="1"/>
          <w:sz w:val="24"/>
        </w:rPr>
        <w:t>Судна</w:t>
      </w:r>
    </w:p>
    <w:p w14:paraId="E4000000">
      <w:pPr>
        <w:numPr>
          <w:ilvl w:val="0"/>
          <w:numId w:val="0"/>
        </w:numPr>
        <w:ind/>
        <w:jc w:val="center"/>
      </w:pPr>
      <w:r>
        <w:rPr>
          <w:rFonts w:ascii="Times New Roman" w:hAnsi="Times New Roman"/>
          <w:b w:val="1"/>
          <w:sz w:val="24"/>
        </w:rPr>
        <w:t>в акватории Северного морского пути</w:t>
      </w:r>
    </w:p>
    <w:p w14:paraId="E5000000">
      <w:pPr>
        <w:pStyle w:val="Style_4"/>
        <w:numPr>
          <w:ilvl w:val="0"/>
          <w:numId w:val="0"/>
        </w:numPr>
        <w:ind w:firstLine="0" w:left="0" w:right="0"/>
        <w:jc w:val="center"/>
        <w:rPr>
          <w:rFonts w:ascii="PT Astra Serif" w:hAnsi="PT Astra Serif"/>
        </w:rPr>
      </w:pPr>
    </w:p>
    <w:p w14:paraId="E6000000">
      <w:pPr>
        <w:pStyle w:val="Style_4"/>
        <w:numPr>
          <w:ilvl w:val="0"/>
          <w:numId w:val="0"/>
        </w:numPr>
        <w:ind w:firstLine="708" w:left="0" w:right="0"/>
        <w:jc w:val="both"/>
        <w:rPr>
          <w:rFonts w:ascii="PT Astra Serif" w:hAnsi="PT Astra Serif"/>
        </w:rPr>
      </w:pPr>
      <w:r>
        <w:rPr>
          <w:rFonts w:ascii="PT Astra Serif" w:hAnsi="PT Astra Serif"/>
        </w:rPr>
        <w:t xml:space="preserve">В соответствии с Договором № ________ от ________ настоящим прошу оказать возмездные услуги </w:t>
      </w:r>
      <w:r>
        <w:rPr>
          <w:color w:val="000000"/>
          <w:sz w:val="24"/>
        </w:rPr>
        <w:t xml:space="preserve">по </w:t>
      </w:r>
      <w:r>
        <w:rPr>
          <w:rFonts w:ascii="Times New Roman" w:hAnsi="Times New Roman"/>
          <w:sz w:val="24"/>
        </w:rPr>
        <w:t xml:space="preserve">ледокольной проводке </w:t>
      </w:r>
      <w:r>
        <w:rPr>
          <w:rFonts w:ascii="PT Astra Serif" w:hAnsi="PT Astra Serif"/>
        </w:rPr>
        <w:t xml:space="preserve">Судна в акватории Северного морского пути (далее - СМП): </w:t>
      </w:r>
    </w:p>
    <w:tbl>
      <w:tblPr>
        <w:tblStyle w:val="Style_11"/>
        <w:tblW w:type="auto" w:w="0"/>
        <w:jc w:val="left"/>
        <w:tblInd w:type="dxa" w:w="0"/>
        <w:tblLayout w:type="fixed"/>
        <w:tblCellMar>
          <w:top w:type="dxa" w:w="0"/>
          <w:left w:type="dxa" w:w="108"/>
          <w:bottom w:type="dxa" w:w="0"/>
          <w:right w:type="dxa" w:w="108"/>
        </w:tblCellMar>
      </w:tblPr>
      <w:tblGrid>
        <w:gridCol w:w="5637"/>
        <w:gridCol w:w="4563"/>
      </w:tblGrid>
      <w:tr>
        <w:trPr>
          <w:trHeight w:hRule="atLeast" w:val="337"/>
        </w:trPr>
        <w:tc>
          <w:tcPr>
            <w:tcW w:type="dxa" w:w="563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E7000000">
            <w:pPr>
              <w:pStyle w:val="Style_4"/>
              <w:widowControl w:val="0"/>
              <w:spacing w:line="240" w:lineRule="auto"/>
              <w:ind w:firstLine="0" w:left="0" w:right="0"/>
              <w:jc w:val="left"/>
              <w:rPr>
                <w:rFonts w:ascii="PT Astra Serif" w:hAnsi="PT Astra Serif"/>
                <w:b w:val="1"/>
                <w:sz w:val="24"/>
              </w:rPr>
            </w:pPr>
            <w:r>
              <w:rPr>
                <w:rFonts w:ascii="PT Astra Serif" w:hAnsi="PT Astra Serif"/>
                <w:spacing w:val="0"/>
                <w:sz w:val="24"/>
              </w:rPr>
              <w:t xml:space="preserve">Название Судна, флаг, год постройки: </w:t>
            </w:r>
          </w:p>
        </w:tc>
        <w:tc>
          <w:tcPr>
            <w:tcW w:type="dxa" w:w="4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E8000000">
            <w:pPr>
              <w:pStyle w:val="Style_4"/>
              <w:widowControl w:val="0"/>
              <w:tabs>
                <w:tab w:leader="none" w:pos="708" w:val="clear"/>
                <w:tab w:leader="none" w:pos="2372" w:val="center"/>
              </w:tabs>
              <w:spacing w:line="240" w:lineRule="auto"/>
              <w:ind w:firstLine="0" w:left="0" w:right="0"/>
              <w:jc w:val="left"/>
              <w:rPr>
                <w:rFonts w:ascii="PT Astra Serif" w:hAnsi="PT Astra Serif"/>
              </w:rPr>
            </w:pPr>
          </w:p>
        </w:tc>
      </w:tr>
      <w:tr>
        <w:trPr>
          <w:trHeight w:hRule="atLeast" w:val="176"/>
        </w:trPr>
        <w:tc>
          <w:tcPr>
            <w:tcW w:type="dxa" w:w="563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E9000000">
            <w:pPr>
              <w:pStyle w:val="Style_4"/>
              <w:widowControl w:val="0"/>
              <w:spacing w:line="240" w:lineRule="auto"/>
              <w:ind w:firstLine="0" w:left="0" w:right="0"/>
              <w:jc w:val="left"/>
              <w:rPr>
                <w:rFonts w:ascii="PT Astra Serif" w:hAnsi="PT Astra Serif"/>
                <w:b w:val="1"/>
                <w:sz w:val="24"/>
              </w:rPr>
            </w:pPr>
            <w:r>
              <w:rPr>
                <w:rFonts w:ascii="PT Astra Serif" w:hAnsi="PT Astra Serif"/>
                <w:spacing w:val="0"/>
                <w:sz w:val="24"/>
              </w:rPr>
              <w:t>Номер ИМО:</w:t>
            </w:r>
          </w:p>
        </w:tc>
        <w:tc>
          <w:tcPr>
            <w:tcW w:type="dxa" w:w="4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EA000000">
            <w:pPr>
              <w:pStyle w:val="Style_4"/>
              <w:widowControl w:val="0"/>
              <w:spacing w:line="240" w:lineRule="auto"/>
              <w:ind w:firstLine="0" w:left="0" w:right="0"/>
              <w:jc w:val="left"/>
              <w:rPr>
                <w:rFonts w:ascii="PT Astra Serif" w:hAnsi="PT Astra Serif"/>
              </w:rPr>
            </w:pPr>
          </w:p>
        </w:tc>
      </w:tr>
      <w:tr>
        <w:tc>
          <w:tcPr>
            <w:tcW w:type="dxa" w:w="563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EB000000">
            <w:pPr>
              <w:pStyle w:val="Style_4"/>
              <w:widowControl w:val="0"/>
              <w:spacing w:line="240" w:lineRule="auto"/>
              <w:ind w:firstLine="0" w:left="0" w:right="0"/>
              <w:jc w:val="left"/>
              <w:rPr>
                <w:rFonts w:ascii="PT Astra Serif" w:hAnsi="PT Astra Serif"/>
                <w:b w:val="1"/>
                <w:sz w:val="24"/>
              </w:rPr>
            </w:pPr>
            <w:r>
              <w:rPr>
                <w:rFonts w:ascii="PT Astra Serif" w:hAnsi="PT Astra Serif"/>
                <w:spacing w:val="0"/>
                <w:sz w:val="24"/>
              </w:rPr>
              <w:t xml:space="preserve">Наименование судовладельца, его адрес и контактные данные: </w:t>
            </w:r>
          </w:p>
        </w:tc>
        <w:tc>
          <w:tcPr>
            <w:tcW w:type="dxa" w:w="4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EC000000">
            <w:pPr>
              <w:pStyle w:val="Style_4"/>
              <w:widowControl w:val="0"/>
              <w:spacing w:line="240" w:lineRule="auto"/>
              <w:ind w:firstLine="0" w:left="0" w:right="0"/>
              <w:jc w:val="left"/>
              <w:rPr>
                <w:rFonts w:ascii="PT Astra Serif" w:hAnsi="PT Astra Serif"/>
              </w:rPr>
            </w:pPr>
          </w:p>
        </w:tc>
      </w:tr>
      <w:tr>
        <w:tc>
          <w:tcPr>
            <w:tcW w:type="dxa" w:w="563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ED000000">
            <w:pPr>
              <w:pStyle w:val="Style_4"/>
              <w:widowControl w:val="0"/>
              <w:spacing w:line="240" w:lineRule="auto"/>
              <w:ind w:firstLine="0" w:left="0" w:right="0"/>
              <w:jc w:val="left"/>
              <w:rPr>
                <w:rFonts w:ascii="PT Astra Serif" w:hAnsi="PT Astra Serif"/>
                <w:b w:val="1"/>
                <w:sz w:val="24"/>
              </w:rPr>
            </w:pPr>
            <w:r>
              <w:rPr>
                <w:rFonts w:ascii="PT Astra Serif" w:hAnsi="PT Astra Serif"/>
                <w:spacing w:val="0"/>
                <w:sz w:val="24"/>
              </w:rPr>
              <w:t>Наименование фрахтователя, его адрес и контактные данные:</w:t>
            </w:r>
          </w:p>
        </w:tc>
        <w:tc>
          <w:tcPr>
            <w:tcW w:type="dxa" w:w="4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EE000000">
            <w:pPr>
              <w:pStyle w:val="Style_4"/>
              <w:widowControl w:val="0"/>
              <w:spacing w:line="240" w:lineRule="auto"/>
              <w:ind w:firstLine="0" w:left="0" w:right="0"/>
              <w:jc w:val="left"/>
              <w:rPr>
                <w:rFonts w:ascii="PT Astra Serif" w:hAnsi="PT Astra Serif"/>
              </w:rPr>
            </w:pPr>
          </w:p>
        </w:tc>
      </w:tr>
      <w:tr>
        <w:tc>
          <w:tcPr>
            <w:tcW w:type="dxa" w:w="563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EF000000">
            <w:pPr>
              <w:pStyle w:val="Style_4"/>
              <w:widowControl w:val="0"/>
              <w:spacing w:line="240" w:lineRule="auto"/>
              <w:ind w:firstLine="0" w:left="0" w:right="0"/>
              <w:jc w:val="left"/>
              <w:rPr>
                <w:rFonts w:ascii="PT Astra Serif" w:hAnsi="PT Astra Serif"/>
                <w:sz w:val="24"/>
              </w:rPr>
            </w:pPr>
            <w:r>
              <w:rPr>
                <w:rFonts w:ascii="PT Astra Serif" w:hAnsi="PT Astra Serif"/>
                <w:spacing w:val="0"/>
                <w:sz w:val="24"/>
              </w:rPr>
              <w:t>ФИО и телефон сотрудника организации для оперативной связи по вопросам движения Судна:</w:t>
            </w:r>
          </w:p>
        </w:tc>
        <w:tc>
          <w:tcPr>
            <w:tcW w:type="dxa" w:w="4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F0000000">
            <w:pPr>
              <w:pStyle w:val="Style_4"/>
              <w:widowControl w:val="0"/>
              <w:spacing w:line="240" w:lineRule="auto"/>
              <w:ind w:firstLine="0" w:left="0" w:right="0"/>
              <w:jc w:val="left"/>
              <w:rPr>
                <w:rFonts w:ascii="PT Astra Serif" w:hAnsi="PT Astra Serif"/>
              </w:rPr>
            </w:pPr>
          </w:p>
        </w:tc>
      </w:tr>
      <w:tr>
        <w:trPr>
          <w:trHeight w:hRule="atLeast" w:val="400"/>
        </w:trPr>
        <w:tc>
          <w:tcPr>
            <w:tcW w:type="dxa" w:w="563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F1000000">
            <w:pPr>
              <w:pStyle w:val="Style_4"/>
              <w:widowControl w:val="0"/>
              <w:spacing w:line="240" w:lineRule="auto"/>
              <w:ind w:firstLine="0" w:left="0" w:right="0"/>
              <w:jc w:val="left"/>
              <w:rPr>
                <w:rFonts w:ascii="PT Astra Serif" w:hAnsi="PT Astra Serif"/>
                <w:b w:val="1"/>
                <w:sz w:val="24"/>
              </w:rPr>
            </w:pPr>
            <w:r>
              <w:rPr>
                <w:rFonts w:ascii="PT Astra Serif" w:hAnsi="PT Astra Serif"/>
                <w:spacing w:val="0"/>
                <w:sz w:val="24"/>
              </w:rPr>
              <w:t>Валовая вместимость Судна согласно мерительному свидетельству:</w:t>
            </w:r>
          </w:p>
        </w:tc>
        <w:tc>
          <w:tcPr>
            <w:tcW w:type="dxa" w:w="4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F2000000">
            <w:pPr>
              <w:pStyle w:val="Style_4"/>
              <w:widowControl w:val="0"/>
              <w:spacing w:line="240" w:lineRule="auto"/>
              <w:ind w:firstLine="0" w:left="0" w:right="0"/>
              <w:jc w:val="left"/>
              <w:rPr>
                <w:rFonts w:ascii="PT Astra Serif" w:hAnsi="PT Astra Serif"/>
              </w:rPr>
            </w:pPr>
          </w:p>
        </w:tc>
      </w:tr>
      <w:tr>
        <w:trPr>
          <w:trHeight w:hRule="atLeast" w:val="197"/>
        </w:trPr>
        <w:tc>
          <w:tcPr>
            <w:tcW w:type="dxa" w:w="563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F3000000">
            <w:pPr>
              <w:pStyle w:val="Style_4"/>
              <w:widowControl w:val="0"/>
              <w:spacing w:line="240" w:lineRule="auto"/>
              <w:ind w:firstLine="0" w:left="0" w:right="0"/>
              <w:jc w:val="left"/>
              <w:rPr>
                <w:rFonts w:ascii="PT Astra Serif" w:hAnsi="PT Astra Serif"/>
                <w:b w:val="1"/>
                <w:sz w:val="24"/>
              </w:rPr>
            </w:pPr>
            <w:r>
              <w:rPr>
                <w:rFonts w:ascii="PT Astra Serif" w:hAnsi="PT Astra Serif"/>
                <w:spacing w:val="0"/>
                <w:sz w:val="24"/>
              </w:rPr>
              <w:t>Полное водоизмещение, дедвейт:</w:t>
            </w:r>
          </w:p>
        </w:tc>
        <w:tc>
          <w:tcPr>
            <w:tcW w:type="dxa" w:w="4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F4000000">
            <w:pPr>
              <w:pStyle w:val="Style_4"/>
              <w:widowControl w:val="0"/>
              <w:spacing w:line="240" w:lineRule="auto"/>
              <w:ind w:firstLine="0" w:left="0" w:right="0"/>
              <w:jc w:val="left"/>
              <w:rPr>
                <w:rFonts w:ascii="PT Astra Serif" w:hAnsi="PT Astra Serif"/>
              </w:rPr>
            </w:pPr>
          </w:p>
        </w:tc>
      </w:tr>
      <w:tr>
        <w:tc>
          <w:tcPr>
            <w:tcW w:type="dxa" w:w="563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F5000000">
            <w:pPr>
              <w:pStyle w:val="Style_4"/>
              <w:widowControl w:val="0"/>
              <w:spacing w:line="240" w:lineRule="auto"/>
              <w:ind w:firstLine="0" w:left="0" w:right="0"/>
              <w:jc w:val="left"/>
              <w:rPr>
                <w:rFonts w:ascii="PT Astra Serif" w:hAnsi="PT Astra Serif"/>
                <w:sz w:val="24"/>
              </w:rPr>
            </w:pPr>
            <w:r>
              <w:rPr>
                <w:rFonts w:ascii="PT Astra Serif" w:hAnsi="PT Astra Serif"/>
                <w:spacing w:val="0"/>
                <w:sz w:val="24"/>
              </w:rPr>
              <w:t>Тип и количество груза, тн:</w:t>
            </w:r>
          </w:p>
        </w:tc>
        <w:tc>
          <w:tcPr>
            <w:tcW w:type="dxa" w:w="4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F6000000">
            <w:pPr>
              <w:pStyle w:val="Style_4"/>
              <w:widowControl w:val="0"/>
              <w:spacing w:line="240" w:lineRule="auto"/>
              <w:ind w:firstLine="0" w:left="0" w:right="0"/>
              <w:jc w:val="left"/>
              <w:rPr>
                <w:rFonts w:ascii="PT Astra Serif" w:hAnsi="PT Astra Serif"/>
              </w:rPr>
            </w:pPr>
          </w:p>
        </w:tc>
      </w:tr>
      <w:tr>
        <w:tc>
          <w:tcPr>
            <w:tcW w:type="dxa" w:w="563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F7000000">
            <w:pPr>
              <w:pStyle w:val="Style_4"/>
              <w:widowControl w:val="0"/>
              <w:spacing w:line="240" w:lineRule="auto"/>
              <w:ind w:firstLine="0" w:left="0" w:right="0"/>
              <w:jc w:val="left"/>
              <w:rPr>
                <w:rFonts w:ascii="PT Astra Serif" w:hAnsi="PT Astra Serif"/>
                <w:b w:val="1"/>
                <w:sz w:val="24"/>
              </w:rPr>
            </w:pPr>
            <w:r>
              <w:rPr>
                <w:rFonts w:ascii="PT Astra Serif" w:hAnsi="PT Astra Serif"/>
                <w:spacing w:val="0"/>
                <w:sz w:val="24"/>
              </w:rPr>
              <w:t>Главные размерения: длина/ширина/высота борта, мощность главного двигателя, осадка фактическая, скорость Судна максимальная:</w:t>
            </w:r>
          </w:p>
        </w:tc>
        <w:tc>
          <w:tcPr>
            <w:tcW w:type="dxa" w:w="4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F8000000">
            <w:pPr>
              <w:pStyle w:val="Style_4"/>
              <w:widowControl w:val="0"/>
              <w:spacing w:line="240" w:lineRule="auto"/>
              <w:ind w:firstLine="0" w:left="0" w:right="0"/>
              <w:jc w:val="left"/>
              <w:rPr>
                <w:rFonts w:ascii="PT Astra Serif" w:hAnsi="PT Astra Serif"/>
              </w:rPr>
            </w:pPr>
          </w:p>
        </w:tc>
      </w:tr>
      <w:tr>
        <w:tc>
          <w:tcPr>
            <w:tcW w:type="dxa" w:w="563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F9000000">
            <w:pPr>
              <w:pStyle w:val="Style_4"/>
              <w:widowControl w:val="0"/>
              <w:spacing w:line="240" w:lineRule="auto"/>
              <w:ind w:firstLine="0" w:left="0" w:right="0"/>
              <w:jc w:val="left"/>
              <w:rPr>
                <w:rFonts w:ascii="PT Astra Serif" w:hAnsi="PT Astra Serif"/>
                <w:sz w:val="24"/>
              </w:rPr>
            </w:pPr>
            <w:r>
              <w:rPr>
                <w:rFonts w:ascii="PT Astra Serif" w:hAnsi="PT Astra Serif"/>
                <w:spacing w:val="0"/>
                <w:sz w:val="24"/>
              </w:rPr>
              <w:t>Наличие бульба (да/нет):</w:t>
            </w:r>
          </w:p>
        </w:tc>
        <w:tc>
          <w:tcPr>
            <w:tcW w:type="dxa" w:w="4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FA000000">
            <w:pPr>
              <w:pStyle w:val="Style_4"/>
              <w:widowControl w:val="0"/>
              <w:spacing w:line="240" w:lineRule="auto"/>
              <w:ind w:firstLine="0" w:left="0" w:right="0"/>
              <w:jc w:val="left"/>
              <w:rPr>
                <w:rFonts w:ascii="PT Astra Serif" w:hAnsi="PT Astra Serif"/>
              </w:rPr>
            </w:pPr>
          </w:p>
        </w:tc>
      </w:tr>
      <w:tr>
        <w:tc>
          <w:tcPr>
            <w:tcW w:type="dxa" w:w="563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FB000000">
            <w:pPr>
              <w:pStyle w:val="Style_4"/>
              <w:widowControl w:val="0"/>
              <w:spacing w:line="240" w:lineRule="auto"/>
              <w:ind w:firstLine="0" w:left="0" w:right="0"/>
              <w:jc w:val="left"/>
              <w:rPr>
                <w:rFonts w:ascii="PT Astra Serif" w:hAnsi="PT Astra Serif"/>
                <w:b w:val="1"/>
                <w:sz w:val="24"/>
              </w:rPr>
            </w:pPr>
            <w:r>
              <w:rPr>
                <w:rFonts w:ascii="PT Astra Serif" w:hAnsi="PT Astra Serif"/>
                <w:spacing w:val="0"/>
                <w:sz w:val="24"/>
              </w:rPr>
              <w:t>Ледовый класс Судна с указанием классификационного общества:</w:t>
            </w:r>
          </w:p>
        </w:tc>
        <w:tc>
          <w:tcPr>
            <w:tcW w:type="dxa" w:w="4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FC000000">
            <w:pPr>
              <w:pStyle w:val="Style_4"/>
              <w:widowControl w:val="0"/>
              <w:spacing w:line="240" w:lineRule="auto"/>
              <w:ind w:firstLine="0" w:left="0" w:right="0"/>
              <w:jc w:val="left"/>
              <w:rPr>
                <w:rFonts w:ascii="PT Astra Serif" w:hAnsi="PT Astra Serif"/>
              </w:rPr>
            </w:pPr>
          </w:p>
        </w:tc>
      </w:tr>
      <w:tr>
        <w:tc>
          <w:tcPr>
            <w:tcW w:type="dxa" w:w="563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FD000000">
            <w:pPr>
              <w:pStyle w:val="Style_4"/>
              <w:widowControl w:val="0"/>
              <w:spacing w:line="240" w:lineRule="auto"/>
              <w:ind w:firstLine="0" w:left="0" w:right="0"/>
              <w:jc w:val="left"/>
              <w:rPr>
                <w:rFonts w:ascii="PT Astra Serif" w:hAnsi="PT Astra Serif"/>
                <w:sz w:val="24"/>
              </w:rPr>
            </w:pPr>
            <w:r>
              <w:rPr>
                <w:rFonts w:ascii="PT Astra Serif" w:hAnsi="PT Astra Serif"/>
                <w:spacing w:val="0"/>
                <w:sz w:val="24"/>
              </w:rPr>
              <w:t>Маршрут* следования в акватории СМП:</w:t>
            </w:r>
          </w:p>
        </w:tc>
        <w:tc>
          <w:tcPr>
            <w:tcW w:type="dxa" w:w="4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FE000000">
            <w:pPr>
              <w:pStyle w:val="Style_4"/>
              <w:widowControl w:val="0"/>
              <w:spacing w:line="240" w:lineRule="auto"/>
              <w:ind w:firstLine="0" w:left="0" w:right="0"/>
              <w:jc w:val="left"/>
              <w:rPr>
                <w:rFonts w:ascii="PT Astra Serif" w:hAnsi="PT Astra Serif"/>
              </w:rPr>
            </w:pPr>
          </w:p>
        </w:tc>
      </w:tr>
      <w:tr>
        <w:tc>
          <w:tcPr>
            <w:tcW w:type="dxa" w:w="563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FF000000">
            <w:pPr>
              <w:pStyle w:val="Style_4"/>
              <w:widowControl w:val="0"/>
              <w:spacing w:line="240" w:lineRule="auto"/>
              <w:ind w:firstLine="0" w:left="0" w:right="0"/>
              <w:jc w:val="left"/>
              <w:rPr>
                <w:rFonts w:ascii="PT Astra Serif" w:hAnsi="PT Astra Serif"/>
                <w:sz w:val="24"/>
              </w:rPr>
            </w:pPr>
            <w:r>
              <w:rPr>
                <w:rFonts w:ascii="PT Astra Serif" w:hAnsi="PT Astra Serif"/>
                <w:spacing w:val="0"/>
                <w:sz w:val="24"/>
              </w:rPr>
              <w:t>Ожидаемая дата начала следования по маршруту в акватории СМП:</w:t>
            </w:r>
          </w:p>
        </w:tc>
        <w:tc>
          <w:tcPr>
            <w:tcW w:type="dxa" w:w="4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00010000">
            <w:pPr>
              <w:pStyle w:val="Style_4"/>
              <w:widowControl w:val="0"/>
              <w:spacing w:line="240" w:lineRule="auto"/>
              <w:ind w:firstLine="0" w:left="0" w:right="0"/>
              <w:jc w:val="left"/>
              <w:rPr>
                <w:rFonts w:ascii="PT Astra Serif" w:hAnsi="PT Astra Serif"/>
              </w:rPr>
            </w:pPr>
          </w:p>
        </w:tc>
      </w:tr>
      <w:tr>
        <w:tc>
          <w:tcPr>
            <w:tcW w:type="dxa" w:w="563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01010000">
            <w:pPr>
              <w:pStyle w:val="Style_4"/>
              <w:widowControl w:val="0"/>
              <w:spacing w:line="240" w:lineRule="auto"/>
              <w:ind w:firstLine="0" w:left="0" w:right="0"/>
              <w:jc w:val="left"/>
              <w:rPr>
                <w:rFonts w:ascii="PT Astra Serif" w:hAnsi="PT Astra Serif"/>
                <w:sz w:val="24"/>
              </w:rPr>
            </w:pPr>
            <w:r>
              <w:rPr>
                <w:rFonts w:ascii="PT Astra Serif" w:hAnsi="PT Astra Serif"/>
                <w:spacing w:val="0"/>
                <w:sz w:val="24"/>
              </w:rPr>
              <w:t>ФИО капитана:</w:t>
            </w:r>
          </w:p>
          <w:p w14:paraId="02010000">
            <w:pPr>
              <w:pStyle w:val="Style_4"/>
              <w:widowControl w:val="0"/>
              <w:spacing w:line="240" w:lineRule="auto"/>
              <w:ind w:firstLine="0" w:left="0" w:right="0"/>
              <w:jc w:val="left"/>
              <w:rPr>
                <w:rFonts w:ascii="PT Astra Serif" w:hAnsi="PT Astra Serif"/>
                <w:sz w:val="24"/>
              </w:rPr>
            </w:pPr>
            <w:r>
              <w:rPr>
                <w:rFonts w:ascii="PT Astra Serif" w:hAnsi="PT Astra Serif"/>
                <w:spacing w:val="0"/>
                <w:sz w:val="24"/>
              </w:rPr>
              <w:t>Судовой ЭКНИС (название, модель):</w:t>
            </w:r>
          </w:p>
          <w:p w14:paraId="03010000">
            <w:pPr>
              <w:pStyle w:val="Style_4"/>
              <w:widowControl w:val="0"/>
              <w:spacing w:line="240" w:lineRule="auto"/>
              <w:ind w:firstLine="0" w:left="0" w:right="0"/>
              <w:jc w:val="left"/>
              <w:rPr>
                <w:rFonts w:ascii="PT Astra Serif" w:hAnsi="PT Astra Serif"/>
                <w:sz w:val="24"/>
              </w:rPr>
            </w:pPr>
            <w:r>
              <w:rPr>
                <w:rFonts w:ascii="PT Astra Serif" w:hAnsi="PT Astra Serif"/>
                <w:spacing w:val="0"/>
                <w:sz w:val="24"/>
              </w:rPr>
              <w:t>Inmarsat /Iridium / VSAT:</w:t>
            </w:r>
          </w:p>
          <w:p w14:paraId="04010000">
            <w:pPr>
              <w:pStyle w:val="Style_4"/>
              <w:widowControl w:val="0"/>
              <w:spacing w:line="240" w:lineRule="auto"/>
              <w:ind w:firstLine="0" w:left="0" w:right="0"/>
              <w:jc w:val="left"/>
              <w:rPr>
                <w:rFonts w:ascii="PT Astra Serif" w:hAnsi="PT Astra Serif"/>
                <w:sz w:val="24"/>
              </w:rPr>
            </w:pPr>
            <w:r>
              <w:rPr>
                <w:rFonts w:ascii="PT Astra Serif" w:hAnsi="PT Astra Serif"/>
                <w:spacing w:val="0"/>
                <w:sz w:val="24"/>
              </w:rPr>
              <w:t>E-mail с указанием максимально допустимого размера вложений:</w:t>
            </w:r>
          </w:p>
          <w:p w14:paraId="05010000">
            <w:pPr>
              <w:pStyle w:val="Style_4"/>
              <w:widowControl w:val="0"/>
              <w:spacing w:line="240" w:lineRule="auto"/>
              <w:ind w:firstLine="0" w:left="0" w:right="0"/>
              <w:jc w:val="left"/>
              <w:rPr>
                <w:rFonts w:ascii="PT Astra Serif" w:hAnsi="PT Astra Serif"/>
                <w:sz w:val="24"/>
              </w:rPr>
            </w:pPr>
            <w:r>
              <w:rPr>
                <w:rFonts w:ascii="PT Astra Serif" w:hAnsi="PT Astra Serif"/>
                <w:spacing w:val="0"/>
                <w:sz w:val="24"/>
              </w:rPr>
              <w:t>Судовой мобильный телефон:</w:t>
            </w:r>
          </w:p>
        </w:tc>
        <w:tc>
          <w:tcPr>
            <w:tcW w:type="dxa" w:w="4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06010000">
            <w:pPr>
              <w:pStyle w:val="Style_4"/>
              <w:widowControl w:val="0"/>
              <w:spacing w:line="240" w:lineRule="auto"/>
              <w:ind w:firstLine="0" w:left="0" w:right="0"/>
              <w:jc w:val="left"/>
              <w:rPr>
                <w:rFonts w:ascii="PT Astra Serif" w:hAnsi="PT Astra Serif"/>
                <w:b w:val="1"/>
              </w:rPr>
            </w:pPr>
          </w:p>
        </w:tc>
      </w:tr>
    </w:tbl>
    <w:p w14:paraId="07010000">
      <w:pPr>
        <w:pStyle w:val="Style_4"/>
        <w:rPr>
          <w:rFonts w:ascii="PT Astra Serif" w:hAnsi="PT Astra Serif"/>
        </w:rPr>
      </w:pPr>
    </w:p>
    <w:p w14:paraId="08010000">
      <w:pPr>
        <w:pStyle w:val="Style_4"/>
        <w:rPr>
          <w:rFonts w:ascii="PT Astra Serif" w:hAnsi="PT Astra Serif"/>
        </w:rPr>
      </w:pPr>
      <w:r>
        <w:rPr>
          <w:rFonts w:ascii="PT Astra Serif" w:hAnsi="PT Astra Serif"/>
        </w:rPr>
        <w:t>К заявке прилагаются копии следующих судовых документов:</w:t>
      </w:r>
    </w:p>
    <w:p w14:paraId="09010000">
      <w:pPr>
        <w:pStyle w:val="Style_4"/>
        <w:rPr>
          <w:rFonts w:ascii="PT Astra Serif" w:hAnsi="PT Astra Serif"/>
        </w:rPr>
      </w:pPr>
      <w:r>
        <w:rPr>
          <w:rFonts w:ascii="PT Astra Serif" w:hAnsi="PT Astra Serif"/>
        </w:rPr>
        <w:t>1.Копия мерительного свидетельства;</w:t>
      </w:r>
    </w:p>
    <w:p w14:paraId="0A010000">
      <w:pPr>
        <w:pStyle w:val="Style_4"/>
        <w:rPr>
          <w:rFonts w:ascii="PT Astra Serif" w:hAnsi="PT Astra Serif"/>
        </w:rPr>
      </w:pPr>
      <w:r>
        <w:rPr>
          <w:rFonts w:ascii="PT Astra Serif" w:hAnsi="PT Astra Serif"/>
        </w:rPr>
        <w:t>2.Копия классификационного свидетельства;</w:t>
      </w:r>
    </w:p>
    <w:p w14:paraId="0B010000">
      <w:pPr>
        <w:pStyle w:val="Style_4"/>
        <w:rPr>
          <w:rFonts w:ascii="PT Astra Serif" w:hAnsi="PT Astra Serif"/>
        </w:rPr>
      </w:pPr>
      <w:r>
        <w:rPr>
          <w:rFonts w:ascii="PT Astra Serif" w:hAnsi="PT Astra Serif"/>
        </w:rPr>
        <w:t xml:space="preserve">3.Копия разрешения </w:t>
      </w:r>
      <w:r>
        <w:rPr>
          <w:sz w:val="24"/>
        </w:rPr>
        <w:t>на плавание судов в акватории Северного морского пути</w:t>
      </w:r>
      <w:r>
        <w:rPr>
          <w:rFonts w:ascii="PT Astra Serif" w:hAnsi="PT Astra Serif"/>
        </w:rPr>
        <w:t>.</w:t>
      </w:r>
    </w:p>
    <w:p w14:paraId="0C010000">
      <w:pPr>
        <w:pStyle w:val="Style_4"/>
        <w:rPr>
          <w:rFonts w:ascii="PT Astra Serif" w:hAnsi="PT Astra Serif"/>
        </w:rPr>
      </w:pPr>
    </w:p>
    <w:p w14:paraId="0D010000">
      <w:pPr>
        <w:pStyle w:val="Style_4"/>
        <w:rPr>
          <w:rFonts w:ascii="PT Astra Serif" w:hAnsi="PT Astra Serif"/>
        </w:rPr>
      </w:pPr>
      <w:r>
        <w:rPr>
          <w:rFonts w:ascii="PT Astra Serif" w:hAnsi="PT Astra Serif"/>
        </w:rPr>
        <w:t>_________________________</w:t>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____________________________</w:t>
      </w:r>
    </w:p>
    <w:p w14:paraId="0E010000">
      <w:pPr>
        <w:pStyle w:val="Style_4"/>
        <w:rPr>
          <w:rFonts w:ascii="PT Astra Serif" w:hAnsi="PT Astra Serif"/>
          <w:sz w:val="20"/>
        </w:rPr>
      </w:pPr>
      <w:r>
        <w:rPr>
          <w:rFonts w:ascii="PT Astra Serif" w:hAnsi="PT Astra Serif"/>
          <w:sz w:val="20"/>
        </w:rPr>
        <w:t>(должность представителя Заказчика)</w:t>
      </w:r>
      <w:r>
        <w:rPr>
          <w:rFonts w:ascii="PT Astra Serif" w:hAnsi="PT Astra Serif"/>
          <w:sz w:val="20"/>
        </w:rPr>
        <w:tab/>
      </w:r>
      <w:r>
        <w:rPr>
          <w:rFonts w:ascii="PT Astra Serif" w:hAnsi="PT Astra Serif"/>
          <w:sz w:val="20"/>
        </w:rPr>
        <w:tab/>
      </w:r>
      <w:r>
        <w:rPr>
          <w:rFonts w:ascii="PT Astra Serif" w:hAnsi="PT Astra Serif"/>
          <w:sz w:val="20"/>
        </w:rPr>
        <w:tab/>
      </w:r>
      <w:r>
        <w:rPr>
          <w:rFonts w:ascii="PT Astra Serif" w:hAnsi="PT Astra Serif"/>
          <w:sz w:val="20"/>
        </w:rPr>
        <w:t>печать</w:t>
      </w:r>
      <w:r>
        <w:rPr>
          <w:rFonts w:ascii="PT Astra Serif" w:hAnsi="PT Astra Serif"/>
          <w:sz w:val="20"/>
        </w:rPr>
        <w:tab/>
      </w:r>
      <w:r>
        <w:rPr>
          <w:rFonts w:ascii="PT Astra Serif" w:hAnsi="PT Astra Serif"/>
          <w:sz w:val="20"/>
        </w:rPr>
        <w:tab/>
      </w:r>
      <w:r>
        <w:rPr>
          <w:rFonts w:ascii="PT Astra Serif" w:hAnsi="PT Astra Serif"/>
          <w:sz w:val="20"/>
        </w:rPr>
        <w:tab/>
      </w:r>
      <w:r>
        <w:rPr>
          <w:rFonts w:ascii="PT Astra Serif" w:hAnsi="PT Astra Serif"/>
          <w:sz w:val="20"/>
        </w:rPr>
        <w:t>(подпись, ФИО)</w:t>
      </w:r>
    </w:p>
    <w:p w14:paraId="0F010000">
      <w:pPr>
        <w:pStyle w:val="Style_4"/>
        <w:rPr>
          <w:rFonts w:ascii="PT Astra Serif" w:hAnsi="PT Astra Serif"/>
        </w:rPr>
      </w:pPr>
      <w:r>
        <w:rPr>
          <w:rFonts w:ascii="PT Astra Serif" w:hAnsi="PT Astra Serif"/>
        </w:rPr>
        <w:t>_________________</w:t>
      </w:r>
    </w:p>
    <w:p w14:paraId="10010000">
      <w:pPr>
        <w:pStyle w:val="Style_4"/>
        <w:ind w:firstLine="0" w:left="709" w:right="0"/>
        <w:rPr>
          <w:rFonts w:ascii="PT Astra Serif" w:hAnsi="PT Astra Serif"/>
          <w:sz w:val="20"/>
        </w:rPr>
      </w:pPr>
      <w:r>
        <w:rPr>
          <w:rFonts w:ascii="PT Astra Serif" w:hAnsi="PT Astra Serif"/>
          <w:sz w:val="20"/>
        </w:rPr>
        <w:t>(дата)</w:t>
      </w:r>
    </w:p>
    <w:p w14:paraId="11010000">
      <w:pPr>
        <w:pStyle w:val="Style_4"/>
        <w:rPr>
          <w:rFonts w:ascii="PT Astra Serif" w:hAnsi="PT Astra Serif"/>
          <w:sz w:val="20"/>
        </w:rPr>
      </w:pPr>
      <w:r>
        <w:rPr>
          <w:rFonts w:ascii="PT Astra Serif" w:hAnsi="PT Astra Serif"/>
          <w:sz w:val="20"/>
        </w:rPr>
        <w:t>*под маршрутом следования в акватории СМП понимается движение Судна:</w:t>
      </w:r>
    </w:p>
    <w:p w14:paraId="12010000">
      <w:pPr>
        <w:pStyle w:val="Style_4"/>
        <w:rPr>
          <w:rFonts w:ascii="PT Astra Serif" w:hAnsi="PT Astra Serif"/>
          <w:sz w:val="20"/>
        </w:rPr>
      </w:pPr>
      <w:r>
        <w:rPr>
          <w:rFonts w:ascii="PT Astra Serif" w:hAnsi="PT Astra Serif"/>
          <w:sz w:val="20"/>
        </w:rPr>
        <w:t>- от границы входа в акваторию СМП до порта/места/пункта работ в акватории СМП;</w:t>
      </w:r>
    </w:p>
    <w:p w14:paraId="13010000">
      <w:pPr>
        <w:pStyle w:val="Style_4"/>
        <w:rPr>
          <w:rFonts w:ascii="PT Astra Serif" w:hAnsi="PT Astra Serif"/>
          <w:sz w:val="20"/>
        </w:rPr>
      </w:pPr>
      <w:r>
        <w:rPr>
          <w:rFonts w:ascii="PT Astra Serif" w:hAnsi="PT Astra Serif"/>
          <w:sz w:val="20"/>
        </w:rPr>
        <w:t>- от порта/места/пункта работ в акватории СМП до пересечения границы акватории СМП или до следующего порта/места/пункта работ в акватории СМП;</w:t>
      </w:r>
    </w:p>
    <w:p w14:paraId="14010000">
      <w:pPr>
        <w:pStyle w:val="Style_4"/>
        <w:rPr>
          <w:rFonts w:ascii="PT Astra Serif" w:hAnsi="PT Astra Serif"/>
          <w:sz w:val="20"/>
        </w:rPr>
      </w:pPr>
      <w:r>
        <w:rPr>
          <w:rFonts w:ascii="PT Astra Serif" w:hAnsi="PT Astra Serif"/>
          <w:sz w:val="20"/>
        </w:rPr>
        <w:t>- от границы входа в акваторию СМП до границы выхода из акватории СМП, в случае транзитного движения.</w:t>
      </w:r>
    </w:p>
    <w:p w14:paraId="15010000">
      <w:pPr>
        <w:pStyle w:val="Style_4"/>
        <w:rPr>
          <w:rFonts w:ascii="PT Astra Serif" w:hAnsi="PT Astra Serif"/>
          <w:sz w:val="20"/>
        </w:rPr>
      </w:pPr>
    </w:p>
    <w:tbl>
      <w:tblPr>
        <w:tblStyle w:val="Style_11"/>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5032"/>
        <w:gridCol w:w="5032"/>
      </w:tblGrid>
      <w:tr>
        <w:trPr>
          <w:trHeight w:hRule="atLeast" w:val="360"/>
        </w:trPr>
        <w:tc>
          <w:tcPr>
            <w:tcW w:type="dxa" w:w="10064"/>
            <w:gridSpan w:val="2"/>
            <w:tcBorders>
              <w:top w:color="000000" w:sz="4" w:val="nil"/>
              <w:left w:color="000000" w:sz="4" w:val="nil"/>
              <w:bottom w:color="000000" w:sz="4" w:val="nil"/>
              <w:right w:color="000000" w:sz="4" w:val="nil"/>
              <w:tl2br w:color="000000" w:sz="4" w:val="nil"/>
              <w:tr2bl w:color="000000" w:sz="4" w:val="nil"/>
            </w:tcBorders>
            <w:tcMar>
              <w:top w:type="dxa" w:w="0"/>
              <w:left w:type="dxa" w:w="108"/>
              <w:bottom w:type="dxa" w:w="0"/>
              <w:right w:type="dxa" w:w="108"/>
            </w:tcMar>
            <w:vAlign w:val="center"/>
          </w:tcPr>
          <w:p w14:paraId="16010000">
            <w:pPr>
              <w:spacing w:after="0"/>
              <w:ind/>
              <w:jc w:val="right"/>
              <w:rPr>
                <w:u w:val="single"/>
              </w:rPr>
            </w:pPr>
            <w:r>
              <w:rPr>
                <w:rFonts w:ascii="XO Thames" w:hAnsi="XO Thames"/>
                <w:b w:val="1"/>
                <w:sz w:val="24"/>
                <w:u w:val="single"/>
              </w:rPr>
              <w:t>КОНЕЦ ФОРМЫ</w:t>
            </w:r>
          </w:p>
        </w:tc>
      </w:tr>
      <w:tr>
        <w:trPr>
          <w:trHeight w:hRule="atLeast" w:val="360"/>
        </w:trPr>
        <w:tc>
          <w:tcPr>
            <w:tcW w:type="dxa" w:w="10064"/>
            <w:gridSpan w:val="2"/>
            <w:tcBorders>
              <w:top w:color="000000" w:sz="4" w:val="nil"/>
              <w:left w:color="000000" w:sz="4" w:val="nil"/>
              <w:bottom w:color="000000" w:sz="4" w:val="nil"/>
              <w:right w:color="000000" w:sz="4" w:val="nil"/>
              <w:tl2br w:color="000000" w:sz="4" w:val="nil"/>
              <w:tr2bl w:color="000000" w:sz="4" w:val="nil"/>
            </w:tcBorders>
            <w:tcMar>
              <w:top w:type="dxa" w:w="0"/>
              <w:left w:type="dxa" w:w="108"/>
              <w:bottom w:type="dxa" w:w="0"/>
              <w:right w:type="dxa" w:w="108"/>
            </w:tcMar>
          </w:tcPr>
          <w:p/>
        </w:tc>
      </w:tr>
      <w:tr>
        <w:trPr>
          <w:trHeight w:hRule="atLeast" w:val="360"/>
        </w:trPr>
        <w:tc>
          <w:tcPr>
            <w:tcW w:type="dxa" w:w="10064"/>
            <w:gridSpan w:val="2"/>
            <w:tcBorders>
              <w:top w:color="000000" w:sz="4" w:val="nil"/>
              <w:left w:color="000000" w:sz="4" w:val="nil"/>
              <w:bottom w:color="000000" w:sz="4" w:val="nil"/>
              <w:right w:color="000000" w:sz="4" w:val="nil"/>
              <w:tl2br w:color="000000" w:sz="4" w:val="nil"/>
              <w:tr2bl w:color="000000" w:sz="4" w:val="nil"/>
            </w:tcBorders>
            <w:tcMar>
              <w:top w:type="dxa" w:w="0"/>
              <w:left w:type="dxa" w:w="108"/>
              <w:bottom w:type="dxa" w:w="0"/>
              <w:right w:type="dxa" w:w="108"/>
            </w:tcMar>
            <w:vAlign w:val="center"/>
          </w:tcPr>
          <w:p w14:paraId="17010000">
            <w:pPr>
              <w:spacing w:after="0"/>
              <w:ind/>
              <w:jc w:val="center"/>
              <w:rPr>
                <w:b w:val="1"/>
              </w:rPr>
            </w:pPr>
            <w:r>
              <w:rPr>
                <w:rFonts w:ascii="XO Thames" w:hAnsi="XO Thames"/>
                <w:b w:val="1"/>
                <w:sz w:val="24"/>
              </w:rPr>
              <w:t>ПОДПИСИ СТОРОН О СОГЛАСОВАНИИ ФОРМЫ</w:t>
            </w:r>
          </w:p>
        </w:tc>
      </w:tr>
    </w:tbl>
    <w:p w14:paraId="18010000">
      <w:pPr>
        <w:pStyle w:val="Style_4"/>
        <w:rPr>
          <w:rFonts w:ascii="PT Astra Serif" w:hAnsi="PT Astra Serif"/>
          <w:sz w:val="20"/>
        </w:rPr>
      </w:pPr>
    </w:p>
    <w:tbl>
      <w:tblPr>
        <w:tblStyle w:val="Style_11"/>
        <w:tblW w:type="auto" w:w="0"/>
        <w:jc w:val="left"/>
        <w:tblInd w:type="dxa" w:w="0"/>
        <w:tblLayout w:type="fixed"/>
        <w:tblCellMar>
          <w:top w:type="dxa" w:w="0"/>
          <w:left w:type="dxa" w:w="108"/>
          <w:bottom w:type="dxa" w:w="0"/>
          <w:right w:type="dxa" w:w="108"/>
        </w:tblCellMar>
      </w:tblPr>
      <w:tblGrid>
        <w:gridCol w:w="5102"/>
        <w:gridCol w:w="5088"/>
      </w:tblGrid>
      <w:tr>
        <w:tc>
          <w:tcPr>
            <w:tcW w:type="dxa" w:w="5102"/>
            <w:tcMar>
              <w:top w:type="dxa" w:w="0"/>
              <w:left w:type="dxa" w:w="108"/>
              <w:bottom w:type="dxa" w:w="0"/>
              <w:right w:type="dxa" w:w="108"/>
            </w:tcMar>
          </w:tcPr>
          <w:p w14:paraId="19010000">
            <w:pPr>
              <w:pStyle w:val="Style_4"/>
              <w:widowControl w:val="0"/>
              <w:spacing w:after="0" w:before="0" w:line="240" w:lineRule="auto"/>
              <w:ind w:firstLine="0" w:left="0" w:right="0"/>
              <w:jc w:val="center"/>
              <w:rPr>
                <w:rFonts w:ascii="XO Thames" w:hAnsi="XO Thames"/>
                <w:b w:val="1"/>
                <w:sz w:val="24"/>
              </w:rPr>
            </w:pPr>
            <w:r>
              <w:rPr>
                <w:b w:val="1"/>
                <w:spacing w:val="0"/>
                <w:sz w:val="24"/>
              </w:rPr>
              <w:t>От имени Заказчика:</w:t>
            </w:r>
          </w:p>
        </w:tc>
        <w:tc>
          <w:tcPr>
            <w:tcW w:type="dxa" w:w="5088"/>
            <w:tcMar>
              <w:top w:type="dxa" w:w="0"/>
              <w:left w:type="dxa" w:w="108"/>
              <w:bottom w:type="dxa" w:w="0"/>
              <w:right w:type="dxa" w:w="108"/>
            </w:tcMar>
          </w:tcPr>
          <w:p w14:paraId="1A010000">
            <w:pPr>
              <w:pStyle w:val="Style_4"/>
              <w:widowControl w:val="0"/>
              <w:spacing w:after="0" w:before="0" w:line="240" w:lineRule="auto"/>
              <w:ind w:firstLine="0" w:left="0" w:right="0"/>
              <w:jc w:val="center"/>
              <w:rPr>
                <w:rFonts w:ascii="XO Thames" w:hAnsi="XO Thames"/>
                <w:b w:val="1"/>
                <w:color w:val="000000"/>
                <w:spacing w:val="0"/>
                <w:sz w:val="24"/>
              </w:rPr>
            </w:pPr>
            <w:r>
              <w:rPr>
                <w:b w:val="1"/>
                <w:spacing w:val="0"/>
                <w:sz w:val="24"/>
              </w:rPr>
              <w:t>От имени Исполнителя:</w:t>
            </w:r>
          </w:p>
        </w:tc>
      </w:tr>
      <w:tr>
        <w:tc>
          <w:tcPr>
            <w:tcW w:type="dxa" w:w="5102"/>
            <w:tcMar>
              <w:top w:type="dxa" w:w="0"/>
              <w:left w:type="dxa" w:w="108"/>
              <w:bottom w:type="dxa" w:w="0"/>
              <w:right w:type="dxa" w:w="108"/>
            </w:tcMar>
          </w:tcPr>
          <w:p w14:paraId="1B010000">
            <w:pPr>
              <w:pStyle w:val="Style_4"/>
              <w:widowControl w:val="0"/>
              <w:spacing w:after="0" w:before="0" w:line="240" w:lineRule="auto"/>
              <w:ind w:firstLine="0" w:left="0" w:right="0"/>
              <w:jc w:val="center"/>
              <w:rPr>
                <w:rFonts w:ascii="XO Thames" w:hAnsi="XO Thames"/>
                <w:color w:val="000000"/>
                <w:spacing w:val="0"/>
                <w:sz w:val="24"/>
              </w:rPr>
            </w:pPr>
          </w:p>
          <w:p w14:paraId="1C010000">
            <w:pPr>
              <w:pStyle w:val="Style_4"/>
              <w:widowControl w:val="0"/>
              <w:spacing w:after="0" w:before="0" w:line="240" w:lineRule="auto"/>
              <w:ind w:firstLine="0" w:left="0" w:right="0"/>
              <w:jc w:val="center"/>
              <w:rPr>
                <w:rFonts w:ascii="XO Thames" w:hAnsi="XO Thames"/>
                <w:color w:val="000000"/>
                <w:spacing w:val="0"/>
                <w:sz w:val="24"/>
              </w:rPr>
            </w:pPr>
          </w:p>
          <w:p w14:paraId="1D010000">
            <w:pPr>
              <w:pStyle w:val="Style_4"/>
              <w:widowControl w:val="0"/>
              <w:spacing w:after="0" w:before="0" w:line="240" w:lineRule="auto"/>
              <w:ind w:firstLine="0" w:left="0" w:right="0"/>
              <w:jc w:val="center"/>
              <w:rPr>
                <w:rFonts w:ascii="XO Thames" w:hAnsi="XO Thames"/>
                <w:color w:val="000000"/>
                <w:spacing w:val="0"/>
                <w:sz w:val="24"/>
              </w:rPr>
            </w:pPr>
          </w:p>
          <w:p w14:paraId="1E010000">
            <w:pPr>
              <w:pStyle w:val="Style_4"/>
              <w:widowControl w:val="0"/>
              <w:spacing w:after="0" w:before="0" w:line="240" w:lineRule="auto"/>
              <w:ind w:firstLine="0" w:left="0" w:right="0"/>
              <w:jc w:val="center"/>
              <w:rPr>
                <w:rFonts w:ascii="XO Thames" w:hAnsi="XO Thames"/>
                <w:color w:val="000000"/>
                <w:spacing w:val="0"/>
                <w:sz w:val="24"/>
              </w:rPr>
            </w:pPr>
            <w:r>
              <w:rPr>
                <w:spacing w:val="0"/>
                <w:sz w:val="24"/>
              </w:rPr>
              <w:t>м.п. __________________________</w:t>
            </w:r>
          </w:p>
          <w:p w14:paraId="1F010000">
            <w:pPr>
              <w:pStyle w:val="Style_4"/>
              <w:widowControl w:val="0"/>
              <w:spacing w:after="0" w:before="0" w:line="272" w:lineRule="exact"/>
              <w:ind w:firstLine="0" w:left="0" w:right="0"/>
              <w:contextualSpacing w:val="1"/>
              <w:jc w:val="center"/>
              <w:rPr>
                <w:b w:val="1"/>
                <w:sz w:val="24"/>
              </w:rPr>
            </w:pPr>
          </w:p>
          <w:p w14:paraId="20010000">
            <w:pPr>
              <w:pStyle w:val="Style_4"/>
              <w:widowControl w:val="0"/>
              <w:spacing w:line="240" w:lineRule="auto"/>
              <w:ind w:firstLine="0" w:left="0" w:right="0"/>
              <w:jc w:val="center"/>
              <w:rPr>
                <w:sz w:val="24"/>
              </w:rPr>
            </w:pPr>
          </w:p>
        </w:tc>
        <w:tc>
          <w:tcPr>
            <w:tcW w:type="dxa" w:w="5088"/>
            <w:tcMar>
              <w:top w:type="dxa" w:w="0"/>
              <w:left w:type="dxa" w:w="108"/>
              <w:bottom w:type="dxa" w:w="0"/>
              <w:right w:type="dxa" w:w="108"/>
            </w:tcMar>
          </w:tcPr>
          <w:p w14:paraId="21010000">
            <w:pPr>
              <w:pStyle w:val="Style_4"/>
              <w:widowControl w:val="0"/>
              <w:spacing w:after="0" w:before="0" w:line="240" w:lineRule="auto"/>
              <w:ind w:firstLine="0" w:left="0" w:right="0"/>
              <w:jc w:val="left"/>
              <w:rPr>
                <w:rFonts w:ascii="XO Thames" w:hAnsi="XO Thames"/>
                <w:color w:val="000000"/>
                <w:spacing w:val="0"/>
                <w:sz w:val="24"/>
              </w:rPr>
            </w:pPr>
          </w:p>
          <w:p w14:paraId="22010000">
            <w:pPr>
              <w:pStyle w:val="Style_4"/>
              <w:widowControl w:val="0"/>
              <w:spacing w:after="0" w:before="0" w:line="240" w:lineRule="auto"/>
              <w:ind w:firstLine="0" w:left="0" w:right="0"/>
              <w:jc w:val="left"/>
              <w:rPr>
                <w:rFonts w:ascii="XO Thames" w:hAnsi="XO Thames"/>
                <w:color w:val="000000"/>
                <w:spacing w:val="0"/>
                <w:sz w:val="24"/>
              </w:rPr>
            </w:pPr>
          </w:p>
          <w:p w14:paraId="23010000">
            <w:pPr>
              <w:pStyle w:val="Style_4"/>
              <w:widowControl w:val="0"/>
              <w:spacing w:after="0" w:before="0" w:line="240" w:lineRule="auto"/>
              <w:ind w:firstLine="0" w:left="0" w:right="0"/>
              <w:contextualSpacing w:val="1"/>
              <w:jc w:val="center"/>
              <w:rPr>
                <w:spacing w:val="0"/>
                <w:sz w:val="24"/>
              </w:rPr>
            </w:pPr>
          </w:p>
          <w:p w14:paraId="24010000">
            <w:pPr>
              <w:pStyle w:val="Style_4"/>
              <w:widowControl w:val="0"/>
              <w:spacing w:after="0" w:before="0" w:line="240" w:lineRule="auto"/>
              <w:ind w:firstLine="0" w:left="0" w:right="0"/>
              <w:contextualSpacing w:val="1"/>
              <w:jc w:val="center"/>
              <w:rPr>
                <w:spacing w:val="11"/>
                <w:sz w:val="24"/>
              </w:rPr>
            </w:pPr>
            <w:r>
              <w:rPr>
                <w:spacing w:val="0"/>
                <w:sz w:val="24"/>
              </w:rPr>
              <w:t>м.п. __________________________</w:t>
            </w:r>
          </w:p>
          <w:p w14:paraId="25010000">
            <w:pPr>
              <w:pStyle w:val="Style_4"/>
              <w:widowControl w:val="0"/>
              <w:spacing w:after="0" w:before="0" w:line="272" w:lineRule="exact"/>
              <w:ind w:firstLine="0" w:left="0" w:right="0"/>
              <w:contextualSpacing w:val="1"/>
              <w:jc w:val="center"/>
              <w:rPr>
                <w:b w:val="1"/>
                <w:sz w:val="24"/>
              </w:rPr>
            </w:pPr>
            <w:r>
              <w:rPr>
                <w:b w:val="1"/>
                <w:spacing w:val="0"/>
                <w:sz w:val="24"/>
              </w:rPr>
              <w:t>Я.М. Антонов</w:t>
            </w:r>
          </w:p>
          <w:p w14:paraId="26010000">
            <w:pPr>
              <w:pStyle w:val="Style_4"/>
              <w:widowControl w:val="0"/>
              <w:spacing w:line="240" w:lineRule="auto"/>
              <w:ind w:firstLine="0" w:left="0" w:right="0"/>
              <w:jc w:val="center"/>
              <w:rPr>
                <w:sz w:val="24"/>
              </w:rPr>
            </w:pPr>
            <w:r>
              <w:rPr>
                <w:spacing w:val="0"/>
                <w:sz w:val="24"/>
              </w:rPr>
              <w:t>Генеральный директор ФГУП «Атомфлот»</w:t>
            </w:r>
          </w:p>
        </w:tc>
      </w:tr>
    </w:tbl>
    <w:p w14:paraId="27010000">
      <w:pPr>
        <w:sectPr>
          <w:headerReference r:id="rId7" w:type="first"/>
          <w:footerReference r:id="rId4" w:type="default"/>
          <w:footerReference r:id="rId8" w:type="first"/>
          <w:type w:val="nextPage"/>
          <w:pgSz w:h="16838" w:orient="portrait" w:w="11906"/>
          <w:pgMar w:bottom="1134" w:footer="720" w:gutter="0" w:header="0" w:left="1134" w:right="567" w:top="1134"/>
          <w:pgNumType w:fmt="decimal"/>
        </w:sectPr>
      </w:pPr>
    </w:p>
    <w:p w14:paraId="28010000">
      <w:pPr>
        <w:pStyle w:val="Style_12"/>
        <w:spacing w:after="0" w:before="0"/>
        <w:ind/>
        <w:contextualSpacing w:val="1"/>
        <w:jc w:val="right"/>
        <w:rPr>
          <w:rFonts w:ascii="Times New Roman" w:hAnsi="Times New Roman"/>
          <w:b w:val="0"/>
          <w:sz w:val="22"/>
        </w:rPr>
      </w:pPr>
      <w:r>
        <w:rPr>
          <w:rFonts w:ascii="Times New Roman" w:hAnsi="Times New Roman"/>
          <w:b w:val="0"/>
          <w:sz w:val="22"/>
        </w:rPr>
        <w:t>Приложение № 2</w:t>
      </w:r>
    </w:p>
    <w:p w14:paraId="29010000">
      <w:pPr>
        <w:pStyle w:val="Style_4"/>
        <w:spacing w:after="0" w:before="0"/>
        <w:ind w:firstLine="7371" w:left="0" w:right="0"/>
        <w:contextualSpacing w:val="1"/>
        <w:jc w:val="right"/>
        <w:rPr>
          <w:sz w:val="22"/>
        </w:rPr>
      </w:pPr>
      <w:r>
        <w:rPr>
          <w:sz w:val="22"/>
        </w:rPr>
        <w:t xml:space="preserve"> </w:t>
      </w:r>
      <w:r>
        <w:rPr>
          <w:sz w:val="22"/>
        </w:rPr>
        <w:t>к Договору № 213/_______-Д от «___» ______ 2026 года</w:t>
      </w:r>
    </w:p>
    <w:p w14:paraId="2A010000">
      <w:pPr>
        <w:pStyle w:val="Style_12"/>
        <w:spacing w:after="0" w:before="0"/>
        <w:ind/>
        <w:contextualSpacing w:val="1"/>
        <w:rPr>
          <w:rFonts w:ascii="PT Astra Serif" w:hAnsi="PT Astra Serif"/>
          <w:b w:val="1"/>
          <w:sz w:val="24"/>
          <w:u w:val="single"/>
        </w:rPr>
      </w:pPr>
      <w:r>
        <w:rPr>
          <w:rFonts w:ascii="PT Astra Serif" w:hAnsi="PT Astra Serif"/>
          <w:b w:val="1"/>
          <w:sz w:val="24"/>
          <w:u w:val="single"/>
        </w:rPr>
        <w:t>ФОРМА</w:t>
      </w:r>
    </w:p>
    <w:p w14:paraId="2B010000">
      <w:pPr>
        <w:pStyle w:val="Style_4"/>
        <w:spacing w:after="0" w:before="0"/>
        <w:ind/>
        <w:contextualSpacing w:val="1"/>
        <w:jc w:val="center"/>
        <w:rPr>
          <w:b w:val="1"/>
          <w:sz w:val="22"/>
        </w:rPr>
      </w:pPr>
      <w:r>
        <w:rPr>
          <w:b w:val="1"/>
          <w:sz w:val="22"/>
        </w:rPr>
        <w:t>АКТ СВЕРКИ ВЗАИМНЫХ РАСЧЕТОВ №_______</w:t>
      </w:r>
    </w:p>
    <w:tbl>
      <w:tblPr>
        <w:tblStyle w:val="Style_11"/>
        <w:tblW w:type="auto" w:w="0"/>
        <w:jc w:val="left"/>
        <w:tblInd w:type="dxa" w:w="0"/>
        <w:tblLayout w:type="fixed"/>
        <w:tblCellMar>
          <w:top w:type="dxa" w:w="0"/>
          <w:left w:type="dxa" w:w="0"/>
          <w:bottom w:type="dxa" w:w="0"/>
          <w:right w:type="dxa" w:w="0"/>
        </w:tblCellMar>
      </w:tblPr>
      <w:tblGrid>
        <w:gridCol w:w="7500"/>
        <w:gridCol w:w="7497"/>
      </w:tblGrid>
      <w:tr>
        <w:tc>
          <w:tcPr>
            <w:tcW w:type="dxa" w:w="7500"/>
            <w:tcMar>
              <w:top w:type="dxa" w:w="0"/>
              <w:left w:type="dxa" w:w="0"/>
              <w:bottom w:type="dxa" w:w="0"/>
              <w:right w:type="dxa" w:w="0"/>
            </w:tcMar>
          </w:tcPr>
          <w:p w14:paraId="2C010000">
            <w:pPr>
              <w:pStyle w:val="Style_4"/>
              <w:widowControl w:val="0"/>
              <w:spacing w:after="0" w:before="0" w:line="240" w:lineRule="auto"/>
              <w:ind w:firstLine="0" w:left="0" w:right="0"/>
              <w:contextualSpacing w:val="1"/>
              <w:jc w:val="left"/>
              <w:rPr>
                <w:i w:val="1"/>
                <w:color w:val="FF0000"/>
                <w:sz w:val="22"/>
              </w:rPr>
            </w:pPr>
            <w:r>
              <w:rPr>
                <w:spacing w:val="0"/>
                <w:sz w:val="22"/>
              </w:rPr>
              <w:t>г._____________</w:t>
            </w:r>
          </w:p>
        </w:tc>
        <w:tc>
          <w:tcPr>
            <w:tcW w:type="dxa" w:w="7497"/>
            <w:tcMar>
              <w:top w:type="dxa" w:w="0"/>
              <w:left w:type="dxa" w:w="0"/>
              <w:bottom w:type="dxa" w:w="0"/>
              <w:right w:type="dxa" w:w="0"/>
            </w:tcMar>
          </w:tcPr>
          <w:p w14:paraId="2D010000">
            <w:pPr>
              <w:pStyle w:val="Style_4"/>
              <w:widowControl w:val="0"/>
              <w:spacing w:after="0" w:before="0" w:line="240" w:lineRule="auto"/>
              <w:ind w:firstLine="0" w:left="0" w:right="0"/>
              <w:contextualSpacing w:val="1"/>
              <w:jc w:val="right"/>
              <w:rPr>
                <w:sz w:val="22"/>
              </w:rPr>
            </w:pPr>
            <w:r>
              <w:rPr>
                <w:spacing w:val="0"/>
                <w:sz w:val="22"/>
              </w:rPr>
              <w:t>«__» ___________ 20__ г.</w:t>
            </w:r>
          </w:p>
        </w:tc>
      </w:tr>
    </w:tbl>
    <w:p w14:paraId="2E010000">
      <w:pPr>
        <w:pStyle w:val="Style_4"/>
        <w:spacing w:after="0" w:before="0"/>
        <w:ind w:firstLine="0" w:left="0" w:right="0"/>
        <w:contextualSpacing w:val="1"/>
        <w:jc w:val="center"/>
        <w:rPr>
          <w:sz w:val="22"/>
        </w:rPr>
      </w:pPr>
      <w:r>
        <w:rPr>
          <w:sz w:val="22"/>
        </w:rPr>
        <w:t xml:space="preserve">Между </w:t>
      </w:r>
      <w:r>
        <w:rPr>
          <w:sz w:val="22"/>
          <w:u w:val="none"/>
        </w:rPr>
        <w:t>_____________</w:t>
      </w:r>
      <w:r>
        <w:rPr>
          <w:sz w:val="22"/>
          <w:u w:val="single"/>
        </w:rPr>
        <w:t>ФГУП «Атомфлот»</w:t>
      </w:r>
      <w:r>
        <w:rPr>
          <w:sz w:val="22"/>
          <w:u w:val="none"/>
        </w:rPr>
        <w:t>_________</w:t>
      </w:r>
      <w:r>
        <w:rPr>
          <w:sz w:val="22"/>
        </w:rPr>
        <w:t xml:space="preserve"> и ________________________________________,</w:t>
      </w:r>
    </w:p>
    <w:p w14:paraId="2F010000">
      <w:pPr>
        <w:pStyle w:val="Style_4"/>
        <w:spacing w:after="0" w:before="0"/>
        <w:ind w:firstLine="0" w:left="0" w:right="0"/>
        <w:contextualSpacing w:val="1"/>
        <w:jc w:val="center"/>
        <w:rPr>
          <w:sz w:val="22"/>
        </w:rPr>
      </w:pPr>
      <w:r>
        <w:rPr>
          <w:sz w:val="22"/>
        </w:rPr>
        <w:t xml:space="preserve">(наименование и реквизиты Стороны 1) </w:t>
      </w:r>
      <w:r>
        <w:rPr>
          <w:sz w:val="22"/>
        </w:rPr>
        <w:tab/>
      </w:r>
      <w:r>
        <w:rPr>
          <w:sz w:val="22"/>
        </w:rPr>
        <w:tab/>
      </w:r>
      <w:r>
        <w:rPr>
          <w:sz w:val="22"/>
        </w:rPr>
        <w:t>(наименование и реквизиты Стороны 2)</w:t>
      </w:r>
    </w:p>
    <w:p w14:paraId="30010000">
      <w:pPr>
        <w:pStyle w:val="Style_4"/>
        <w:spacing w:after="0" w:before="0"/>
        <w:ind/>
        <w:contextualSpacing w:val="1"/>
        <w:jc w:val="center"/>
        <w:rPr>
          <w:sz w:val="22"/>
        </w:rPr>
      </w:pPr>
      <w:r>
        <w:rPr>
          <w:sz w:val="22"/>
        </w:rPr>
        <w:t>далее совместно именуемые «Стороны», составили настоящий акт сверки взаимных расчетов о нижеследующем.</w:t>
      </w:r>
    </w:p>
    <w:p w14:paraId="31010000">
      <w:pPr>
        <w:pStyle w:val="Style_4"/>
        <w:spacing w:after="0" w:before="0"/>
        <w:ind/>
        <w:contextualSpacing w:val="1"/>
        <w:jc w:val="both"/>
        <w:rPr>
          <w:sz w:val="22"/>
        </w:rPr>
      </w:pPr>
      <w:r>
        <w:rPr>
          <w:sz w:val="22"/>
        </w:rPr>
        <w:t>Сторонами проверено состояние взаиморасчетов по состоянию на «__» __________ 20__ г. По результатам сверки установлено:</w:t>
      </w:r>
    </w:p>
    <w:tbl>
      <w:tblPr>
        <w:tblStyle w:val="Style_11"/>
        <w:tblW w:type="auto" w:w="0"/>
        <w:jc w:val="left"/>
        <w:tblInd w:type="dxa" w:w="0"/>
        <w:tblLayout w:type="fixed"/>
        <w:tblCellMar>
          <w:top w:type="dxa" w:w="0"/>
          <w:left w:type="dxa" w:w="0"/>
          <w:bottom w:type="dxa" w:w="0"/>
          <w:right w:type="dxa" w:w="0"/>
        </w:tblCellMar>
      </w:tblPr>
      <w:tblGrid>
        <w:gridCol w:w="741"/>
        <w:gridCol w:w="5528"/>
        <w:gridCol w:w="1439"/>
        <w:gridCol w:w="121"/>
        <w:gridCol w:w="1669"/>
        <w:gridCol w:w="5247"/>
      </w:tblGrid>
      <w:tr>
        <w:trPr>
          <w:trHeight w:hRule="atLeast" w:val="295"/>
        </w:trPr>
        <w:tc>
          <w:tcPr>
            <w:tcW w:type="dxa" w:w="741"/>
            <w:vMerge w:val="restart"/>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32010000">
            <w:pPr>
              <w:pStyle w:val="Style_4"/>
              <w:widowControl w:val="0"/>
              <w:spacing w:after="0" w:before="0" w:line="240" w:lineRule="auto"/>
              <w:ind w:firstLine="0" w:left="0" w:right="0"/>
              <w:contextualSpacing w:val="1"/>
              <w:jc w:val="center"/>
              <w:rPr>
                <w:b w:val="1"/>
                <w:sz w:val="22"/>
              </w:rPr>
            </w:pPr>
            <w:r>
              <w:rPr>
                <w:b w:val="1"/>
                <w:spacing w:val="0"/>
                <w:sz w:val="22"/>
              </w:rPr>
              <w:t xml:space="preserve">№ </w:t>
            </w:r>
          </w:p>
          <w:p w14:paraId="33010000">
            <w:pPr>
              <w:pStyle w:val="Style_4"/>
              <w:widowControl w:val="0"/>
              <w:spacing w:after="0" w:before="0" w:line="240" w:lineRule="auto"/>
              <w:ind w:firstLine="0" w:left="0" w:right="0"/>
              <w:contextualSpacing w:val="1"/>
              <w:jc w:val="center"/>
              <w:rPr>
                <w:b w:val="1"/>
                <w:sz w:val="22"/>
              </w:rPr>
            </w:pPr>
            <w:r>
              <w:rPr>
                <w:b w:val="1"/>
                <w:spacing w:val="0"/>
                <w:sz w:val="22"/>
              </w:rPr>
              <w:t>п/п</w:t>
            </w:r>
          </w:p>
        </w:tc>
        <w:tc>
          <w:tcPr>
            <w:tcW w:type="dxa" w:w="5528"/>
            <w:vMerge w:val="restart"/>
            <w:tcBorders>
              <w:top w:color="000000" w:sz="4" w:val="single"/>
              <w:left w:color="000000" w:sz="4" w:val="single"/>
              <w:bottom w:color="000000" w:sz="4" w:val="single"/>
              <w:right w:color="000000" w:sz="4" w:val="single"/>
            </w:tcBorders>
            <w:tcMar>
              <w:top w:type="dxa" w:w="30"/>
              <w:left w:type="dxa" w:w="30"/>
              <w:bottom w:type="dxa" w:w="0"/>
              <w:right w:type="dxa" w:w="30"/>
            </w:tcMar>
            <w:vAlign w:val="center"/>
          </w:tcPr>
          <w:p w14:paraId="34010000">
            <w:pPr>
              <w:pStyle w:val="Style_4"/>
              <w:widowControl w:val="0"/>
              <w:spacing w:after="0" w:before="0" w:line="240" w:lineRule="auto"/>
              <w:ind w:firstLine="0" w:left="0" w:right="0"/>
              <w:contextualSpacing w:val="1"/>
              <w:jc w:val="center"/>
              <w:rPr>
                <w:b w:val="1"/>
                <w:sz w:val="22"/>
              </w:rPr>
            </w:pPr>
            <w:r>
              <w:rPr>
                <w:b w:val="1"/>
                <w:spacing w:val="0"/>
                <w:sz w:val="22"/>
              </w:rPr>
              <w:t xml:space="preserve">Реквизиты договора (контракта), с указанием реквизитов дополнительных соглашений </w:t>
            </w:r>
          </w:p>
          <w:p w14:paraId="35010000">
            <w:pPr>
              <w:pStyle w:val="Style_4"/>
              <w:widowControl w:val="0"/>
              <w:spacing w:after="0" w:before="0" w:line="240" w:lineRule="auto"/>
              <w:ind w:firstLine="0" w:left="0" w:right="0"/>
              <w:contextualSpacing w:val="1"/>
              <w:jc w:val="center"/>
              <w:rPr>
                <w:b w:val="1"/>
                <w:sz w:val="22"/>
              </w:rPr>
            </w:pPr>
            <w:r>
              <w:rPr>
                <w:b w:val="1"/>
                <w:spacing w:val="0"/>
                <w:sz w:val="22"/>
              </w:rPr>
              <w:t>(при их наличии)</w:t>
            </w:r>
          </w:p>
        </w:tc>
        <w:tc>
          <w:tcPr>
            <w:tcW w:type="dxa" w:w="3229"/>
            <w:gridSpan w:val="3"/>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36010000">
            <w:pPr>
              <w:pStyle w:val="Style_4"/>
              <w:widowControl w:val="0"/>
              <w:spacing w:after="0" w:before="0" w:line="240" w:lineRule="auto"/>
              <w:ind w:firstLine="0" w:left="0" w:right="0"/>
              <w:contextualSpacing w:val="1"/>
              <w:jc w:val="center"/>
              <w:rPr>
                <w:b w:val="1"/>
                <w:sz w:val="22"/>
              </w:rPr>
            </w:pPr>
            <w:r>
              <w:rPr>
                <w:b w:val="1"/>
                <w:spacing w:val="0"/>
                <w:sz w:val="22"/>
              </w:rPr>
              <w:t xml:space="preserve">Сальдо расчетов на_____ </w:t>
            </w:r>
          </w:p>
        </w:tc>
        <w:tc>
          <w:tcPr>
            <w:tcW w:type="dxa" w:w="5247"/>
            <w:vMerge w:val="restart"/>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37010000">
            <w:pPr>
              <w:pStyle w:val="Style_4"/>
              <w:widowControl w:val="0"/>
              <w:spacing w:after="0" w:before="0" w:line="240" w:lineRule="auto"/>
              <w:ind w:firstLine="0" w:left="0" w:right="0"/>
              <w:contextualSpacing w:val="1"/>
              <w:jc w:val="center"/>
              <w:rPr>
                <w:b w:val="1"/>
                <w:sz w:val="22"/>
              </w:rPr>
            </w:pPr>
            <w:r>
              <w:rPr>
                <w:b w:val="1"/>
                <w:spacing w:val="0"/>
                <w:sz w:val="22"/>
              </w:rPr>
              <w:t xml:space="preserve">Информация о расхождениях, </w:t>
            </w:r>
            <w:r>
              <w:rPr>
                <w:b w:val="1"/>
                <w:spacing w:val="0"/>
                <w:sz w:val="22"/>
              </w:rPr>
              <w:br/>
            </w:r>
            <w:r>
              <w:rPr>
                <w:b w:val="1"/>
                <w:spacing w:val="0"/>
                <w:sz w:val="22"/>
              </w:rPr>
              <w:t>с указанием причины расхождений</w:t>
            </w:r>
          </w:p>
        </w:tc>
      </w:tr>
      <w:tr>
        <w:trPr>
          <w:trHeight w:hRule="atLeast" w:val="413"/>
        </w:trPr>
        <w:tc>
          <w:tcPr>
            <w:tcW w:type="dxa" w:w="741"/>
            <w:gridSpan w:val="1"/>
            <w:vMerge w:val="continue"/>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tc>
        <w:tc>
          <w:tcPr>
            <w:tcW w:type="dxa" w:w="5528"/>
            <w:gridSpan w:val="1"/>
            <w:vMerge w:val="continue"/>
            <w:tcBorders>
              <w:top w:color="000000" w:sz="4" w:val="single"/>
              <w:left w:color="000000" w:sz="4" w:val="single"/>
              <w:bottom w:color="000000" w:sz="4" w:val="single"/>
              <w:right w:color="000000" w:sz="4" w:val="single"/>
            </w:tcBorders>
            <w:tcMar>
              <w:top w:type="dxa" w:w="30"/>
              <w:left w:type="dxa" w:w="30"/>
              <w:bottom w:type="dxa" w:w="0"/>
              <w:right w:type="dxa" w:w="30"/>
            </w:tcMar>
            <w:vAlign w:val="center"/>
          </w:tcPr>
          <w:p/>
        </w:tc>
        <w:tc>
          <w:tcPr>
            <w:tcW w:type="dxa" w:w="1560"/>
            <w:gridSpan w:val="2"/>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38010000">
            <w:pPr>
              <w:pStyle w:val="Style_4"/>
              <w:widowControl w:val="0"/>
              <w:spacing w:after="0" w:before="0" w:line="240" w:lineRule="auto"/>
              <w:ind w:firstLine="0" w:left="0" w:right="0"/>
              <w:contextualSpacing w:val="1"/>
              <w:jc w:val="center"/>
              <w:rPr>
                <w:b w:val="1"/>
                <w:sz w:val="22"/>
              </w:rPr>
            </w:pPr>
            <w:r>
              <w:rPr>
                <w:b w:val="1"/>
                <w:spacing w:val="0"/>
                <w:sz w:val="22"/>
              </w:rPr>
              <w:t>Задолженность Стороны 2 перед Стороной 1</w:t>
            </w:r>
          </w:p>
        </w:tc>
        <w:tc>
          <w:tcPr>
            <w:tcW w:type="dxa" w:w="1669"/>
            <w:tcBorders>
              <w:top w:color="000000" w:sz="4" w:val="single"/>
              <w:left w:color="000000" w:sz="4" w:val="single"/>
              <w:bottom w:color="000000" w:sz="4" w:val="single"/>
              <w:right w:color="000000" w:sz="4" w:val="single"/>
            </w:tcBorders>
            <w:tcMar>
              <w:top w:type="dxa" w:w="30"/>
              <w:left w:type="dxa" w:w="30"/>
              <w:bottom w:type="dxa" w:w="0"/>
              <w:right w:type="dxa" w:w="30"/>
            </w:tcMar>
            <w:vAlign w:val="center"/>
          </w:tcPr>
          <w:p w14:paraId="39010000">
            <w:pPr>
              <w:pStyle w:val="Style_4"/>
              <w:widowControl w:val="0"/>
              <w:spacing w:after="0" w:before="0" w:line="240" w:lineRule="auto"/>
              <w:ind w:firstLine="0" w:left="0" w:right="0"/>
              <w:contextualSpacing w:val="1"/>
              <w:jc w:val="center"/>
              <w:rPr>
                <w:b w:val="1"/>
                <w:sz w:val="22"/>
              </w:rPr>
            </w:pPr>
            <w:r>
              <w:rPr>
                <w:b w:val="1"/>
                <w:spacing w:val="0"/>
                <w:sz w:val="22"/>
              </w:rPr>
              <w:t xml:space="preserve">Задолженность Стороны 1 перед </w:t>
            </w:r>
          </w:p>
          <w:p w14:paraId="3A010000">
            <w:pPr>
              <w:pStyle w:val="Style_4"/>
              <w:widowControl w:val="0"/>
              <w:spacing w:after="0" w:before="0" w:line="240" w:lineRule="auto"/>
              <w:ind w:firstLine="0" w:left="0" w:right="0"/>
              <w:contextualSpacing w:val="1"/>
              <w:jc w:val="center"/>
              <w:rPr>
                <w:b w:val="1"/>
                <w:sz w:val="22"/>
              </w:rPr>
            </w:pPr>
            <w:r>
              <w:rPr>
                <w:b w:val="1"/>
                <w:spacing w:val="0"/>
                <w:sz w:val="22"/>
              </w:rPr>
              <w:t>Стороной 2</w:t>
            </w:r>
          </w:p>
        </w:tc>
        <w:tc>
          <w:tcPr>
            <w:tcW w:type="dxa" w:w="5247"/>
            <w:gridSpan w:val="1"/>
            <w:vMerge w:val="continue"/>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tc>
      </w:tr>
      <w:tr>
        <w:trPr>
          <w:trHeight w:hRule="atLeast" w:val="232"/>
        </w:trPr>
        <w:tc>
          <w:tcPr>
            <w:tcW w:type="dxa" w:w="741"/>
            <w:tcBorders>
              <w:top w:color="000000" w:sz="4" w:val="single"/>
              <w:left w:color="000000" w:sz="4" w:val="single"/>
              <w:bottom w:color="000000" w:sz="4" w:val="single"/>
              <w:right w:color="000000" w:sz="4" w:val="single"/>
            </w:tcBorders>
            <w:tcMar>
              <w:top w:type="dxa" w:w="0"/>
              <w:left w:type="dxa" w:w="0"/>
              <w:bottom w:type="dxa" w:w="0"/>
              <w:right w:type="dxa" w:w="0"/>
            </w:tcMar>
          </w:tcPr>
          <w:p w14:paraId="3B010000">
            <w:pPr>
              <w:pStyle w:val="Style_4"/>
              <w:widowControl w:val="0"/>
              <w:spacing w:after="0" w:before="0" w:line="240" w:lineRule="auto"/>
              <w:ind w:firstLine="0" w:left="0" w:right="0"/>
              <w:contextualSpacing w:val="1"/>
              <w:jc w:val="center"/>
              <w:rPr>
                <w:b w:val="1"/>
                <w:sz w:val="22"/>
              </w:rPr>
            </w:pPr>
            <w:r>
              <w:rPr>
                <w:b w:val="1"/>
                <w:spacing w:val="0"/>
                <w:sz w:val="22"/>
              </w:rPr>
              <w:t>1</w:t>
            </w:r>
          </w:p>
        </w:tc>
        <w:tc>
          <w:tcPr>
            <w:tcW w:type="dxa" w:w="5528"/>
            <w:tcBorders>
              <w:top w:color="000000" w:sz="4" w:val="single"/>
              <w:left w:color="000000" w:sz="4" w:val="single"/>
              <w:bottom w:color="000000" w:sz="4" w:val="single"/>
              <w:right w:color="000000" w:sz="4" w:val="single"/>
            </w:tcBorders>
            <w:tcMar>
              <w:top w:type="dxa" w:w="30"/>
              <w:left w:type="dxa" w:w="30"/>
              <w:bottom w:type="dxa" w:w="0"/>
              <w:right w:type="dxa" w:w="30"/>
            </w:tcMar>
            <w:vAlign w:val="center"/>
          </w:tcPr>
          <w:p w14:paraId="3C010000">
            <w:pPr>
              <w:pStyle w:val="Style_4"/>
              <w:widowControl w:val="0"/>
              <w:spacing w:after="0" w:before="0" w:line="240" w:lineRule="auto"/>
              <w:ind w:firstLine="0" w:left="0" w:right="0"/>
              <w:contextualSpacing w:val="1"/>
              <w:jc w:val="center"/>
              <w:rPr>
                <w:b w:val="1"/>
                <w:sz w:val="22"/>
              </w:rPr>
            </w:pPr>
            <w:r>
              <w:rPr>
                <w:b w:val="1"/>
                <w:spacing w:val="0"/>
                <w:sz w:val="22"/>
              </w:rPr>
              <w:t>2</w:t>
            </w:r>
          </w:p>
        </w:tc>
        <w:tc>
          <w:tcPr>
            <w:tcW w:type="dxa" w:w="1560"/>
            <w:gridSpan w:val="2"/>
            <w:tcBorders>
              <w:top w:color="000000" w:sz="4" w:val="single"/>
              <w:left w:color="000000" w:sz="4" w:val="single"/>
              <w:bottom w:color="000000" w:sz="4" w:val="single"/>
              <w:right w:color="000000" w:sz="4" w:val="single"/>
            </w:tcBorders>
            <w:tcMar>
              <w:top w:type="dxa" w:w="0"/>
              <w:left w:type="dxa" w:w="0"/>
              <w:bottom w:type="dxa" w:w="0"/>
              <w:right w:type="dxa" w:w="0"/>
            </w:tcMar>
          </w:tcPr>
          <w:p w14:paraId="3D010000">
            <w:pPr>
              <w:pStyle w:val="Style_4"/>
              <w:widowControl w:val="0"/>
              <w:spacing w:after="0" w:before="0" w:line="240" w:lineRule="auto"/>
              <w:ind w:firstLine="0" w:left="0" w:right="0"/>
              <w:contextualSpacing w:val="1"/>
              <w:jc w:val="center"/>
              <w:rPr>
                <w:b w:val="1"/>
                <w:sz w:val="22"/>
              </w:rPr>
            </w:pPr>
            <w:r>
              <w:rPr>
                <w:b w:val="1"/>
                <w:spacing w:val="0"/>
                <w:sz w:val="22"/>
              </w:rPr>
              <w:t>3</w:t>
            </w:r>
          </w:p>
        </w:tc>
        <w:tc>
          <w:tcPr>
            <w:tcW w:type="dxa" w:w="1669"/>
            <w:tcBorders>
              <w:top w:color="000000" w:sz="4" w:val="single"/>
              <w:left w:color="000000" w:sz="4" w:val="single"/>
              <w:bottom w:color="000000" w:sz="4" w:val="single"/>
              <w:right w:color="000000" w:sz="4" w:val="single"/>
            </w:tcBorders>
            <w:tcMar>
              <w:top w:type="dxa" w:w="30"/>
              <w:left w:type="dxa" w:w="30"/>
              <w:bottom w:type="dxa" w:w="0"/>
              <w:right w:type="dxa" w:w="30"/>
            </w:tcMar>
            <w:vAlign w:val="center"/>
          </w:tcPr>
          <w:p w14:paraId="3E010000">
            <w:pPr>
              <w:pStyle w:val="Style_4"/>
              <w:widowControl w:val="0"/>
              <w:spacing w:after="0" w:before="0" w:line="240" w:lineRule="auto"/>
              <w:ind w:firstLine="0" w:left="0" w:right="0"/>
              <w:contextualSpacing w:val="1"/>
              <w:jc w:val="center"/>
              <w:rPr>
                <w:b w:val="1"/>
                <w:sz w:val="22"/>
              </w:rPr>
            </w:pPr>
            <w:r>
              <w:rPr>
                <w:b w:val="1"/>
                <w:spacing w:val="0"/>
                <w:sz w:val="22"/>
              </w:rPr>
              <w:t>4</w:t>
            </w:r>
          </w:p>
        </w:tc>
        <w:tc>
          <w:tcPr>
            <w:tcW w:type="dxa" w:w="5247"/>
            <w:tcBorders>
              <w:top w:color="000000" w:sz="4" w:val="single"/>
              <w:left w:color="000000" w:sz="4" w:val="single"/>
              <w:bottom w:color="000000" w:sz="4" w:val="single"/>
              <w:right w:color="000000" w:sz="4" w:val="single"/>
            </w:tcBorders>
            <w:tcMar>
              <w:top w:type="dxa" w:w="0"/>
              <w:left w:type="dxa" w:w="0"/>
              <w:bottom w:type="dxa" w:w="0"/>
              <w:right w:type="dxa" w:w="0"/>
            </w:tcMar>
          </w:tcPr>
          <w:p w14:paraId="3F010000">
            <w:pPr>
              <w:pStyle w:val="Style_4"/>
              <w:widowControl w:val="0"/>
              <w:spacing w:after="0" w:before="0" w:line="240" w:lineRule="auto"/>
              <w:ind w:firstLine="0" w:left="0" w:right="0"/>
              <w:contextualSpacing w:val="1"/>
              <w:jc w:val="center"/>
              <w:rPr>
                <w:b w:val="1"/>
                <w:sz w:val="22"/>
              </w:rPr>
            </w:pPr>
            <w:r>
              <w:rPr>
                <w:b w:val="1"/>
                <w:spacing w:val="0"/>
                <w:sz w:val="22"/>
              </w:rPr>
              <w:t>5</w:t>
            </w:r>
          </w:p>
        </w:tc>
      </w:tr>
      <w:tr>
        <w:trPr>
          <w:trHeight w:hRule="atLeast" w:val="303"/>
        </w:trPr>
        <w:tc>
          <w:tcPr>
            <w:tcW w:type="dxa" w:w="741"/>
            <w:tcBorders>
              <w:top w:color="000000" w:sz="4" w:val="single"/>
              <w:left w:color="000000" w:sz="4" w:val="single"/>
              <w:bottom w:color="000000" w:sz="4" w:val="single"/>
              <w:right w:color="000000" w:sz="4" w:val="single"/>
            </w:tcBorders>
            <w:tcMar>
              <w:top w:type="dxa" w:w="0"/>
              <w:left w:type="dxa" w:w="0"/>
              <w:bottom w:type="dxa" w:w="0"/>
              <w:right w:type="dxa" w:w="0"/>
            </w:tcMar>
          </w:tcPr>
          <w:p w14:paraId="40010000">
            <w:pPr>
              <w:pStyle w:val="Style_4"/>
              <w:widowControl w:val="0"/>
              <w:spacing w:after="0" w:before="0" w:line="240" w:lineRule="auto"/>
              <w:ind w:firstLine="0" w:left="0" w:right="0"/>
              <w:contextualSpacing w:val="1"/>
              <w:jc w:val="center"/>
              <w:rPr>
                <w:b w:val="1"/>
                <w:sz w:val="22"/>
              </w:rPr>
            </w:pPr>
            <w:r>
              <w:rPr>
                <w:b w:val="1"/>
                <w:spacing w:val="0"/>
                <w:sz w:val="22"/>
              </w:rPr>
              <w:t>‍</w:t>
            </w:r>
          </w:p>
        </w:tc>
        <w:tc>
          <w:tcPr>
            <w:tcW w:type="dxa" w:w="5528"/>
            <w:tcBorders>
              <w:top w:color="000000" w:sz="4" w:val="single"/>
              <w:left w:color="000000" w:sz="4" w:val="single"/>
              <w:bottom w:color="000000" w:sz="4" w:val="single"/>
              <w:right w:color="000000" w:sz="4" w:val="single"/>
            </w:tcBorders>
            <w:tcMar>
              <w:top w:type="dxa" w:w="30"/>
              <w:left w:type="dxa" w:w="30"/>
              <w:bottom w:type="dxa" w:w="0"/>
              <w:right w:type="dxa" w:w="30"/>
            </w:tcMar>
            <w:vAlign w:val="center"/>
          </w:tcPr>
          <w:p w14:paraId="41010000">
            <w:pPr>
              <w:pStyle w:val="Style_4"/>
              <w:widowControl w:val="0"/>
              <w:spacing w:after="0" w:before="0" w:line="240" w:lineRule="auto"/>
              <w:ind w:firstLine="0" w:left="0" w:right="0"/>
              <w:contextualSpacing w:val="1"/>
              <w:jc w:val="center"/>
              <w:rPr>
                <w:sz w:val="22"/>
              </w:rPr>
            </w:pPr>
          </w:p>
        </w:tc>
        <w:tc>
          <w:tcPr>
            <w:tcW w:type="dxa" w:w="1560"/>
            <w:gridSpan w:val="2"/>
            <w:tcBorders>
              <w:top w:color="000000" w:sz="4" w:val="single"/>
              <w:left w:color="000000" w:sz="4" w:val="single"/>
              <w:bottom w:color="000000" w:sz="4" w:val="single"/>
              <w:right w:color="000000" w:sz="4" w:val="single"/>
            </w:tcBorders>
            <w:tcMar>
              <w:top w:type="dxa" w:w="0"/>
              <w:left w:type="dxa" w:w="0"/>
              <w:bottom w:type="dxa" w:w="0"/>
              <w:right w:type="dxa" w:w="0"/>
            </w:tcMar>
          </w:tcPr>
          <w:p w14:paraId="42010000">
            <w:pPr>
              <w:pStyle w:val="Style_4"/>
              <w:widowControl w:val="0"/>
              <w:spacing w:after="0" w:before="0" w:line="240" w:lineRule="auto"/>
              <w:ind w:firstLine="0" w:left="0" w:right="0"/>
              <w:contextualSpacing w:val="1"/>
              <w:jc w:val="center"/>
              <w:rPr>
                <w:b w:val="1"/>
                <w:sz w:val="22"/>
              </w:rPr>
            </w:pPr>
          </w:p>
        </w:tc>
        <w:tc>
          <w:tcPr>
            <w:tcW w:type="dxa" w:w="1669"/>
            <w:tcBorders>
              <w:top w:color="000000" w:sz="4" w:val="single"/>
              <w:left w:color="000000" w:sz="4" w:val="single"/>
              <w:bottom w:color="000000" w:sz="4" w:val="single"/>
              <w:right w:color="000000" w:sz="4" w:val="single"/>
            </w:tcBorders>
            <w:tcMar>
              <w:top w:type="dxa" w:w="30"/>
              <w:left w:type="dxa" w:w="30"/>
              <w:bottom w:type="dxa" w:w="0"/>
              <w:right w:type="dxa" w:w="30"/>
            </w:tcMar>
            <w:vAlign w:val="center"/>
          </w:tcPr>
          <w:p w14:paraId="43010000">
            <w:pPr>
              <w:pStyle w:val="Style_4"/>
              <w:widowControl w:val="0"/>
              <w:spacing w:after="0" w:before="0" w:line="240" w:lineRule="auto"/>
              <w:ind w:firstLine="0" w:left="0" w:right="0"/>
              <w:contextualSpacing w:val="1"/>
              <w:jc w:val="center"/>
              <w:rPr>
                <w:b w:val="1"/>
                <w:sz w:val="22"/>
              </w:rPr>
            </w:pPr>
          </w:p>
        </w:tc>
        <w:tc>
          <w:tcPr>
            <w:tcW w:type="dxa" w:w="5247"/>
            <w:tcBorders>
              <w:top w:color="000000" w:sz="4" w:val="single"/>
              <w:left w:color="000000" w:sz="4" w:val="single"/>
              <w:bottom w:color="000000" w:sz="4" w:val="single"/>
              <w:right w:color="000000" w:sz="4" w:val="single"/>
            </w:tcBorders>
            <w:tcMar>
              <w:top w:type="dxa" w:w="0"/>
              <w:left w:type="dxa" w:w="0"/>
              <w:bottom w:type="dxa" w:w="0"/>
              <w:right w:type="dxa" w:w="0"/>
            </w:tcMar>
          </w:tcPr>
          <w:p w14:paraId="44010000">
            <w:pPr>
              <w:pStyle w:val="Style_4"/>
              <w:widowControl w:val="0"/>
              <w:spacing w:after="0" w:before="0" w:line="240" w:lineRule="auto"/>
              <w:ind w:firstLine="0" w:left="0" w:right="0"/>
              <w:contextualSpacing w:val="1"/>
              <w:jc w:val="center"/>
              <w:rPr>
                <w:b w:val="1"/>
                <w:sz w:val="22"/>
              </w:rPr>
            </w:pPr>
          </w:p>
        </w:tc>
      </w:tr>
      <w:tr>
        <w:trPr>
          <w:trHeight w:hRule="atLeast" w:val="270"/>
        </w:trPr>
        <w:tc>
          <w:tcPr>
            <w:tcW w:type="dxa" w:w="6269"/>
            <w:gridSpan w:val="2"/>
            <w:tcBorders>
              <w:top w:color="000000" w:sz="4" w:val="single"/>
              <w:left w:color="000000" w:sz="4" w:val="single"/>
              <w:bottom w:color="000000" w:sz="4" w:val="single"/>
              <w:right w:color="000000" w:sz="4" w:val="single"/>
            </w:tcBorders>
            <w:tcMar>
              <w:top w:type="dxa" w:w="0"/>
              <w:left w:type="dxa" w:w="0"/>
              <w:bottom w:type="dxa" w:w="0"/>
              <w:right w:type="dxa" w:w="0"/>
            </w:tcMar>
            <w:vAlign w:val="center"/>
          </w:tcPr>
          <w:p w14:paraId="45010000">
            <w:pPr>
              <w:pStyle w:val="Style_4"/>
              <w:widowControl w:val="0"/>
              <w:spacing w:after="0" w:before="0" w:line="240" w:lineRule="auto"/>
              <w:ind w:firstLine="0" w:left="0" w:right="0"/>
              <w:contextualSpacing w:val="1"/>
              <w:jc w:val="center"/>
              <w:rPr>
                <w:sz w:val="22"/>
              </w:rPr>
            </w:pPr>
            <w:r>
              <w:rPr>
                <w:b w:val="1"/>
                <w:spacing w:val="0"/>
                <w:sz w:val="22"/>
              </w:rPr>
              <w:t xml:space="preserve">Итого по всем договорам </w:t>
            </w:r>
          </w:p>
        </w:tc>
        <w:tc>
          <w:tcPr>
            <w:tcW w:type="dxa" w:w="1560"/>
            <w:gridSpan w:val="2"/>
            <w:tcBorders>
              <w:top w:color="000000" w:sz="4" w:val="single"/>
              <w:left w:color="000000" w:sz="4" w:val="single"/>
              <w:bottom w:color="000000" w:sz="4" w:val="single"/>
              <w:right w:color="000000" w:sz="4" w:val="single"/>
            </w:tcBorders>
            <w:tcMar>
              <w:top w:type="dxa" w:w="0"/>
              <w:left w:type="dxa" w:w="0"/>
              <w:bottom w:type="dxa" w:w="0"/>
              <w:right w:type="dxa" w:w="0"/>
            </w:tcMar>
          </w:tcPr>
          <w:p w14:paraId="46010000">
            <w:pPr>
              <w:pStyle w:val="Style_4"/>
              <w:widowControl w:val="0"/>
              <w:spacing w:after="0" w:before="0" w:line="240" w:lineRule="auto"/>
              <w:ind w:firstLine="0" w:left="0" w:right="0"/>
              <w:contextualSpacing w:val="1"/>
              <w:jc w:val="center"/>
              <w:rPr>
                <w:b w:val="1"/>
                <w:sz w:val="22"/>
              </w:rPr>
            </w:pPr>
          </w:p>
        </w:tc>
        <w:tc>
          <w:tcPr>
            <w:tcW w:type="dxa" w:w="1669"/>
            <w:tcBorders>
              <w:top w:color="000000" w:sz="4" w:val="single"/>
              <w:left w:color="000000" w:sz="4" w:val="single"/>
              <w:bottom w:color="000000" w:sz="4" w:val="single"/>
              <w:right w:color="000000" w:sz="4" w:val="single"/>
            </w:tcBorders>
            <w:tcMar>
              <w:top w:type="dxa" w:w="30"/>
              <w:left w:type="dxa" w:w="30"/>
              <w:bottom w:type="dxa" w:w="0"/>
              <w:right w:type="dxa" w:w="30"/>
            </w:tcMar>
            <w:vAlign w:val="center"/>
          </w:tcPr>
          <w:p w14:paraId="47010000">
            <w:pPr>
              <w:pStyle w:val="Style_4"/>
              <w:widowControl w:val="0"/>
              <w:spacing w:after="0" w:before="0" w:line="240" w:lineRule="auto"/>
              <w:ind w:firstLine="0" w:left="0" w:right="0"/>
              <w:contextualSpacing w:val="1"/>
              <w:jc w:val="center"/>
              <w:rPr>
                <w:b w:val="1"/>
                <w:sz w:val="22"/>
              </w:rPr>
            </w:pPr>
          </w:p>
        </w:tc>
        <w:tc>
          <w:tcPr>
            <w:tcW w:type="dxa" w:w="5247"/>
            <w:tcBorders>
              <w:top w:color="000000" w:sz="4" w:val="single"/>
              <w:left w:color="000000" w:sz="4" w:val="single"/>
              <w:bottom w:color="000000" w:sz="4" w:val="single"/>
              <w:right w:color="000000" w:sz="4" w:val="single"/>
            </w:tcBorders>
            <w:tcMar>
              <w:top w:type="dxa" w:w="0"/>
              <w:left w:type="dxa" w:w="0"/>
              <w:bottom w:type="dxa" w:w="0"/>
              <w:right w:type="dxa" w:w="0"/>
            </w:tcMar>
          </w:tcPr>
          <w:p w14:paraId="48010000">
            <w:pPr>
              <w:pStyle w:val="Style_4"/>
              <w:widowControl w:val="0"/>
              <w:spacing w:after="0" w:before="0" w:line="240" w:lineRule="auto"/>
              <w:ind w:firstLine="0" w:left="0" w:right="0"/>
              <w:contextualSpacing w:val="1"/>
              <w:jc w:val="center"/>
              <w:rPr>
                <w:b w:val="1"/>
                <w:sz w:val="22"/>
              </w:rPr>
            </w:pPr>
          </w:p>
        </w:tc>
      </w:tr>
      <w:tr>
        <w:tc>
          <w:tcPr>
            <w:tcW w:type="dxa" w:w="7708"/>
            <w:gridSpan w:val="3"/>
            <w:tcMar>
              <w:top w:type="dxa" w:w="0"/>
              <w:left w:type="dxa" w:w="0"/>
              <w:bottom w:type="dxa" w:w="0"/>
              <w:right w:type="dxa" w:w="0"/>
            </w:tcMar>
          </w:tcPr>
          <w:p w14:paraId="49010000">
            <w:pPr>
              <w:pStyle w:val="Style_4"/>
              <w:widowControl w:val="0"/>
              <w:spacing w:after="0" w:before="0" w:line="240" w:lineRule="auto"/>
              <w:ind w:firstLine="0" w:left="0" w:right="0"/>
              <w:contextualSpacing w:val="1"/>
              <w:jc w:val="left"/>
              <w:rPr>
                <w:sz w:val="22"/>
              </w:rPr>
            </w:pPr>
          </w:p>
          <w:p w14:paraId="4A010000">
            <w:pPr>
              <w:pStyle w:val="Style_4"/>
              <w:widowControl w:val="0"/>
              <w:spacing w:after="0" w:before="0" w:line="240" w:lineRule="auto"/>
              <w:ind w:firstLine="0" w:left="0" w:right="0"/>
              <w:contextualSpacing w:val="1"/>
              <w:jc w:val="left"/>
              <w:rPr>
                <w:sz w:val="22"/>
              </w:rPr>
            </w:pPr>
            <w:r>
              <w:rPr>
                <w:spacing w:val="0"/>
                <w:sz w:val="22"/>
              </w:rPr>
              <w:t>ПОДПИСИ СТОРОН АКТА СВЕРКИ ВЗАИМНЫХ РАСЧЕТОВ:</w:t>
            </w:r>
          </w:p>
          <w:p w14:paraId="4B010000">
            <w:pPr>
              <w:pStyle w:val="Style_4"/>
              <w:widowControl w:val="0"/>
              <w:spacing w:after="0" w:before="0" w:line="240" w:lineRule="auto"/>
              <w:ind w:firstLine="0" w:left="0" w:right="0"/>
              <w:contextualSpacing w:val="1"/>
              <w:jc w:val="left"/>
              <w:rPr>
                <w:sz w:val="22"/>
              </w:rPr>
            </w:pPr>
            <w:r>
              <w:rPr>
                <w:spacing w:val="0"/>
                <w:sz w:val="22"/>
              </w:rPr>
              <w:t>По данным ___________</w:t>
            </w:r>
            <w:r>
              <w:rPr>
                <w:spacing w:val="0"/>
                <w:sz w:val="22"/>
                <w:u w:val="single"/>
              </w:rPr>
              <w:t>ФГУП «Атомфлот»</w:t>
            </w:r>
            <w:r>
              <w:rPr>
                <w:spacing w:val="0"/>
                <w:sz w:val="22"/>
              </w:rPr>
              <w:t>________________________</w:t>
            </w:r>
          </w:p>
          <w:p w14:paraId="4C010000">
            <w:pPr>
              <w:pStyle w:val="Style_4"/>
              <w:widowControl w:val="0"/>
              <w:spacing w:after="0" w:before="0" w:line="240" w:lineRule="auto"/>
              <w:ind w:firstLine="0" w:left="0" w:right="0"/>
              <w:contextualSpacing w:val="1"/>
              <w:jc w:val="left"/>
              <w:rPr>
                <w:sz w:val="22"/>
              </w:rPr>
            </w:pPr>
          </w:p>
          <w:p w14:paraId="4D010000">
            <w:pPr>
              <w:pStyle w:val="Style_4"/>
              <w:widowControl w:val="0"/>
              <w:spacing w:after="0" w:before="0" w:line="240" w:lineRule="auto"/>
              <w:ind w:firstLine="0" w:left="0" w:right="0"/>
              <w:contextualSpacing w:val="1"/>
              <w:jc w:val="left"/>
              <w:rPr>
                <w:i w:val="1"/>
                <w:sz w:val="22"/>
              </w:rPr>
            </w:pPr>
            <w:r>
              <w:rPr>
                <w:spacing w:val="0"/>
                <w:sz w:val="22"/>
              </w:rPr>
              <w:t>От</w:t>
            </w:r>
            <w:r>
              <w:rPr>
                <w:i w:val="1"/>
                <w:spacing w:val="0"/>
                <w:sz w:val="22"/>
              </w:rPr>
              <w:t>____</w:t>
            </w:r>
            <w:r>
              <w:rPr>
                <w:spacing w:val="0"/>
                <w:sz w:val="22"/>
                <w:u w:val="single"/>
              </w:rPr>
              <w:t xml:space="preserve"> ФГУП «Атомфлот»</w:t>
            </w:r>
            <w:r>
              <w:rPr>
                <w:i w:val="1"/>
                <w:spacing w:val="0"/>
                <w:sz w:val="22"/>
              </w:rPr>
              <w:t>__________________________________________</w:t>
            </w:r>
          </w:p>
          <w:p w14:paraId="4E010000">
            <w:pPr>
              <w:pStyle w:val="Style_4"/>
              <w:widowControl w:val="0"/>
              <w:spacing w:after="0" w:before="0" w:line="240" w:lineRule="auto"/>
              <w:ind w:firstLine="0" w:left="0" w:right="0"/>
              <w:contextualSpacing w:val="1"/>
              <w:jc w:val="left"/>
              <w:rPr>
                <w:sz w:val="22"/>
              </w:rPr>
            </w:pPr>
            <w:r>
              <w:rPr>
                <w:spacing w:val="0"/>
                <w:sz w:val="22"/>
              </w:rPr>
              <w:t xml:space="preserve">         </w:t>
            </w:r>
            <w:r>
              <w:rPr>
                <w:spacing w:val="0"/>
                <w:sz w:val="22"/>
              </w:rPr>
              <w:t xml:space="preserve">(наименование Стороны 1) </w:t>
            </w:r>
          </w:p>
          <w:p w14:paraId="4F010000">
            <w:pPr>
              <w:pStyle w:val="Style_4"/>
              <w:widowControl w:val="0"/>
              <w:spacing w:after="0" w:before="0" w:line="240" w:lineRule="auto"/>
              <w:ind w:firstLine="0" w:left="0" w:right="0"/>
              <w:contextualSpacing w:val="1"/>
              <w:jc w:val="left"/>
              <w:rPr>
                <w:sz w:val="22"/>
              </w:rPr>
            </w:pPr>
            <w:r>
              <w:rPr>
                <w:spacing w:val="0"/>
                <w:sz w:val="22"/>
              </w:rPr>
              <w:t>___________________________ _________________(_________________)</w:t>
            </w:r>
          </w:p>
          <w:p w14:paraId="50010000">
            <w:pPr>
              <w:pStyle w:val="Style_4"/>
              <w:widowControl w:val="0"/>
              <w:spacing w:after="0" w:before="0" w:line="240" w:lineRule="auto"/>
              <w:ind w:firstLine="0" w:left="0" w:right="0"/>
              <w:contextualSpacing w:val="1"/>
              <w:jc w:val="left"/>
              <w:rPr>
                <w:sz w:val="22"/>
              </w:rPr>
            </w:pPr>
          </w:p>
          <w:p w14:paraId="51010000">
            <w:pPr>
              <w:pStyle w:val="Style_4"/>
              <w:widowControl w:val="0"/>
              <w:spacing w:after="0" w:before="0" w:line="240" w:lineRule="auto"/>
              <w:ind w:firstLine="0" w:left="0" w:right="0"/>
              <w:contextualSpacing w:val="1"/>
              <w:jc w:val="left"/>
              <w:rPr>
                <w:sz w:val="22"/>
              </w:rPr>
            </w:pPr>
            <w:r>
              <w:rPr>
                <w:spacing w:val="0"/>
                <w:sz w:val="22"/>
              </w:rPr>
              <w:t>Действующего (ей) на основании ___________________________________</w:t>
            </w:r>
          </w:p>
        </w:tc>
        <w:tc>
          <w:tcPr>
            <w:tcW w:type="dxa" w:w="7037"/>
            <w:gridSpan w:val="3"/>
            <w:tcMar>
              <w:top w:type="dxa" w:w="0"/>
              <w:left w:type="dxa" w:w="0"/>
              <w:bottom w:type="dxa" w:w="0"/>
              <w:right w:type="dxa" w:w="0"/>
            </w:tcMar>
          </w:tcPr>
          <w:p w14:paraId="52010000">
            <w:pPr>
              <w:pStyle w:val="Style_4"/>
              <w:widowControl w:val="0"/>
              <w:spacing w:after="0" w:before="0" w:line="240" w:lineRule="auto"/>
              <w:ind w:firstLine="0" w:left="0" w:right="0"/>
              <w:contextualSpacing w:val="1"/>
              <w:jc w:val="left"/>
              <w:rPr>
                <w:sz w:val="22"/>
              </w:rPr>
            </w:pPr>
          </w:p>
          <w:p w14:paraId="53010000">
            <w:pPr>
              <w:pStyle w:val="Style_4"/>
              <w:widowControl w:val="0"/>
              <w:spacing w:after="0" w:before="0" w:line="240" w:lineRule="auto"/>
              <w:ind w:firstLine="0" w:left="0" w:right="0"/>
              <w:contextualSpacing w:val="1"/>
              <w:jc w:val="left"/>
              <w:rPr>
                <w:sz w:val="22"/>
              </w:rPr>
            </w:pPr>
            <w:r>
              <w:rPr>
                <w:spacing w:val="0"/>
                <w:sz w:val="22"/>
              </w:rPr>
              <w:t xml:space="preserve"> </w:t>
            </w:r>
          </w:p>
          <w:p w14:paraId="54010000">
            <w:pPr>
              <w:pStyle w:val="Style_4"/>
              <w:widowControl w:val="0"/>
              <w:spacing w:after="0" w:before="0" w:line="240" w:lineRule="auto"/>
              <w:ind w:firstLine="0" w:left="0" w:right="0"/>
              <w:contextualSpacing w:val="1"/>
              <w:jc w:val="left"/>
              <w:rPr>
                <w:sz w:val="22"/>
              </w:rPr>
            </w:pPr>
            <w:r>
              <w:rPr>
                <w:spacing w:val="0"/>
                <w:sz w:val="22"/>
              </w:rPr>
              <w:t>По данным ___________________________________________________</w:t>
            </w:r>
          </w:p>
          <w:p w14:paraId="55010000">
            <w:pPr>
              <w:pStyle w:val="Style_4"/>
              <w:widowControl w:val="0"/>
              <w:spacing w:after="0" w:before="0" w:line="240" w:lineRule="auto"/>
              <w:ind w:firstLine="0" w:left="0" w:right="0"/>
              <w:contextualSpacing w:val="1"/>
              <w:jc w:val="left"/>
              <w:rPr>
                <w:sz w:val="22"/>
              </w:rPr>
            </w:pPr>
            <w:r>
              <w:rPr>
                <w:spacing w:val="0"/>
                <w:sz w:val="22"/>
              </w:rPr>
              <w:t xml:space="preserve"> </w:t>
            </w:r>
          </w:p>
          <w:p w14:paraId="56010000">
            <w:pPr>
              <w:pStyle w:val="Style_4"/>
              <w:widowControl w:val="0"/>
              <w:spacing w:after="0" w:before="0" w:line="240" w:lineRule="auto"/>
              <w:ind w:firstLine="0" w:left="0" w:right="0"/>
              <w:contextualSpacing w:val="1"/>
              <w:jc w:val="left"/>
              <w:rPr>
                <w:sz w:val="22"/>
              </w:rPr>
            </w:pPr>
            <w:r>
              <w:rPr>
                <w:spacing w:val="0"/>
                <w:sz w:val="22"/>
              </w:rPr>
              <w:t xml:space="preserve"> </w:t>
            </w:r>
            <w:r>
              <w:rPr>
                <w:spacing w:val="0"/>
                <w:sz w:val="22"/>
              </w:rPr>
              <w:t>От __________________________________________________________</w:t>
            </w:r>
          </w:p>
          <w:p w14:paraId="57010000">
            <w:pPr>
              <w:pStyle w:val="Style_4"/>
              <w:widowControl w:val="0"/>
              <w:spacing w:after="0" w:before="0" w:line="240" w:lineRule="auto"/>
              <w:ind w:firstLine="0" w:left="0" w:right="0"/>
              <w:contextualSpacing w:val="1"/>
              <w:jc w:val="left"/>
              <w:rPr>
                <w:sz w:val="22"/>
              </w:rPr>
            </w:pPr>
            <w:r>
              <w:rPr>
                <w:spacing w:val="0"/>
                <w:sz w:val="22"/>
              </w:rPr>
              <w:t xml:space="preserve">          </w:t>
            </w:r>
            <w:r>
              <w:rPr>
                <w:spacing w:val="0"/>
                <w:sz w:val="22"/>
              </w:rPr>
              <w:t xml:space="preserve">(наименование Стороны 2) </w:t>
            </w:r>
          </w:p>
          <w:p w14:paraId="58010000">
            <w:pPr>
              <w:pStyle w:val="Style_4"/>
              <w:widowControl w:val="0"/>
              <w:spacing w:after="0" w:before="0" w:line="240" w:lineRule="auto"/>
              <w:ind w:firstLine="0" w:left="0" w:right="0"/>
              <w:contextualSpacing w:val="1"/>
              <w:jc w:val="left"/>
              <w:rPr>
                <w:sz w:val="22"/>
              </w:rPr>
            </w:pPr>
            <w:r>
              <w:rPr>
                <w:spacing w:val="0"/>
                <w:sz w:val="22"/>
              </w:rPr>
              <w:t xml:space="preserve"> </w:t>
            </w:r>
            <w:r>
              <w:rPr>
                <w:spacing w:val="0"/>
                <w:sz w:val="22"/>
              </w:rPr>
              <w:t>_________________ (_________________)</w:t>
            </w:r>
          </w:p>
          <w:p w14:paraId="59010000">
            <w:pPr>
              <w:pStyle w:val="Style_4"/>
              <w:widowControl w:val="0"/>
              <w:spacing w:after="0" w:before="0" w:line="240" w:lineRule="auto"/>
              <w:ind w:firstLine="0" w:left="0" w:right="0"/>
              <w:contextualSpacing w:val="1"/>
              <w:jc w:val="left"/>
              <w:rPr>
                <w:sz w:val="22"/>
              </w:rPr>
            </w:pPr>
            <w:r>
              <w:rPr>
                <w:spacing w:val="0"/>
                <w:sz w:val="22"/>
              </w:rPr>
              <w:t xml:space="preserve"> </w:t>
            </w:r>
          </w:p>
          <w:p w14:paraId="5A010000">
            <w:pPr>
              <w:pStyle w:val="Style_4"/>
              <w:widowControl w:val="0"/>
              <w:spacing w:after="0" w:before="0" w:line="240" w:lineRule="auto"/>
              <w:ind w:firstLine="0" w:left="0" w:right="0"/>
              <w:contextualSpacing w:val="1"/>
              <w:jc w:val="left"/>
              <w:rPr>
                <w:sz w:val="22"/>
              </w:rPr>
            </w:pPr>
            <w:r>
              <w:rPr>
                <w:spacing w:val="0"/>
                <w:sz w:val="22"/>
              </w:rPr>
              <w:t xml:space="preserve"> </w:t>
            </w:r>
            <w:r>
              <w:rPr>
                <w:spacing w:val="0"/>
                <w:sz w:val="22"/>
              </w:rPr>
              <w:t>Действующего (ей) на основании_____________________________</w:t>
            </w:r>
          </w:p>
        </w:tc>
      </w:tr>
    </w:tbl>
    <w:p w14:paraId="5B010000">
      <w:pPr>
        <w:pStyle w:val="Style_4"/>
        <w:tabs>
          <w:tab w:leader="none" w:pos="708" w:val="left"/>
        </w:tabs>
        <w:spacing w:after="0" w:before="0"/>
        <w:ind/>
        <w:contextualSpacing w:val="1"/>
        <w:jc w:val="both"/>
        <w:rPr>
          <w:sz w:val="22"/>
        </w:rPr>
      </w:pPr>
    </w:p>
    <w:tbl>
      <w:tblPr>
        <w:tblStyle w:val="Style_11"/>
        <w:tblW w:type="auto" w:w="0"/>
        <w:jc w:val="center"/>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5032"/>
        <w:gridCol w:w="5032"/>
      </w:tblGrid>
      <w:tr>
        <w:trPr>
          <w:trHeight w:hRule="atLeast" w:val="360"/>
        </w:trPr>
        <w:tc>
          <w:tcPr>
            <w:tcW w:type="dxa" w:w="10064"/>
            <w:gridSpan w:val="2"/>
            <w:tcBorders>
              <w:top w:color="000000" w:sz="4" w:val="nil"/>
              <w:left w:color="000000" w:sz="4" w:val="nil"/>
              <w:bottom w:color="000000" w:sz="4" w:val="nil"/>
              <w:right w:color="000000" w:sz="4" w:val="nil"/>
              <w:tl2br w:color="000000" w:sz="4" w:val="nil"/>
              <w:tr2bl w:color="000000" w:sz="4" w:val="nil"/>
            </w:tcBorders>
            <w:tcMar>
              <w:top w:type="dxa" w:w="0"/>
              <w:left w:type="dxa" w:w="108"/>
              <w:bottom w:type="dxa" w:w="0"/>
              <w:right w:type="dxa" w:w="108"/>
            </w:tcMar>
            <w:vAlign w:val="center"/>
          </w:tcPr>
          <w:p w14:paraId="5C010000">
            <w:pPr>
              <w:spacing w:after="0"/>
              <w:ind/>
              <w:jc w:val="right"/>
              <w:rPr>
                <w:sz w:val="24"/>
                <w:u w:val="single"/>
              </w:rPr>
            </w:pPr>
            <w:r>
              <w:rPr>
                <w:rFonts w:ascii="XO Thames" w:hAnsi="XO Thames"/>
                <w:b w:val="1"/>
                <w:sz w:val="24"/>
                <w:u w:val="single"/>
              </w:rPr>
              <w:t>КОНЕЦ ФОРМЫ</w:t>
            </w:r>
          </w:p>
        </w:tc>
      </w:tr>
      <w:tr>
        <w:trPr>
          <w:trHeight w:hRule="atLeast" w:val="327"/>
        </w:trPr>
        <w:tc>
          <w:tcPr>
            <w:tcW w:type="dxa" w:w="10064"/>
            <w:gridSpan w:val="2"/>
            <w:tcBorders>
              <w:top w:color="000000" w:sz="4" w:val="nil"/>
              <w:left w:color="000000" w:sz="4" w:val="nil"/>
              <w:bottom w:color="000000" w:sz="4" w:val="nil"/>
              <w:right w:color="000000" w:sz="4" w:val="nil"/>
              <w:tl2br w:color="000000" w:sz="4" w:val="nil"/>
              <w:tr2bl w:color="000000" w:sz="4" w:val="nil"/>
            </w:tcBorders>
            <w:tcMar>
              <w:top w:type="dxa" w:w="0"/>
              <w:left w:type="dxa" w:w="108"/>
              <w:bottom w:type="dxa" w:w="0"/>
              <w:right w:type="dxa" w:w="108"/>
            </w:tcMar>
            <w:vAlign w:val="center"/>
          </w:tcPr>
          <w:p w14:paraId="5D010000">
            <w:pPr>
              <w:spacing w:after="0"/>
              <w:ind/>
              <w:jc w:val="center"/>
              <w:rPr>
                <w:b w:val="1"/>
                <w:sz w:val="24"/>
              </w:rPr>
            </w:pPr>
            <w:r>
              <w:rPr>
                <w:rFonts w:ascii="XO Thames" w:hAnsi="XO Thames"/>
                <w:b w:val="1"/>
                <w:sz w:val="24"/>
              </w:rPr>
              <w:t>ПОДПИСИ СТОРОН О СОГЛАСОВАНИИ ФОРМЫ</w:t>
            </w:r>
          </w:p>
        </w:tc>
      </w:tr>
    </w:tbl>
    <w:p w14:paraId="5E010000">
      <w:pPr>
        <w:pStyle w:val="Style_4"/>
        <w:tabs>
          <w:tab w:leader="none" w:pos="708" w:val="left"/>
        </w:tabs>
        <w:spacing w:after="0" w:before="0"/>
        <w:ind/>
        <w:contextualSpacing w:val="1"/>
        <w:jc w:val="center"/>
        <w:rPr>
          <w:sz w:val="22"/>
        </w:rPr>
      </w:pPr>
    </w:p>
    <w:tbl>
      <w:tblPr>
        <w:tblStyle w:val="Style_11"/>
        <w:tblW w:type="auto" w:w="0"/>
        <w:jc w:val="left"/>
        <w:tblInd w:type="dxa" w:w="0"/>
        <w:tblLayout w:type="fixed"/>
        <w:tblCellMar>
          <w:top w:type="dxa" w:w="0"/>
          <w:left w:type="dxa" w:w="108"/>
          <w:bottom w:type="dxa" w:w="0"/>
          <w:right w:type="dxa" w:w="108"/>
        </w:tblCellMar>
      </w:tblPr>
      <w:tblGrid>
        <w:gridCol w:w="7904"/>
        <w:gridCol w:w="7086"/>
      </w:tblGrid>
      <w:tr>
        <w:tc>
          <w:tcPr>
            <w:tcW w:type="dxa" w:w="790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F010000">
            <w:pPr>
              <w:pStyle w:val="Style_4"/>
              <w:widowControl w:val="0"/>
              <w:tabs>
                <w:tab w:leader="none" w:pos="708" w:val="clear"/>
                <w:tab w:leader="none" w:pos="9781" w:val="left"/>
              </w:tabs>
              <w:spacing w:after="0" w:before="0" w:line="240" w:lineRule="auto"/>
              <w:ind w:firstLine="0" w:left="0" w:right="0"/>
              <w:contextualSpacing w:val="1"/>
              <w:jc w:val="center"/>
              <w:rPr>
                <w:b w:val="1"/>
                <w:sz w:val="22"/>
              </w:rPr>
            </w:pPr>
            <w:r>
              <w:rPr>
                <w:b w:val="1"/>
                <w:spacing w:val="0"/>
                <w:sz w:val="22"/>
              </w:rPr>
              <w:t>От имени Заказчика:</w:t>
            </w:r>
          </w:p>
        </w:tc>
        <w:tc>
          <w:tcPr>
            <w:tcW w:type="dxa" w:w="708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60010000">
            <w:pPr>
              <w:pStyle w:val="Style_4"/>
              <w:widowControl w:val="0"/>
              <w:tabs>
                <w:tab w:leader="none" w:pos="708" w:val="clear"/>
                <w:tab w:leader="none" w:pos="9781" w:val="left"/>
              </w:tabs>
              <w:spacing w:after="0" w:before="0" w:line="240" w:lineRule="auto"/>
              <w:ind w:firstLine="0" w:left="0" w:right="0"/>
              <w:contextualSpacing w:val="1"/>
              <w:jc w:val="center"/>
              <w:rPr>
                <w:b w:val="1"/>
                <w:sz w:val="22"/>
              </w:rPr>
            </w:pPr>
            <w:r>
              <w:rPr>
                <w:b w:val="1"/>
                <w:spacing w:val="0"/>
                <w:sz w:val="22"/>
              </w:rPr>
              <w:t>От имени Исполнителя:</w:t>
            </w:r>
          </w:p>
        </w:tc>
      </w:tr>
      <w:tr>
        <w:trPr>
          <w:trHeight w:hRule="atLeast" w:val="1251"/>
        </w:trPr>
        <w:tc>
          <w:tcPr>
            <w:tcW w:type="dxa" w:w="790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61010000">
            <w:pPr>
              <w:pStyle w:val="Style_4"/>
              <w:widowControl w:val="0"/>
              <w:spacing w:after="0" w:before="0" w:line="240" w:lineRule="auto"/>
              <w:ind w:firstLine="0" w:left="0" w:right="0"/>
              <w:contextualSpacing w:val="1"/>
              <w:jc w:val="center"/>
              <w:rPr>
                <w:spacing w:val="11"/>
                <w:sz w:val="24"/>
              </w:rPr>
            </w:pPr>
          </w:p>
          <w:p w14:paraId="62010000">
            <w:pPr>
              <w:pStyle w:val="Style_4"/>
              <w:widowControl w:val="0"/>
              <w:spacing w:after="0" w:before="0" w:line="240" w:lineRule="auto"/>
              <w:ind w:firstLine="0" w:left="0" w:right="0"/>
              <w:contextualSpacing w:val="1"/>
              <w:jc w:val="center"/>
              <w:rPr>
                <w:spacing w:val="11"/>
                <w:sz w:val="24"/>
              </w:rPr>
            </w:pPr>
            <w:r>
              <w:rPr>
                <w:spacing w:val="0"/>
                <w:sz w:val="24"/>
              </w:rPr>
              <w:t>м.п. __________________________</w:t>
            </w:r>
          </w:p>
          <w:p w14:paraId="63010000">
            <w:pPr>
              <w:pStyle w:val="Style_4"/>
              <w:widowControl w:val="0"/>
              <w:spacing w:after="0" w:before="0" w:line="272" w:lineRule="exact"/>
              <w:ind w:firstLine="0" w:left="0" w:right="0"/>
              <w:contextualSpacing w:val="1"/>
              <w:jc w:val="center"/>
              <w:rPr>
                <w:b w:val="1"/>
                <w:sz w:val="24"/>
              </w:rPr>
            </w:pPr>
          </w:p>
          <w:p w14:paraId="64010000">
            <w:pPr>
              <w:pStyle w:val="Style_4"/>
              <w:widowControl w:val="0"/>
              <w:spacing w:line="240" w:lineRule="auto"/>
              <w:ind w:firstLine="0" w:left="0" w:right="0"/>
              <w:jc w:val="center"/>
              <w:rPr>
                <w:spacing w:val="0"/>
                <w:sz w:val="24"/>
              </w:rPr>
            </w:pPr>
          </w:p>
        </w:tc>
        <w:tc>
          <w:tcPr>
            <w:tcW w:type="dxa" w:w="708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65010000">
            <w:pPr>
              <w:pStyle w:val="Style_4"/>
              <w:widowControl w:val="0"/>
              <w:spacing w:after="0" w:before="0" w:line="240" w:lineRule="auto"/>
              <w:ind w:firstLine="0" w:left="0" w:right="0"/>
              <w:contextualSpacing w:val="1"/>
              <w:jc w:val="center"/>
              <w:rPr>
                <w:spacing w:val="11"/>
                <w:sz w:val="24"/>
              </w:rPr>
            </w:pPr>
          </w:p>
          <w:p w14:paraId="66010000">
            <w:pPr>
              <w:pStyle w:val="Style_4"/>
              <w:widowControl w:val="0"/>
              <w:spacing w:after="0" w:before="0" w:line="240" w:lineRule="auto"/>
              <w:ind w:firstLine="0" w:left="0" w:right="0"/>
              <w:contextualSpacing w:val="1"/>
              <w:jc w:val="center"/>
              <w:rPr>
                <w:spacing w:val="11"/>
                <w:sz w:val="24"/>
              </w:rPr>
            </w:pPr>
            <w:r>
              <w:rPr>
                <w:spacing w:val="0"/>
                <w:sz w:val="24"/>
              </w:rPr>
              <w:t>м.п. __________________________</w:t>
            </w:r>
          </w:p>
          <w:p w14:paraId="67010000">
            <w:pPr>
              <w:pStyle w:val="Style_4"/>
              <w:widowControl w:val="0"/>
              <w:spacing w:after="0" w:before="0" w:line="272" w:lineRule="exact"/>
              <w:ind w:firstLine="0" w:left="0" w:right="0"/>
              <w:contextualSpacing w:val="1"/>
              <w:jc w:val="center"/>
              <w:rPr>
                <w:b w:val="1"/>
                <w:sz w:val="24"/>
              </w:rPr>
            </w:pPr>
            <w:r>
              <w:rPr>
                <w:b w:val="1"/>
                <w:spacing w:val="0"/>
                <w:sz w:val="24"/>
              </w:rPr>
              <w:t>Я.М. Антонов</w:t>
            </w:r>
          </w:p>
          <w:p w14:paraId="68010000">
            <w:pPr>
              <w:pStyle w:val="Style_4"/>
              <w:widowControl w:val="0"/>
              <w:tabs>
                <w:tab w:leader="none" w:pos="708" w:val="clear"/>
                <w:tab w:leader="none" w:pos="9781" w:val="left"/>
              </w:tabs>
              <w:spacing w:after="0" w:before="0" w:line="240" w:lineRule="auto"/>
              <w:ind w:firstLine="0" w:left="0" w:right="0"/>
              <w:contextualSpacing w:val="1"/>
              <w:jc w:val="center"/>
              <w:rPr>
                <w:sz w:val="24"/>
              </w:rPr>
            </w:pPr>
            <w:r>
              <w:rPr>
                <w:spacing w:val="0"/>
                <w:sz w:val="24"/>
              </w:rPr>
              <w:t>Генеральный директор ФГУП «Атомфлот»</w:t>
            </w:r>
          </w:p>
        </w:tc>
      </w:tr>
    </w:tbl>
    <w:p w14:paraId="69010000">
      <w:pPr>
        <w:sectPr>
          <w:headerReference r:id="rId5" w:type="first"/>
          <w:footerReference r:id="rId1" w:type="default"/>
          <w:footerReference r:id="rId6" w:type="first"/>
          <w:type w:val="nextPage"/>
          <w:pgSz w:h="11906" w:orient="landscape" w:w="16838"/>
          <w:pgMar w:bottom="1134" w:footer="720" w:gutter="0" w:header="0" w:left="1134" w:right="567" w:top="1134"/>
          <w:pgNumType w:fmt="decimal"/>
        </w:sectPr>
      </w:pPr>
    </w:p>
    <w:sectPr>
      <w:headerReference r:id="rId9" w:type="first"/>
      <w:footerReference r:id="rId2" w:type="default"/>
      <w:footerReference r:id="rId10" w:type="first"/>
      <w:type w:val="nextPage"/>
      <w:pgSz w:h="16838" w:orient="portrait" w:w="11906"/>
      <w:pgMar w:bottom="1134" w:footer="720" w:gutter="0" w:header="0" w:left="1134" w:right="567" w:top="1134"/>
      <w:pgNumType w:fmt="decimal"/>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635" distL="0" distR="0" distT="0" layoutInCell="true" locked="false" relativeHeight="251658240" simplePos="false">
              <wp:simplePos x="0" y="0"/>
              <wp:positionH relativeFrom="margin">
                <wp:align>right</wp:align>
              </wp:positionH>
              <wp:positionV relativeFrom="paragraph">
                <wp:posOffset>635</wp:posOffset>
              </wp:positionV>
              <wp:extent cx="142240" cy="349250"/>
              <wp:wrapSquare distB="635" distL="0" distR="0" distT="0" wrapText="bothSides"/>
              <wp:docPr hidden="false" id="1" name="Picture 1"/>
              <a:graphic>
                <a:graphicData uri="http://schemas.microsoft.com/office/word/2010/wordprocessingShape">
                  <wps:wsp>
                    <wps:cNvSpPr txBox="false"/>
                    <wps:spPr>
                      <a:xfrm flipH="false" flipV="false" rot="0">
                        <a:off x="0" y="0"/>
                        <a:ext cx="142240" cy="349250"/>
                      </a:xfrm>
                      <a:prstGeom prst="rect">
                        <a:avLst/>
                      </a:prstGeom>
                      <a:noFill/>
                      <a:ln w="0">
                        <a:noFill/>
                      </a:ln>
                    </wps:spPr>
                    <wps:txbx>
                      <w:txbxContent>
                        <w:p w14:paraId="02000000">
                          <w:pPr>
                            <w:pStyle w:val="Style_2"/>
                            <w:rPr>
                              <w:color w:val="000000"/>
                              <w:spacing w:val="0"/>
                            </w:rPr>
                          </w:pPr>
                          <w:r>
                            <w:rPr>
                              <w:color w:val="000000"/>
                              <w:spacing w:val="0"/>
                            </w:rPr>
                            <w:fldChar w:fldCharType="begin"/>
                          </w:r>
                          <w:r>
                            <w:rPr>
                              <w:color w:val="000000"/>
                              <w:spacing w:val="0"/>
                            </w:rPr>
                            <w:instrText xml:space="preserve">PAGE </w:instrText>
                          </w:r>
                          <w:r>
                            <w:rPr>
                              <w:color w:val="000000"/>
                              <w:spacing w:val="0"/>
                            </w:rPr>
                            <w:fldChar w:fldCharType="separate"/>
                          </w:r>
                          <w:r>
                            <w:rPr>
                              <w:color w:val="000000"/>
                              <w:spacing w:val="0"/>
                            </w:rPr>
                            <w:t xml:space="preserve"> </w:t>
                          </w:r>
                          <w:r>
                            <w:rPr>
                              <w:color w:val="000000"/>
                              <w:spacing w:val="0"/>
                            </w:rPr>
                            <w:fldChar w:fldCharType="end"/>
                          </w:r>
                        </w:p>
                      </w:txbxContent>
                    </wps:txbx>
                    <wps:bodyPr anchor="t" bIns="0" lIns="0" rIns="0" tIns="0">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ftr>
</file>

<file path=word/footer10.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E000000"/>
</w:ftr>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635" distL="0" distR="0" distT="0" layoutInCell="true" locked="false" relativeHeight="251658240" simplePos="false">
              <wp:simplePos x="0" y="0"/>
              <wp:positionH relativeFrom="margin">
                <wp:align>right</wp:align>
              </wp:positionH>
              <wp:positionV relativeFrom="paragraph">
                <wp:posOffset>635</wp:posOffset>
              </wp:positionV>
              <wp:extent cx="142240" cy="349250"/>
              <wp:wrapSquare distB="635" distL="0" distR="0" distT="0" wrapText="bothSides"/>
              <wp:docPr hidden="false" id="2" name="Picture 2"/>
              <a:graphic>
                <a:graphicData uri="http://schemas.microsoft.com/office/word/2010/wordprocessingShape">
                  <wps:wsp>
                    <wps:cNvSpPr txBox="false"/>
                    <wps:spPr>
                      <a:xfrm flipH="false" flipV="false" rot="0">
                        <a:off x="0" y="0"/>
                        <a:ext cx="142240" cy="349250"/>
                      </a:xfrm>
                      <a:prstGeom prst="rect">
                        <a:avLst/>
                      </a:prstGeom>
                      <a:noFill/>
                      <a:ln w="0">
                        <a:noFill/>
                      </a:ln>
                    </wps:spPr>
                    <wps:txbx>
                      <w:txbxContent>
                        <w:p w14:paraId="04000000">
                          <w:pPr>
                            <w:pStyle w:val="Style_2"/>
                            <w:rPr>
                              <w:color w:val="000000"/>
                              <w:spacing w:val="0"/>
                            </w:rPr>
                          </w:pPr>
                          <w:r>
                            <w:rPr>
                              <w:color w:val="000000"/>
                              <w:spacing w:val="0"/>
                            </w:rPr>
                            <w:fldChar w:fldCharType="begin"/>
                          </w:r>
                          <w:r>
                            <w:rPr>
                              <w:color w:val="000000"/>
                              <w:spacing w:val="0"/>
                            </w:rPr>
                            <w:instrText xml:space="preserve">PAGE </w:instrText>
                          </w:r>
                          <w:r>
                            <w:rPr>
                              <w:color w:val="000000"/>
                              <w:spacing w:val="0"/>
                            </w:rPr>
                            <w:fldChar w:fldCharType="separate"/>
                          </w:r>
                          <w:r>
                            <w:rPr>
                              <w:color w:val="000000"/>
                              <w:spacing w:val="0"/>
                            </w:rPr>
                            <w:t xml:space="preserve"> </w:t>
                          </w:r>
                          <w:r>
                            <w:rPr>
                              <w:color w:val="000000"/>
                              <w:spacing w:val="0"/>
                            </w:rPr>
                            <w:fldChar w:fldCharType="end"/>
                          </w:r>
                        </w:p>
                      </w:txbxContent>
                    </wps:txbx>
                    <wps:bodyPr anchor="t" bIns="0" lIns="0" rIns="0" tIns="0">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ftr>
</file>

<file path=word/footer3.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5000000">
    <w:pPr>
      <w:pStyle w:val="Style_3"/>
      <w:ind/>
      <w:jc w:val="right"/>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true" distB="0" distL="114935" distR="114935" distT="0" layoutInCell="true" locked="false" relativeHeight="251658240" simplePos="false">
              <wp:simplePos x="0" y="0"/>
              <wp:positionH relativeFrom="margin">
                <wp:align>right</wp:align>
              </wp:positionH>
              <wp:positionV relativeFrom="paragraph">
                <wp:posOffset>635</wp:posOffset>
              </wp:positionV>
              <wp:extent cx="1270000" cy="265430"/>
              <wp:wrapSquare distB="0" distL="114935" distR="114935" distT="0" wrapText="bothSides"/>
              <wp:docPr hidden="false" id="3" name="Picture 3"/>
              <a:graphic>
                <a:graphicData uri="http://schemas.microsoft.com/office/word/2010/wordprocessingShape">
                  <wps:wsp>
                    <wps:cNvSpPr txBox="false"/>
                    <wps:spPr>
                      <a:xfrm flipH="false" flipV="false" rot="0">
                        <a:off x="0" y="0"/>
                        <a:ext cx="1270000" cy="265430"/>
                      </a:xfrm>
                      <a:prstGeom prst="rect">
                        <a:avLst/>
                      </a:prstGeom>
                      <a:noFill/>
                      <a:ln w="0">
                        <a:noFill/>
                      </a:ln>
                    </wps:spPr>
                    <wps:txbx>
                      <w:txbxContent>
                        <w:p w14:paraId="06000000">
                          <w:pPr>
                            <w:pStyle w:val="Style_4"/>
                            <w:ind/>
                            <w:jc w:val="center"/>
                            <w:rPr>
                              <w:spacing w:val="0"/>
                            </w:rPr>
                          </w:pPr>
                          <w:r>
                            <w:rPr>
                              <w:spacing w:val="0"/>
                            </w:rPr>
                            <w:fldChar w:fldCharType="begin"/>
                          </w:r>
                          <w:r>
                            <w:rPr>
                              <w:spacing w:val="0"/>
                            </w:rPr>
                            <w:instrText xml:space="preserve">PAGE </w:instrText>
                          </w:r>
                          <w:r>
                            <w:rPr>
                              <w:spacing w:val="0"/>
                            </w:rPr>
                            <w:fldChar w:fldCharType="separate"/>
                          </w:r>
                          <w:r>
                            <w:rPr>
                              <w:spacing w:val="0"/>
                            </w:rPr>
                            <w:t xml:space="preserve"> </w:t>
                          </w:r>
                          <w:r>
                            <w:rPr>
                              <w:spacing w:val="0"/>
                            </w:rPr>
                            <w:fldChar w:fldCharType="end"/>
                          </w:r>
                        </w:p>
                      </w:txbxContent>
                    </wps:txbx>
                    <wps:bodyPr anchor="ctr" bIns="45720" lIns="91440" rIns="91440" tIns="45720">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ftr>
</file>

<file path=word/footer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7000000">
    <w:pPr>
      <w:pStyle w:val="Style_1"/>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635" distL="0" distR="0" distT="0" layoutInCell="true" locked="false" relativeHeight="251658240" simplePos="false">
              <wp:simplePos x="0" y="0"/>
              <wp:positionH relativeFrom="margin">
                <wp:align>right</wp:align>
              </wp:positionH>
              <wp:positionV relativeFrom="paragraph">
                <wp:posOffset>635</wp:posOffset>
              </wp:positionV>
              <wp:extent cx="142240" cy="349250"/>
              <wp:wrapSquare distB="635" distL="0" distR="0" distT="0" wrapText="bothSides"/>
              <wp:docPr hidden="false" id="4" name="Picture 4"/>
              <a:graphic>
                <a:graphicData uri="http://schemas.microsoft.com/office/word/2010/wordprocessingShape">
                  <wps:wsp>
                    <wps:cNvSpPr txBox="false"/>
                    <wps:spPr>
                      <a:xfrm flipH="false" flipV="false" rot="0">
                        <a:off x="0" y="0"/>
                        <a:ext cx="142240" cy="349250"/>
                      </a:xfrm>
                      <a:prstGeom prst="rect">
                        <a:avLst/>
                      </a:prstGeom>
                      <a:noFill/>
                      <a:ln w="0">
                        <a:noFill/>
                      </a:ln>
                    </wps:spPr>
                    <wps:txbx>
                      <w:txbxContent>
                        <w:p w14:paraId="08000000">
                          <w:pPr>
                            <w:pStyle w:val="Style_2"/>
                            <w:rPr>
                              <w:color w:val="000000"/>
                              <w:spacing w:val="0"/>
                            </w:rPr>
                          </w:pPr>
                          <w:r>
                            <w:rPr>
                              <w:color w:val="000000"/>
                              <w:spacing w:val="0"/>
                            </w:rPr>
                            <w:fldChar w:fldCharType="begin"/>
                          </w:r>
                          <w:r>
                            <w:rPr>
                              <w:color w:val="000000"/>
                              <w:spacing w:val="0"/>
                            </w:rPr>
                            <w:instrText xml:space="preserve">PAGE </w:instrText>
                          </w:r>
                          <w:r>
                            <w:rPr>
                              <w:color w:val="000000"/>
                              <w:spacing w:val="0"/>
                            </w:rPr>
                            <w:fldChar w:fldCharType="separate"/>
                          </w:r>
                          <w:r>
                            <w:rPr>
                              <w:color w:val="000000"/>
                              <w:spacing w:val="0"/>
                            </w:rPr>
                            <w:t xml:space="preserve"> </w:t>
                          </w:r>
                          <w:r>
                            <w:rPr>
                              <w:color w:val="000000"/>
                              <w:spacing w:val="0"/>
                            </w:rPr>
                            <w:fldChar w:fldCharType="end"/>
                          </w:r>
                        </w:p>
                      </w:txbxContent>
                    </wps:txbx>
                    <wps:bodyPr anchor="t" bIns="0" lIns="0" rIns="0" tIns="0">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ftr>
</file>

<file path=word/footer6.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A000000"/>
</w:ftr>
</file>

<file path=word/footer8.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C000000"/>
</w:ftr>
</file>

<file path=word/header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9000000"/>
</w:hdr>
</file>

<file path=word/header7.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B000000"/>
</w:hdr>
</file>

<file path=word/header9.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D000000"/>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pStyle w:val="Style_61"/>
      <w:lvlText w:val="%1)"/>
      <w:lvlJc w:val="left"/>
      <w:pPr>
        <w:tabs>
          <w:tab w:leader="none" w:pos="1440" w:val="left"/>
        </w:tabs>
        <w:ind w:hanging="360" w:left="1440"/>
      </w:pPr>
    </w:lvl>
    <w:lvl w:ilvl="1">
      <w:start w:val="1"/>
      <w:numFmt w:val="bullet"/>
      <w:lvlText w:val=""/>
      <w:lvlJc w:val="left"/>
      <w:pPr>
        <w:tabs>
          <w:tab w:leader="none" w:pos="2160" w:val="left"/>
        </w:tabs>
        <w:ind w:hanging="360" w:left="2160"/>
      </w:pPr>
      <w:rPr>
        <w:rFonts w:ascii="Symbol" w:hAnsi="Symbol"/>
        <w:spacing w:val="0"/>
      </w:rPr>
    </w:lvl>
    <w:lvl w:ilvl="2">
      <w:start w:val="1"/>
      <w:numFmt w:val="lowerRoman"/>
      <w:lvlText w:val="%3."/>
      <w:lvlJc w:val="right"/>
      <w:pPr>
        <w:tabs>
          <w:tab w:leader="none" w:pos="2880" w:val="left"/>
        </w:tabs>
        <w:ind w:hanging="180" w:left="2880"/>
      </w:pPr>
    </w:lvl>
    <w:lvl w:ilvl="3">
      <w:start w:val="1"/>
      <w:numFmt w:val="decimal"/>
      <w:lvlText w:val="%4."/>
      <w:lvlJc w:val="left"/>
      <w:pPr>
        <w:tabs>
          <w:tab w:leader="none" w:pos="3600" w:val="left"/>
        </w:tabs>
        <w:ind w:hanging="360" w:left="3600"/>
      </w:pPr>
    </w:lvl>
    <w:lvl w:ilvl="4">
      <w:start w:val="1"/>
      <w:numFmt w:val="lowerLetter"/>
      <w:lvlText w:val="%5."/>
      <w:lvlJc w:val="left"/>
      <w:pPr>
        <w:tabs>
          <w:tab w:leader="none" w:pos="4320" w:val="left"/>
        </w:tabs>
        <w:ind w:hanging="360" w:left="4320"/>
      </w:pPr>
    </w:lvl>
    <w:lvl w:ilvl="5">
      <w:start w:val="1"/>
      <w:numFmt w:val="lowerRoman"/>
      <w:lvlText w:val="%6."/>
      <w:lvlJc w:val="right"/>
      <w:pPr>
        <w:tabs>
          <w:tab w:leader="none" w:pos="5040" w:val="left"/>
        </w:tabs>
        <w:ind w:hanging="180" w:left="5040"/>
      </w:pPr>
    </w:lvl>
    <w:lvl w:ilvl="6">
      <w:start w:val="1"/>
      <w:numFmt w:val="decimal"/>
      <w:lvlText w:val="%7."/>
      <w:lvlJc w:val="left"/>
      <w:pPr>
        <w:tabs>
          <w:tab w:leader="none" w:pos="5760" w:val="left"/>
        </w:tabs>
        <w:ind w:hanging="360" w:left="5760"/>
      </w:pPr>
    </w:lvl>
    <w:lvl w:ilvl="7">
      <w:start w:val="1"/>
      <w:numFmt w:val="lowerLetter"/>
      <w:lvlText w:val="%8."/>
      <w:lvlJc w:val="left"/>
      <w:pPr>
        <w:tabs>
          <w:tab w:leader="none" w:pos="6480" w:val="left"/>
        </w:tabs>
        <w:ind w:hanging="360" w:left="6480"/>
      </w:pPr>
    </w:lvl>
    <w:lvl w:ilvl="8">
      <w:start w:val="1"/>
      <w:numFmt w:val="lowerRoman"/>
      <w:lvlText w:val="%9."/>
      <w:lvlJc w:val="right"/>
      <w:pPr>
        <w:tabs>
          <w:tab w:leader="none" w:pos="7200" w:val="left"/>
        </w:tabs>
        <w:ind w:hanging="180" w:left="7200"/>
      </w:p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4" w:type="paragraph">
    <w:name w:val="Normal"/>
    <w:link w:val="Style_4_ch"/>
    <w:uiPriority w:val="0"/>
    <w:qFormat/>
    <w:pPr>
      <w:widowControl w:val="1"/>
      <w:spacing w:after="0" w:before="0" w:line="240" w:lineRule="auto"/>
      <w:ind w:firstLine="0" w:left="0" w:right="0"/>
      <w:jc w:val="left"/>
    </w:pPr>
    <w:rPr>
      <w:rFonts w:ascii="Times New Roman" w:hAnsi="Times New Roman"/>
      <w:color w:val="000000"/>
      <w:spacing w:val="0"/>
      <w:sz w:val="24"/>
    </w:rPr>
  </w:style>
  <w:style w:default="1" w:styleId="Style_4_ch" w:type="character">
    <w:name w:val="Normal"/>
    <w:link w:val="Style_4"/>
    <w:rPr>
      <w:rFonts w:ascii="Times New Roman" w:hAnsi="Times New Roman"/>
      <w:color w:val="000000"/>
      <w:spacing w:val="0"/>
      <w:sz w:val="24"/>
    </w:rPr>
  </w:style>
  <w:style w:styleId="Style_13" w:type="paragraph">
    <w:name w:val="Contents 3"/>
    <w:link w:val="Style_13_ch"/>
    <w:rPr>
      <w:rFonts w:ascii="XO Thames" w:hAnsi="XO Thames"/>
      <w:sz w:val="28"/>
    </w:rPr>
  </w:style>
  <w:style w:styleId="Style_13_ch" w:type="character">
    <w:name w:val="Contents 3"/>
    <w:link w:val="Style_13"/>
    <w:rPr>
      <w:rFonts w:ascii="XO Thames" w:hAnsi="XO Thames"/>
      <w:sz w:val="28"/>
    </w:rPr>
  </w:style>
  <w:style w:styleId="Style_14" w:type="paragraph">
    <w:name w:val="Internet link"/>
    <w:link w:val="Style_14_ch"/>
    <w:pPr>
      <w:widowControl w:val="1"/>
      <w:spacing w:after="0" w:before="0" w:line="240" w:lineRule="auto"/>
      <w:ind w:firstLine="0" w:left="0" w:right="0"/>
      <w:jc w:val="left"/>
    </w:pPr>
    <w:rPr>
      <w:rFonts w:ascii="Times New Roman" w:hAnsi="Times New Roman"/>
      <w:color w:val="0000FF"/>
      <w:spacing w:val="0"/>
      <w:sz w:val="20"/>
      <w:u w:val="single"/>
    </w:rPr>
  </w:style>
  <w:style w:styleId="Style_14_ch" w:type="character">
    <w:name w:val="Internet link"/>
    <w:link w:val="Style_14"/>
    <w:rPr>
      <w:rFonts w:ascii="Times New Roman" w:hAnsi="Times New Roman"/>
      <w:color w:val="0000FF"/>
      <w:spacing w:val="0"/>
      <w:sz w:val="20"/>
      <w:u w:val="single"/>
    </w:rPr>
  </w:style>
  <w:style w:styleId="Style_15" w:type="paragraph">
    <w:name w:val="toc 2"/>
    <w:next w:val="Style_4"/>
    <w:link w:val="Style_15_ch"/>
    <w:uiPriority w:val="39"/>
    <w:pPr>
      <w:widowControl w:val="1"/>
      <w:spacing w:after="0" w:before="0" w:line="240" w:lineRule="auto"/>
      <w:ind w:firstLine="0" w:left="200" w:right="0"/>
      <w:jc w:val="left"/>
    </w:pPr>
    <w:rPr>
      <w:rFonts w:ascii="XO Thames" w:hAnsi="XO Thames"/>
      <w:color w:val="000000"/>
      <w:spacing w:val="0"/>
      <w:sz w:val="28"/>
    </w:rPr>
  </w:style>
  <w:style w:styleId="Style_15_ch" w:type="character">
    <w:name w:val="toc 2"/>
    <w:link w:val="Style_15"/>
    <w:rPr>
      <w:rFonts w:ascii="XO Thames" w:hAnsi="XO Thames"/>
      <w:color w:val="000000"/>
      <w:spacing w:val="0"/>
      <w:sz w:val="28"/>
    </w:rPr>
  </w:style>
  <w:style w:styleId="Style_16" w:type="paragraph">
    <w:name w:val="Subtitle"/>
    <w:link w:val="Style_16_ch"/>
    <w:rPr>
      <w:rFonts w:ascii="Cambria" w:hAnsi="Cambria"/>
    </w:rPr>
  </w:style>
  <w:style w:styleId="Style_16_ch" w:type="character">
    <w:name w:val="Subtitle"/>
    <w:link w:val="Style_16"/>
    <w:rPr>
      <w:rFonts w:ascii="Cambria" w:hAnsi="Cambria"/>
    </w:rPr>
  </w:style>
  <w:style w:styleId="Style_17" w:type="paragraph">
    <w:name w:val="toc 4"/>
    <w:next w:val="Style_4"/>
    <w:link w:val="Style_17_ch"/>
    <w:uiPriority w:val="39"/>
    <w:pPr>
      <w:widowControl w:val="1"/>
      <w:spacing w:after="0" w:before="0" w:line="240" w:lineRule="auto"/>
      <w:ind w:firstLine="0" w:left="600" w:right="0"/>
      <w:jc w:val="left"/>
    </w:pPr>
    <w:rPr>
      <w:rFonts w:ascii="XO Thames" w:hAnsi="XO Thames"/>
      <w:color w:val="000000"/>
      <w:spacing w:val="0"/>
      <w:sz w:val="28"/>
    </w:rPr>
  </w:style>
  <w:style w:styleId="Style_17_ch" w:type="character">
    <w:name w:val="toc 4"/>
    <w:link w:val="Style_17"/>
    <w:rPr>
      <w:rFonts w:ascii="XO Thames" w:hAnsi="XO Thames"/>
      <w:color w:val="000000"/>
      <w:spacing w:val="0"/>
      <w:sz w:val="28"/>
    </w:rPr>
  </w:style>
  <w:style w:styleId="Style_18" w:type="paragraph">
    <w:name w:val="Знак Знак"/>
    <w:link w:val="Style_18_ch"/>
    <w:pPr>
      <w:widowControl w:val="1"/>
      <w:spacing w:after="0" w:before="0" w:line="240" w:lineRule="auto"/>
      <w:ind w:firstLine="0" w:left="0" w:right="0"/>
      <w:jc w:val="left"/>
    </w:pPr>
    <w:rPr>
      <w:rFonts w:ascii="Times New Roman" w:hAnsi="Times New Roman"/>
      <w:color w:val="000000"/>
      <w:spacing w:val="0"/>
      <w:sz w:val="20"/>
    </w:rPr>
  </w:style>
  <w:style w:styleId="Style_18_ch" w:type="character">
    <w:name w:val="Знак Знак"/>
    <w:link w:val="Style_18"/>
    <w:rPr>
      <w:rFonts w:ascii="Times New Roman" w:hAnsi="Times New Roman"/>
      <w:color w:val="000000"/>
      <w:spacing w:val="0"/>
      <w:sz w:val="20"/>
    </w:rPr>
  </w:style>
  <w:style w:styleId="Style_19" w:type="paragraph">
    <w:name w:val="Footer"/>
    <w:link w:val="Style_19_ch"/>
  </w:style>
  <w:style w:styleId="Style_19_ch" w:type="character">
    <w:name w:val="Footer"/>
    <w:link w:val="Style_19"/>
  </w:style>
  <w:style w:styleId="Style_20" w:type="paragraph">
    <w:name w:val="Знак Знак Знак Знак Знак Знак Знак Знак Знак Знак Знак Знак Знак Знак Знак"/>
    <w:basedOn w:val="Style_4"/>
    <w:link w:val="Style_20_ch"/>
    <w:pPr>
      <w:widowControl w:val="0"/>
      <w:spacing w:after="160" w:before="0" w:line="240" w:lineRule="exact"/>
      <w:ind/>
      <w:jc w:val="right"/>
    </w:pPr>
  </w:style>
  <w:style w:styleId="Style_20_ch" w:type="character">
    <w:name w:val="Знак Знак Знак Знак Знак Знак Знак Знак Знак Знак Знак Знак Знак Знак Знак"/>
    <w:basedOn w:val="Style_4_ch"/>
    <w:link w:val="Style_20"/>
  </w:style>
  <w:style w:styleId="Style_21" w:type="paragraph">
    <w:name w:val="annotation text"/>
    <w:basedOn w:val="Style_4"/>
    <w:link w:val="Style_21_ch"/>
    <w:rPr>
      <w:sz w:val="20"/>
    </w:rPr>
  </w:style>
  <w:style w:styleId="Style_21_ch" w:type="character">
    <w:name w:val="annotation text"/>
    <w:basedOn w:val="Style_4_ch"/>
    <w:link w:val="Style_21"/>
    <w:rPr>
      <w:sz w:val="20"/>
    </w:rPr>
  </w:style>
  <w:style w:styleId="Style_22" w:type="paragraph">
    <w:name w:val="toc 6"/>
    <w:next w:val="Style_4"/>
    <w:link w:val="Style_22_ch"/>
    <w:uiPriority w:val="39"/>
    <w:pPr>
      <w:widowControl w:val="1"/>
      <w:spacing w:after="0" w:before="0" w:line="240" w:lineRule="auto"/>
      <w:ind w:firstLine="0" w:left="1000" w:right="0"/>
      <w:jc w:val="left"/>
    </w:pPr>
    <w:rPr>
      <w:rFonts w:ascii="XO Thames" w:hAnsi="XO Thames"/>
      <w:color w:val="000000"/>
      <w:spacing w:val="0"/>
      <w:sz w:val="28"/>
    </w:rPr>
  </w:style>
  <w:style w:styleId="Style_22_ch" w:type="character">
    <w:name w:val="toc 6"/>
    <w:link w:val="Style_22"/>
    <w:rPr>
      <w:rFonts w:ascii="XO Thames" w:hAnsi="XO Thames"/>
      <w:color w:val="000000"/>
      <w:spacing w:val="0"/>
      <w:sz w:val="28"/>
    </w:rPr>
  </w:style>
  <w:style w:styleId="Style_23" w:type="paragraph">
    <w:name w:val="Рецензия1"/>
    <w:link w:val="Style_23_ch"/>
    <w:pPr>
      <w:widowControl w:val="1"/>
      <w:spacing w:after="0" w:before="0" w:line="240" w:lineRule="auto"/>
      <w:ind w:firstLine="0" w:left="0" w:right="0"/>
      <w:jc w:val="left"/>
    </w:pPr>
    <w:rPr>
      <w:rFonts w:ascii="Times New Roman" w:hAnsi="Times New Roman"/>
      <w:color w:val="000000"/>
      <w:spacing w:val="0"/>
      <w:sz w:val="24"/>
    </w:rPr>
  </w:style>
  <w:style w:styleId="Style_23_ch" w:type="character">
    <w:name w:val="Рецензия1"/>
    <w:link w:val="Style_23"/>
    <w:rPr>
      <w:rFonts w:ascii="Times New Roman" w:hAnsi="Times New Roman"/>
      <w:color w:val="000000"/>
      <w:spacing w:val="0"/>
      <w:sz w:val="24"/>
    </w:rPr>
  </w:style>
  <w:style w:styleId="Style_24" w:type="paragraph">
    <w:name w:val="toc 7"/>
    <w:next w:val="Style_4"/>
    <w:link w:val="Style_24_ch"/>
    <w:uiPriority w:val="39"/>
    <w:pPr>
      <w:widowControl w:val="1"/>
      <w:spacing w:after="0" w:before="0" w:line="240" w:lineRule="auto"/>
      <w:ind w:firstLine="0" w:left="1200" w:right="0"/>
      <w:jc w:val="left"/>
    </w:pPr>
    <w:rPr>
      <w:rFonts w:ascii="XO Thames" w:hAnsi="XO Thames"/>
      <w:color w:val="000000"/>
      <w:spacing w:val="0"/>
      <w:sz w:val="28"/>
    </w:rPr>
  </w:style>
  <w:style w:styleId="Style_24_ch" w:type="character">
    <w:name w:val="toc 7"/>
    <w:link w:val="Style_24"/>
    <w:rPr>
      <w:rFonts w:ascii="XO Thames" w:hAnsi="XO Thames"/>
      <w:color w:val="000000"/>
      <w:spacing w:val="0"/>
      <w:sz w:val="28"/>
    </w:rPr>
  </w:style>
  <w:style w:styleId="Style_25" w:type="paragraph">
    <w:name w:val="Endnote"/>
    <w:link w:val="Style_25_ch"/>
    <w:pPr>
      <w:widowControl w:val="1"/>
      <w:spacing w:after="0" w:before="0" w:line="240" w:lineRule="auto"/>
      <w:ind w:firstLine="851" w:left="0" w:right="0"/>
      <w:jc w:val="both"/>
    </w:pPr>
    <w:rPr>
      <w:rFonts w:ascii="XO Thames" w:hAnsi="XO Thames"/>
      <w:color w:val="000000"/>
      <w:spacing w:val="0"/>
      <w:sz w:val="22"/>
    </w:rPr>
  </w:style>
  <w:style w:styleId="Style_25_ch" w:type="character">
    <w:name w:val="Endnote"/>
    <w:link w:val="Style_25"/>
    <w:rPr>
      <w:rFonts w:ascii="XO Thames" w:hAnsi="XO Thames"/>
      <w:color w:val="000000"/>
      <w:spacing w:val="0"/>
      <w:sz w:val="22"/>
    </w:rPr>
  </w:style>
  <w:style w:styleId="Style_26" w:type="paragraph">
    <w:name w:val="heading 3"/>
    <w:link w:val="Style_26_ch"/>
    <w:uiPriority w:val="9"/>
    <w:qFormat/>
    <w:pPr>
      <w:ind/>
      <w:outlineLvl w:val="2"/>
    </w:pPr>
    <w:rPr>
      <w:rFonts w:ascii="Cambria" w:hAnsi="Cambria"/>
      <w:b w:val="1"/>
      <w:sz w:val="26"/>
    </w:rPr>
  </w:style>
  <w:style w:styleId="Style_26_ch" w:type="character">
    <w:name w:val="heading 3"/>
    <w:link w:val="Style_26"/>
    <w:rPr>
      <w:rFonts w:ascii="Cambria" w:hAnsi="Cambria"/>
      <w:b w:val="1"/>
      <w:sz w:val="26"/>
    </w:rPr>
  </w:style>
  <w:style w:styleId="Style_27" w:type="paragraph">
    <w:name w:val="caption"/>
    <w:basedOn w:val="Style_4"/>
    <w:link w:val="Style_27_ch"/>
    <w:pPr>
      <w:spacing w:after="120" w:before="120"/>
      <w:ind/>
    </w:pPr>
    <w:rPr>
      <w:rFonts w:ascii="PT Astra Serif" w:hAnsi="PT Astra Serif"/>
      <w:i w:val="1"/>
    </w:rPr>
  </w:style>
  <w:style w:styleId="Style_27_ch" w:type="character">
    <w:name w:val="caption"/>
    <w:basedOn w:val="Style_4_ch"/>
    <w:link w:val="Style_27"/>
    <w:rPr>
      <w:rFonts w:ascii="PT Astra Serif" w:hAnsi="PT Astra Serif"/>
      <w:i w:val="1"/>
    </w:rPr>
  </w:style>
  <w:style w:styleId="Style_7" w:type="paragraph">
    <w:name w:val="Body Text"/>
    <w:basedOn w:val="Style_4"/>
    <w:link w:val="Style_7_ch"/>
    <w:pPr>
      <w:tabs>
        <w:tab w:leader="none" w:pos="708" w:val="clear"/>
        <w:tab w:leader="none" w:pos="8647" w:val="left"/>
      </w:tabs>
      <w:ind/>
      <w:jc w:val="center"/>
    </w:pPr>
  </w:style>
  <w:style w:styleId="Style_7_ch" w:type="character">
    <w:name w:val="Body Text"/>
    <w:basedOn w:val="Style_4_ch"/>
    <w:link w:val="Style_7"/>
  </w:style>
  <w:style w:styleId="Style_28" w:type="paragraph">
    <w:name w:val="Заголовок 5 Знак"/>
    <w:link w:val="Style_28_ch"/>
    <w:pPr>
      <w:widowControl w:val="1"/>
      <w:spacing w:after="0" w:before="0" w:line="240" w:lineRule="auto"/>
      <w:ind w:firstLine="0" w:left="0" w:right="0"/>
      <w:jc w:val="left"/>
    </w:pPr>
    <w:rPr>
      <w:rFonts w:ascii="Calibri" w:hAnsi="Calibri"/>
      <w:b w:val="1"/>
      <w:i w:val="1"/>
      <w:color w:val="000000"/>
      <w:spacing w:val="0"/>
      <w:sz w:val="26"/>
    </w:rPr>
  </w:style>
  <w:style w:styleId="Style_28_ch" w:type="character">
    <w:name w:val="Заголовок 5 Знак"/>
    <w:link w:val="Style_28"/>
    <w:rPr>
      <w:rFonts w:ascii="Calibri" w:hAnsi="Calibri"/>
      <w:b w:val="1"/>
      <w:i w:val="1"/>
      <w:color w:val="000000"/>
      <w:spacing w:val="0"/>
      <w:sz w:val="26"/>
    </w:rPr>
  </w:style>
  <w:style w:styleId="Style_6" w:type="paragraph">
    <w:name w:val="Header"/>
    <w:basedOn w:val="Style_4"/>
    <w:link w:val="Style_6_ch"/>
    <w:pPr>
      <w:tabs>
        <w:tab w:leader="none" w:pos="708" w:val="clear"/>
        <w:tab w:leader="none" w:pos="4153" w:val="center"/>
        <w:tab w:leader="none" w:pos="8306" w:val="right"/>
      </w:tabs>
      <w:ind/>
    </w:pPr>
    <w:rPr>
      <w:sz w:val="20"/>
    </w:rPr>
  </w:style>
  <w:style w:styleId="Style_6_ch" w:type="character">
    <w:name w:val="Header"/>
    <w:basedOn w:val="Style_4_ch"/>
    <w:link w:val="Style_6"/>
    <w:rPr>
      <w:sz w:val="20"/>
    </w:rPr>
  </w:style>
  <w:style w:styleId="Style_29" w:type="paragraph">
    <w:name w:val="annotation subject"/>
    <w:basedOn w:val="Style_21"/>
    <w:next w:val="Style_21"/>
    <w:link w:val="Style_29_ch"/>
    <w:rPr>
      <w:b w:val="1"/>
    </w:rPr>
  </w:style>
  <w:style w:styleId="Style_29_ch" w:type="character">
    <w:name w:val="annotation subject"/>
    <w:basedOn w:val="Style_21_ch"/>
    <w:link w:val="Style_29"/>
    <w:rPr>
      <w:b w:val="1"/>
    </w:rPr>
  </w:style>
  <w:style w:styleId="Style_30" w:type="paragraph">
    <w:name w:val="List"/>
    <w:basedOn w:val="Style_7"/>
    <w:link w:val="Style_30_ch"/>
    <w:rPr>
      <w:rFonts w:ascii="PT Astra Serif" w:hAnsi="PT Astra Serif"/>
    </w:rPr>
  </w:style>
  <w:style w:styleId="Style_30_ch" w:type="character">
    <w:name w:val="List"/>
    <w:basedOn w:val="Style_7_ch"/>
    <w:link w:val="Style_30"/>
    <w:rPr>
      <w:rFonts w:ascii="PT Astra Serif" w:hAnsi="PT Astra Serif"/>
    </w:rPr>
  </w:style>
  <w:style w:styleId="Style_8" w:type="paragraph">
    <w:name w:val="Body Text 3"/>
    <w:basedOn w:val="Style_4"/>
    <w:link w:val="Style_8_ch"/>
    <w:rPr>
      <w:sz w:val="16"/>
    </w:rPr>
  </w:style>
  <w:style w:styleId="Style_8_ch" w:type="character">
    <w:name w:val="Body Text 3"/>
    <w:basedOn w:val="Style_4_ch"/>
    <w:link w:val="Style_8"/>
    <w:rPr>
      <w:sz w:val="16"/>
    </w:rPr>
  </w:style>
  <w:style w:styleId="Style_31" w:type="paragraph">
    <w:name w:val="Contents 1"/>
    <w:link w:val="Style_31_ch"/>
    <w:rPr>
      <w:rFonts w:ascii="XO Thames" w:hAnsi="XO Thames"/>
      <w:b w:val="1"/>
      <w:sz w:val="28"/>
    </w:rPr>
  </w:style>
  <w:style w:styleId="Style_31_ch" w:type="character">
    <w:name w:val="Contents 1"/>
    <w:link w:val="Style_31"/>
    <w:rPr>
      <w:rFonts w:ascii="XO Thames" w:hAnsi="XO Thames"/>
      <w:b w:val="1"/>
      <w:sz w:val="28"/>
    </w:rPr>
  </w:style>
  <w:style w:styleId="Style_32" w:type="paragraph">
    <w:name w:val="Нижний колонтитул Знак"/>
    <w:link w:val="Style_32_ch"/>
    <w:pPr>
      <w:widowControl w:val="1"/>
      <w:spacing w:after="0" w:before="0" w:line="240" w:lineRule="auto"/>
      <w:ind w:firstLine="0" w:left="0" w:right="0"/>
      <w:jc w:val="left"/>
    </w:pPr>
    <w:rPr>
      <w:rFonts w:ascii="Times New Roman" w:hAnsi="Times New Roman"/>
      <w:color w:val="000000"/>
      <w:spacing w:val="0"/>
      <w:sz w:val="24"/>
    </w:rPr>
  </w:style>
  <w:style w:styleId="Style_32_ch" w:type="character">
    <w:name w:val="Нижний колонтитул Знак"/>
    <w:link w:val="Style_32"/>
    <w:rPr>
      <w:rFonts w:ascii="Times New Roman" w:hAnsi="Times New Roman"/>
      <w:color w:val="000000"/>
      <w:spacing w:val="0"/>
      <w:sz w:val="24"/>
    </w:rPr>
  </w:style>
  <w:style w:styleId="Style_33" w:type="paragraph">
    <w:name w:val="Contents 2"/>
    <w:link w:val="Style_33_ch"/>
    <w:rPr>
      <w:rFonts w:ascii="XO Thames" w:hAnsi="XO Thames"/>
      <w:sz w:val="28"/>
    </w:rPr>
  </w:style>
  <w:style w:styleId="Style_33_ch" w:type="character">
    <w:name w:val="Contents 2"/>
    <w:link w:val="Style_33"/>
    <w:rPr>
      <w:rFonts w:ascii="XO Thames" w:hAnsi="XO Thames"/>
      <w:sz w:val="28"/>
    </w:rPr>
  </w:style>
  <w:style w:styleId="Style_34" w:type="paragraph">
    <w:name w:val="Title"/>
    <w:link w:val="Style_34_ch"/>
    <w:rPr>
      <w:rFonts w:ascii="PT Astra Serif" w:hAnsi="PT Astra Serif"/>
      <w:sz w:val="28"/>
    </w:rPr>
  </w:style>
  <w:style w:styleId="Style_34_ch" w:type="character">
    <w:name w:val="Title"/>
    <w:link w:val="Style_34"/>
    <w:rPr>
      <w:rFonts w:ascii="PT Astra Serif" w:hAnsi="PT Astra Serif"/>
      <w:sz w:val="28"/>
    </w:rPr>
  </w:style>
  <w:style w:styleId="Style_35" w:type="paragraph">
    <w:name w:val="heading 1"/>
    <w:link w:val="Style_35_ch"/>
    <w:pPr>
      <w:ind/>
      <w:outlineLvl w:val="0"/>
    </w:pPr>
    <w:rPr>
      <w:rFonts w:ascii="XO Thames" w:hAnsi="XO Thames"/>
      <w:b w:val="1"/>
      <w:sz w:val="32"/>
    </w:rPr>
  </w:style>
  <w:style w:styleId="Style_35_ch" w:type="character">
    <w:name w:val="heading 1"/>
    <w:link w:val="Style_35"/>
    <w:rPr>
      <w:rFonts w:ascii="XO Thames" w:hAnsi="XO Thames"/>
      <w:b w:val="1"/>
      <w:sz w:val="32"/>
    </w:rPr>
  </w:style>
  <w:style w:styleId="Style_36" w:type="paragraph">
    <w:name w:val="toc 3"/>
    <w:next w:val="Style_4"/>
    <w:link w:val="Style_36_ch"/>
    <w:uiPriority w:val="39"/>
    <w:pPr>
      <w:widowControl w:val="1"/>
      <w:spacing w:after="0" w:before="0" w:line="240" w:lineRule="auto"/>
      <w:ind w:firstLine="0" w:left="400" w:right="0"/>
      <w:jc w:val="left"/>
    </w:pPr>
    <w:rPr>
      <w:rFonts w:ascii="XO Thames" w:hAnsi="XO Thames"/>
      <w:color w:val="000000"/>
      <w:spacing w:val="0"/>
      <w:sz w:val="28"/>
    </w:rPr>
  </w:style>
  <w:style w:styleId="Style_36_ch" w:type="character">
    <w:name w:val="toc 3"/>
    <w:link w:val="Style_36"/>
    <w:rPr>
      <w:rFonts w:ascii="XO Thames" w:hAnsi="XO Thames"/>
      <w:color w:val="000000"/>
      <w:spacing w:val="0"/>
      <w:sz w:val="28"/>
    </w:rPr>
  </w:style>
  <w:style w:styleId="Style_37" w:type="paragraph">
    <w:name w:val="Абзац списка1"/>
    <w:basedOn w:val="Style_4"/>
    <w:link w:val="Style_37_ch"/>
    <w:pPr>
      <w:spacing w:after="0" w:before="0"/>
      <w:ind w:firstLine="0" w:left="720" w:right="0"/>
      <w:contextualSpacing w:val="1"/>
    </w:pPr>
  </w:style>
  <w:style w:styleId="Style_37_ch" w:type="character">
    <w:name w:val="Абзац списка1"/>
    <w:basedOn w:val="Style_4_ch"/>
    <w:link w:val="Style_37"/>
  </w:style>
  <w:style w:styleId="Style_38" w:type="paragraph">
    <w:name w:val="Line numbering"/>
    <w:link w:val="Style_38_ch"/>
    <w:pPr>
      <w:widowControl w:val="1"/>
      <w:spacing w:after="0" w:before="0" w:line="240" w:lineRule="auto"/>
      <w:ind w:firstLine="0" w:left="0" w:right="0"/>
      <w:jc w:val="left"/>
    </w:pPr>
    <w:rPr>
      <w:rFonts w:ascii="Times New Roman" w:hAnsi="Times New Roman"/>
      <w:color w:val="000000"/>
      <w:spacing w:val="0"/>
      <w:sz w:val="20"/>
    </w:rPr>
  </w:style>
  <w:style w:styleId="Style_38_ch" w:type="character">
    <w:name w:val="Line numbering"/>
    <w:link w:val="Style_38"/>
    <w:rPr>
      <w:rFonts w:ascii="Times New Roman" w:hAnsi="Times New Roman"/>
      <w:color w:val="000000"/>
      <w:spacing w:val="0"/>
      <w:sz w:val="20"/>
    </w:rPr>
  </w:style>
  <w:style w:styleId="Style_12" w:type="paragraph">
    <w:name w:val="heading 3"/>
    <w:basedOn w:val="Style_4"/>
    <w:next w:val="Style_4"/>
    <w:link w:val="Style_12_ch"/>
    <w:pPr>
      <w:keepNext w:val="1"/>
      <w:tabs>
        <w:tab w:leader="none" w:pos="708" w:val="clear"/>
        <w:tab w:leader="none" w:pos="8647" w:val="left"/>
      </w:tabs>
      <w:ind/>
      <w:outlineLvl w:val="2"/>
    </w:pPr>
    <w:rPr>
      <w:rFonts w:ascii="Cambria" w:hAnsi="Cambria"/>
      <w:b w:val="1"/>
      <w:sz w:val="26"/>
    </w:rPr>
  </w:style>
  <w:style w:styleId="Style_12_ch" w:type="character">
    <w:name w:val="heading 3"/>
    <w:basedOn w:val="Style_4_ch"/>
    <w:link w:val="Style_12"/>
    <w:rPr>
      <w:rFonts w:ascii="Cambria" w:hAnsi="Cambria"/>
      <w:b w:val="1"/>
      <w:sz w:val="26"/>
    </w:rPr>
  </w:style>
  <w:style w:styleId="Style_39" w:type="paragraph">
    <w:name w:val="FollowedHyperlink"/>
    <w:basedOn w:val="Style_40"/>
    <w:link w:val="Style_39_ch"/>
    <w:rPr>
      <w:color w:themeColor="followedHyperlink" w:val="800080"/>
      <w:u w:val="single"/>
    </w:rPr>
  </w:style>
  <w:style w:styleId="Style_39_ch" w:type="character">
    <w:name w:val="FollowedHyperlink"/>
    <w:basedOn w:val="Style_40_ch"/>
    <w:link w:val="Style_39"/>
    <w:rPr>
      <w:color w:themeColor="followedHyperlink" w:val="800080"/>
      <w:u w:val="single"/>
    </w:rPr>
  </w:style>
  <w:style w:styleId="Style_41" w:type="paragraph">
    <w:name w:val="Contents 5"/>
    <w:link w:val="Style_41_ch"/>
    <w:rPr>
      <w:rFonts w:ascii="XO Thames" w:hAnsi="XO Thames"/>
      <w:sz w:val="28"/>
    </w:rPr>
  </w:style>
  <w:style w:styleId="Style_41_ch" w:type="character">
    <w:name w:val="Contents 5"/>
    <w:link w:val="Style_41"/>
    <w:rPr>
      <w:rFonts w:ascii="XO Thames" w:hAnsi="XO Thames"/>
      <w:sz w:val="28"/>
    </w:rPr>
  </w:style>
  <w:style w:styleId="Style_9" w:type="paragraph">
    <w:name w:val="ConsPlusNormal"/>
    <w:link w:val="Style_9_ch"/>
    <w:pPr>
      <w:widowControl w:val="1"/>
      <w:spacing w:after="0" w:before="0" w:line="240" w:lineRule="auto"/>
      <w:ind w:firstLine="720" w:left="0" w:right="0"/>
      <w:jc w:val="left"/>
    </w:pPr>
    <w:rPr>
      <w:rFonts w:ascii="Arial" w:hAnsi="Arial"/>
      <w:color w:val="000000"/>
      <w:spacing w:val="0"/>
      <w:sz w:val="20"/>
    </w:rPr>
  </w:style>
  <w:style w:styleId="Style_9_ch" w:type="character">
    <w:name w:val="ConsPlusNormal"/>
    <w:link w:val="Style_9"/>
    <w:rPr>
      <w:rFonts w:ascii="Arial" w:hAnsi="Arial"/>
      <w:color w:val="000000"/>
      <w:spacing w:val="0"/>
      <w:sz w:val="20"/>
    </w:rPr>
  </w:style>
  <w:style w:styleId="Style_40" w:type="paragraph">
    <w:name w:val="Default Paragraph Font"/>
    <w:link w:val="Style_40_ch"/>
    <w:pPr>
      <w:widowControl w:val="1"/>
      <w:spacing w:after="0" w:before="0" w:line="240" w:lineRule="auto"/>
      <w:ind w:firstLine="0" w:left="0" w:right="0"/>
      <w:jc w:val="left"/>
    </w:pPr>
    <w:rPr>
      <w:rFonts w:ascii="Times New Roman" w:hAnsi="Times New Roman"/>
      <w:color w:val="000000"/>
      <w:spacing w:val="0"/>
      <w:sz w:val="20"/>
    </w:rPr>
  </w:style>
  <w:style w:styleId="Style_40_ch" w:type="character">
    <w:name w:val="Default Paragraph Font"/>
    <w:link w:val="Style_40"/>
    <w:rPr>
      <w:rFonts w:ascii="Times New Roman" w:hAnsi="Times New Roman"/>
      <w:color w:val="000000"/>
      <w:spacing w:val="0"/>
      <w:sz w:val="20"/>
    </w:rPr>
  </w:style>
  <w:style w:styleId="Style_42" w:type="paragraph">
    <w:name w:val="Contents 4"/>
    <w:link w:val="Style_42_ch"/>
    <w:rPr>
      <w:rFonts w:ascii="XO Thames" w:hAnsi="XO Thames"/>
      <w:sz w:val="28"/>
    </w:rPr>
  </w:style>
  <w:style w:styleId="Style_42_ch" w:type="character">
    <w:name w:val="Contents 4"/>
    <w:link w:val="Style_42"/>
    <w:rPr>
      <w:rFonts w:ascii="XO Thames" w:hAnsi="XO Thames"/>
      <w:sz w:val="28"/>
    </w:rPr>
  </w:style>
  <w:style w:styleId="Style_43" w:type="paragraph">
    <w:name w:val="Верхний колонтитул Знак"/>
    <w:link w:val="Style_43_ch"/>
    <w:pPr>
      <w:widowControl w:val="1"/>
      <w:spacing w:after="0" w:before="0" w:line="240" w:lineRule="auto"/>
      <w:ind w:firstLine="0" w:left="0" w:right="0"/>
      <w:jc w:val="left"/>
    </w:pPr>
    <w:rPr>
      <w:rFonts w:ascii="Times New Roman" w:hAnsi="Times New Roman"/>
      <w:color w:val="000000"/>
      <w:spacing w:val="0"/>
      <w:sz w:val="20"/>
    </w:rPr>
  </w:style>
  <w:style w:styleId="Style_43_ch" w:type="character">
    <w:name w:val="Верхний колонтитул Знак"/>
    <w:link w:val="Style_43"/>
    <w:rPr>
      <w:rFonts w:ascii="Times New Roman" w:hAnsi="Times New Roman"/>
      <w:color w:val="000000"/>
      <w:spacing w:val="0"/>
      <w:sz w:val="20"/>
    </w:rPr>
  </w:style>
  <w:style w:styleId="Style_44" w:type="paragraph">
    <w:name w:val="heading 5"/>
    <w:link w:val="Style_44_ch"/>
    <w:uiPriority w:val="9"/>
    <w:qFormat/>
    <w:pPr>
      <w:ind/>
      <w:outlineLvl w:val="4"/>
    </w:pPr>
    <w:rPr>
      <w:rFonts w:ascii="Calibri" w:hAnsi="Calibri"/>
      <w:b w:val="1"/>
      <w:i w:val="1"/>
      <w:sz w:val="26"/>
    </w:rPr>
  </w:style>
  <w:style w:styleId="Style_44_ch" w:type="character">
    <w:name w:val="heading 5"/>
    <w:link w:val="Style_44"/>
    <w:rPr>
      <w:rFonts w:ascii="Calibri" w:hAnsi="Calibri"/>
      <w:b w:val="1"/>
      <w:i w:val="1"/>
      <w:sz w:val="26"/>
    </w:rPr>
  </w:style>
  <w:style w:styleId="Style_45" w:type="paragraph">
    <w:name w:val="Основной текст 21"/>
    <w:basedOn w:val="Style_4"/>
    <w:link w:val="Style_45_ch"/>
    <w:pPr>
      <w:tabs>
        <w:tab w:leader="none" w:pos="708" w:val="clear"/>
        <w:tab w:leader="none" w:pos="8647" w:val="left"/>
      </w:tabs>
      <w:ind/>
      <w:jc w:val="both"/>
    </w:pPr>
  </w:style>
  <w:style w:styleId="Style_45_ch" w:type="character">
    <w:name w:val="Основной текст 21"/>
    <w:basedOn w:val="Style_4_ch"/>
    <w:link w:val="Style_45"/>
  </w:style>
  <w:style w:styleId="Style_46" w:type="paragraph">
    <w:name w:val="heading 4"/>
    <w:link w:val="Style_46_ch"/>
    <w:pPr>
      <w:ind/>
      <w:outlineLvl w:val="3"/>
    </w:pPr>
    <w:rPr>
      <w:rFonts w:ascii="XO Thames" w:hAnsi="XO Thames"/>
      <w:b w:val="1"/>
      <w:sz w:val="24"/>
    </w:rPr>
  </w:style>
  <w:style w:styleId="Style_46_ch" w:type="character">
    <w:name w:val="heading 4"/>
    <w:link w:val="Style_46"/>
    <w:rPr>
      <w:rFonts w:ascii="XO Thames" w:hAnsi="XO Thames"/>
      <w:b w:val="1"/>
      <w:sz w:val="24"/>
    </w:rPr>
  </w:style>
  <w:style w:styleId="Style_47" w:type="paragraph">
    <w:name w:val="Contents 6"/>
    <w:link w:val="Style_47_ch"/>
    <w:rPr>
      <w:rFonts w:ascii="XO Thames" w:hAnsi="XO Thames"/>
      <w:sz w:val="28"/>
    </w:rPr>
  </w:style>
  <w:style w:styleId="Style_47_ch" w:type="character">
    <w:name w:val="Contents 6"/>
    <w:link w:val="Style_47"/>
    <w:rPr>
      <w:rFonts w:ascii="XO Thames" w:hAnsi="XO Thames"/>
      <w:sz w:val="28"/>
    </w:rPr>
  </w:style>
  <w:style w:styleId="Style_48" w:type="paragraph">
    <w:name w:val="heading 1"/>
    <w:next w:val="Style_4"/>
    <w:link w:val="Style_48_ch"/>
    <w:uiPriority w:val="9"/>
    <w:qFormat/>
    <w:pPr>
      <w:widowControl w:val="1"/>
      <w:spacing w:after="120" w:before="120" w:line="240" w:lineRule="auto"/>
      <w:ind w:firstLine="0" w:left="0" w:right="0"/>
      <w:jc w:val="both"/>
      <w:outlineLvl w:val="0"/>
    </w:pPr>
    <w:rPr>
      <w:rFonts w:ascii="XO Thames" w:hAnsi="XO Thames"/>
      <w:b w:val="1"/>
      <w:color w:val="000000"/>
      <w:spacing w:val="0"/>
      <w:sz w:val="32"/>
    </w:rPr>
  </w:style>
  <w:style w:styleId="Style_48_ch" w:type="character">
    <w:name w:val="heading 1"/>
    <w:link w:val="Style_48"/>
    <w:rPr>
      <w:rFonts w:ascii="XO Thames" w:hAnsi="XO Thames"/>
      <w:b w:val="1"/>
      <w:color w:val="000000"/>
      <w:spacing w:val="0"/>
      <w:sz w:val="32"/>
    </w:rPr>
  </w:style>
  <w:style w:styleId="Style_49" w:type="paragraph">
    <w:name w:val="Caption"/>
    <w:link w:val="Style_49_ch"/>
    <w:rPr>
      <w:rFonts w:ascii="PT Astra Serif" w:hAnsi="PT Astra Serif"/>
      <w:i w:val="1"/>
      <w:sz w:val="24"/>
    </w:rPr>
  </w:style>
  <w:style w:styleId="Style_49_ch" w:type="character">
    <w:name w:val="Caption"/>
    <w:link w:val="Style_49"/>
    <w:rPr>
      <w:rFonts w:ascii="PT Astra Serif" w:hAnsi="PT Astra Serif"/>
      <w:i w:val="1"/>
      <w:sz w:val="24"/>
    </w:rPr>
  </w:style>
  <w:style w:styleId="Style_50" w:type="paragraph">
    <w:name w:val="List Paragraph"/>
    <w:basedOn w:val="Style_4"/>
    <w:link w:val="Style_50_ch"/>
    <w:pPr>
      <w:spacing w:after="0" w:before="0"/>
      <w:ind w:firstLine="0" w:left="720" w:right="0"/>
      <w:contextualSpacing w:val="1"/>
    </w:pPr>
  </w:style>
  <w:style w:styleId="Style_50_ch" w:type="character">
    <w:name w:val="List Paragraph"/>
    <w:basedOn w:val="Style_4_ch"/>
    <w:link w:val="Style_50"/>
  </w:style>
  <w:style w:styleId="Style_51" w:type="paragraph">
    <w:name w:val="heading 2"/>
    <w:next w:val="Style_4"/>
    <w:link w:val="Style_51_ch"/>
    <w:pPr>
      <w:widowControl w:val="1"/>
      <w:spacing w:after="120" w:before="120" w:line="240" w:lineRule="auto"/>
      <w:ind w:firstLine="0" w:left="0" w:right="0"/>
      <w:jc w:val="both"/>
      <w:outlineLvl w:val="1"/>
    </w:pPr>
    <w:rPr>
      <w:rFonts w:ascii="XO Thames" w:hAnsi="XO Thames"/>
      <w:b w:val="1"/>
      <w:color w:val="000000"/>
      <w:spacing w:val="0"/>
      <w:sz w:val="28"/>
    </w:rPr>
  </w:style>
  <w:style w:styleId="Style_51_ch" w:type="character">
    <w:name w:val="heading 2"/>
    <w:link w:val="Style_51"/>
    <w:rPr>
      <w:rFonts w:ascii="XO Thames" w:hAnsi="XO Thames"/>
      <w:b w:val="1"/>
      <w:color w:val="000000"/>
      <w:spacing w:val="0"/>
      <w:sz w:val="28"/>
    </w:rPr>
  </w:style>
  <w:style w:styleId="Style_52" w:type="paragraph">
    <w:name w:val="Hyperlink"/>
    <w:link w:val="Style_52_ch"/>
    <w:rPr>
      <w:color w:val="0000FF"/>
      <w:u w:val="single"/>
    </w:rPr>
  </w:style>
  <w:style w:styleId="Style_52_ch" w:type="character">
    <w:name w:val="Hyperlink"/>
    <w:link w:val="Style_52"/>
    <w:rPr>
      <w:color w:val="0000FF"/>
      <w:u w:val="single"/>
    </w:rPr>
  </w:style>
  <w:style w:styleId="Style_53" w:type="paragraph">
    <w:name w:val="Footnote"/>
    <w:link w:val="Style_53_ch"/>
    <w:pPr>
      <w:widowControl w:val="1"/>
      <w:spacing w:after="0" w:before="0" w:line="240" w:lineRule="auto"/>
      <w:ind w:firstLine="851" w:left="0" w:right="0"/>
      <w:jc w:val="both"/>
    </w:pPr>
    <w:rPr>
      <w:rFonts w:ascii="XO Thames" w:hAnsi="XO Thames"/>
      <w:color w:val="000000"/>
      <w:spacing w:val="0"/>
      <w:sz w:val="22"/>
    </w:rPr>
  </w:style>
  <w:style w:styleId="Style_53_ch" w:type="character">
    <w:name w:val="Footnote"/>
    <w:link w:val="Style_53"/>
    <w:rPr>
      <w:rFonts w:ascii="XO Thames" w:hAnsi="XO Thames"/>
      <w:color w:val="000000"/>
      <w:spacing w:val="0"/>
      <w:sz w:val="22"/>
    </w:rPr>
  </w:style>
  <w:style w:styleId="Style_54" w:type="paragraph">
    <w:name w:val="index heading"/>
    <w:basedOn w:val="Style_4"/>
    <w:link w:val="Style_54_ch"/>
    <w:rPr>
      <w:rFonts w:ascii="PT Astra Serif" w:hAnsi="PT Astra Serif"/>
    </w:rPr>
  </w:style>
  <w:style w:styleId="Style_54_ch" w:type="character">
    <w:name w:val="index heading"/>
    <w:basedOn w:val="Style_4_ch"/>
    <w:link w:val="Style_54"/>
    <w:rPr>
      <w:rFonts w:ascii="PT Astra Serif" w:hAnsi="PT Astra Serif"/>
    </w:rPr>
  </w:style>
  <w:style w:styleId="Style_55" w:type="paragraph">
    <w:name w:val="Подзаголовок Знак"/>
    <w:link w:val="Style_55_ch"/>
    <w:pPr>
      <w:widowControl w:val="1"/>
      <w:spacing w:after="0" w:before="0" w:line="240" w:lineRule="auto"/>
      <w:ind w:firstLine="0" w:left="0" w:right="0"/>
      <w:jc w:val="left"/>
    </w:pPr>
    <w:rPr>
      <w:rFonts w:ascii="Cambria" w:hAnsi="Cambria"/>
      <w:color w:val="000000"/>
      <w:spacing w:val="0"/>
      <w:sz w:val="24"/>
    </w:rPr>
  </w:style>
  <w:style w:styleId="Style_55_ch" w:type="character">
    <w:name w:val="Подзаголовок Знак"/>
    <w:link w:val="Style_55"/>
    <w:rPr>
      <w:rFonts w:ascii="Cambria" w:hAnsi="Cambria"/>
      <w:color w:val="000000"/>
      <w:spacing w:val="0"/>
      <w:sz w:val="24"/>
    </w:rPr>
  </w:style>
  <w:style w:styleId="Style_56" w:type="paragraph">
    <w:name w:val="toc 1"/>
    <w:next w:val="Style_4"/>
    <w:link w:val="Style_56_ch"/>
    <w:uiPriority w:val="39"/>
    <w:pPr>
      <w:widowControl w:val="1"/>
      <w:spacing w:after="0" w:before="0" w:line="240" w:lineRule="auto"/>
      <w:ind w:firstLine="0" w:left="0" w:right="0"/>
      <w:jc w:val="left"/>
    </w:pPr>
    <w:rPr>
      <w:rFonts w:ascii="XO Thames" w:hAnsi="XO Thames"/>
      <w:b w:val="1"/>
      <w:color w:val="000000"/>
      <w:spacing w:val="0"/>
      <w:sz w:val="28"/>
    </w:rPr>
  </w:style>
  <w:style w:styleId="Style_56_ch" w:type="character">
    <w:name w:val="toc 1"/>
    <w:link w:val="Style_56"/>
    <w:rPr>
      <w:rFonts w:ascii="XO Thames" w:hAnsi="XO Thames"/>
      <w:b w:val="1"/>
      <w:color w:val="000000"/>
      <w:spacing w:val="0"/>
      <w:sz w:val="28"/>
    </w:rPr>
  </w:style>
  <w:style w:styleId="Style_57" w:type="paragraph">
    <w:name w:val="Caption"/>
    <w:basedOn w:val="Style_4"/>
    <w:link w:val="Style_57_ch"/>
    <w:pPr>
      <w:spacing w:after="120" w:before="120"/>
      <w:ind/>
    </w:pPr>
    <w:rPr>
      <w:rFonts w:ascii="PT Astra Serif" w:hAnsi="PT Astra Serif"/>
      <w:i w:val="1"/>
      <w:sz w:val="24"/>
    </w:rPr>
  </w:style>
  <w:style w:styleId="Style_57_ch" w:type="character">
    <w:name w:val="Caption"/>
    <w:basedOn w:val="Style_4_ch"/>
    <w:link w:val="Style_57"/>
    <w:rPr>
      <w:rFonts w:ascii="PT Astra Serif" w:hAnsi="PT Astra Serif"/>
      <w:i w:val="1"/>
      <w:sz w:val="24"/>
    </w:rPr>
  </w:style>
  <w:style w:styleId="Style_58" w:type="paragraph">
    <w:name w:val="List"/>
    <w:basedOn w:val="Style_59"/>
    <w:link w:val="Style_58_ch"/>
    <w:rPr>
      <w:rFonts w:ascii="PT Astra Serif" w:hAnsi="PT Astra Serif"/>
    </w:rPr>
  </w:style>
  <w:style w:styleId="Style_58_ch" w:type="character">
    <w:name w:val="List"/>
    <w:basedOn w:val="Style_59_ch"/>
    <w:link w:val="Style_58"/>
    <w:rPr>
      <w:rFonts w:ascii="PT Astra Serif" w:hAnsi="PT Astra Serif"/>
    </w:rPr>
  </w:style>
  <w:style w:styleId="Style_60" w:type="paragraph">
    <w:name w:val="Header and Footer"/>
    <w:link w:val="Style_60_ch"/>
    <w:rPr>
      <w:rFonts w:ascii="XO Thames" w:hAnsi="XO Thames"/>
      <w:sz w:val="28"/>
    </w:rPr>
  </w:style>
  <w:style w:styleId="Style_60_ch" w:type="character">
    <w:name w:val="Header and Footer"/>
    <w:link w:val="Style_60"/>
    <w:rPr>
      <w:rFonts w:ascii="XO Thames" w:hAnsi="XO Thames"/>
      <w:sz w:val="28"/>
    </w:rPr>
  </w:style>
  <w:style w:styleId="Style_61" w:type="paragraph">
    <w:name w:val="A Lists"/>
    <w:basedOn w:val="Style_4"/>
    <w:link w:val="Style_61_ch"/>
    <w:pPr>
      <w:numPr>
        <w:ilvl w:val="0"/>
        <w:numId w:val="1"/>
      </w:numPr>
      <w:spacing w:after="0" w:before="120" w:line="280" w:lineRule="atLeast"/>
      <w:ind/>
      <w:jc w:val="both"/>
    </w:pPr>
    <w:rPr>
      <w:sz w:val="23"/>
    </w:rPr>
  </w:style>
  <w:style w:styleId="Style_61_ch" w:type="character">
    <w:name w:val="A Lists"/>
    <w:basedOn w:val="Style_4_ch"/>
    <w:link w:val="Style_61"/>
    <w:rPr>
      <w:sz w:val="23"/>
    </w:rPr>
  </w:style>
  <w:style w:styleId="Style_5" w:type="paragraph">
    <w:name w:val="Body Text 2"/>
    <w:basedOn w:val="Style_4"/>
    <w:link w:val="Style_5_ch"/>
    <w:pPr>
      <w:tabs>
        <w:tab w:leader="none" w:pos="708" w:val="clear"/>
        <w:tab w:leader="none" w:pos="8647" w:val="left"/>
      </w:tabs>
      <w:ind/>
      <w:jc w:val="both"/>
    </w:pPr>
  </w:style>
  <w:style w:styleId="Style_5_ch" w:type="character">
    <w:name w:val="Body Text 2"/>
    <w:basedOn w:val="Style_4_ch"/>
    <w:link w:val="Style_5"/>
  </w:style>
  <w:style w:styleId="Style_62" w:type="paragraph">
    <w:name w:val="Указатель"/>
    <w:basedOn w:val="Style_4"/>
    <w:link w:val="Style_62_ch"/>
    <w:rPr>
      <w:rFonts w:ascii="PT Astra Serif" w:hAnsi="PT Astra Serif"/>
    </w:rPr>
  </w:style>
  <w:style w:styleId="Style_62_ch" w:type="character">
    <w:name w:val="Указатель"/>
    <w:basedOn w:val="Style_4_ch"/>
    <w:link w:val="Style_62"/>
    <w:rPr>
      <w:rFonts w:ascii="PT Astra Serif" w:hAnsi="PT Astra Serif"/>
    </w:rPr>
  </w:style>
  <w:style w:styleId="Style_63" w:type="paragraph">
    <w:name w:val="Header"/>
    <w:link w:val="Style_63_ch"/>
    <w:rPr>
      <w:sz w:val="20"/>
    </w:rPr>
  </w:style>
  <w:style w:styleId="Style_63_ch" w:type="character">
    <w:name w:val="Header"/>
    <w:link w:val="Style_63"/>
    <w:rPr>
      <w:sz w:val="20"/>
    </w:rPr>
  </w:style>
  <w:style w:styleId="Style_64" w:type="paragraph">
    <w:name w:val="toc 9"/>
    <w:next w:val="Style_4"/>
    <w:link w:val="Style_64_ch"/>
    <w:uiPriority w:val="39"/>
    <w:pPr>
      <w:widowControl w:val="1"/>
      <w:spacing w:after="0" w:before="0" w:line="240" w:lineRule="auto"/>
      <w:ind w:firstLine="0" w:left="1600" w:right="0"/>
      <w:jc w:val="left"/>
    </w:pPr>
    <w:rPr>
      <w:rFonts w:ascii="XO Thames" w:hAnsi="XO Thames"/>
      <w:color w:val="000000"/>
      <w:spacing w:val="0"/>
      <w:sz w:val="28"/>
    </w:rPr>
  </w:style>
  <w:style w:styleId="Style_64_ch" w:type="character">
    <w:name w:val="toc 9"/>
    <w:link w:val="Style_64"/>
    <w:rPr>
      <w:rFonts w:ascii="XO Thames" w:hAnsi="XO Thames"/>
      <w:color w:val="000000"/>
      <w:spacing w:val="0"/>
      <w:sz w:val="28"/>
    </w:rPr>
  </w:style>
  <w:style w:styleId="Style_65" w:type="paragraph">
    <w:name w:val="page number"/>
    <w:link w:val="Style_65_ch"/>
    <w:pPr>
      <w:widowControl w:val="1"/>
      <w:spacing w:after="0" w:before="0" w:line="240" w:lineRule="auto"/>
      <w:ind w:firstLine="0" w:left="0" w:right="0"/>
      <w:jc w:val="left"/>
    </w:pPr>
    <w:rPr>
      <w:rFonts w:ascii="Times New Roman" w:hAnsi="Times New Roman"/>
      <w:color w:val="000000"/>
      <w:spacing w:val="0"/>
      <w:sz w:val="20"/>
    </w:rPr>
  </w:style>
  <w:style w:styleId="Style_65_ch" w:type="character">
    <w:name w:val="page number"/>
    <w:link w:val="Style_65"/>
    <w:rPr>
      <w:rFonts w:ascii="Times New Roman" w:hAnsi="Times New Roman"/>
      <w:color w:val="000000"/>
      <w:spacing w:val="0"/>
      <w:sz w:val="20"/>
    </w:rPr>
  </w:style>
  <w:style w:styleId="Style_66" w:type="paragraph">
    <w:name w:val="Revision"/>
    <w:link w:val="Style_66_ch"/>
    <w:pPr>
      <w:widowControl w:val="1"/>
      <w:spacing w:after="0" w:before="0" w:line="240" w:lineRule="auto"/>
      <w:ind w:firstLine="0" w:left="0" w:right="0"/>
      <w:jc w:val="left"/>
    </w:pPr>
    <w:rPr>
      <w:rFonts w:ascii="Times New Roman" w:hAnsi="Times New Roman"/>
      <w:color w:val="000000"/>
      <w:spacing w:val="0"/>
      <w:sz w:val="24"/>
    </w:rPr>
  </w:style>
  <w:style w:styleId="Style_66_ch" w:type="character">
    <w:name w:val="Revision"/>
    <w:link w:val="Style_66"/>
    <w:rPr>
      <w:rFonts w:ascii="Times New Roman" w:hAnsi="Times New Roman"/>
      <w:color w:val="000000"/>
      <w:spacing w:val="0"/>
      <w:sz w:val="24"/>
    </w:rPr>
  </w:style>
  <w:style w:styleId="Style_67" w:type="paragraph">
    <w:name w:val="Line Number"/>
    <w:link w:val="Style_67_ch"/>
  </w:style>
  <w:style w:styleId="Style_67_ch" w:type="character">
    <w:name w:val="Line Number"/>
    <w:link w:val="Style_67"/>
  </w:style>
  <w:style w:styleId="Style_68" w:type="paragraph">
    <w:name w:val="toc 8"/>
    <w:next w:val="Style_4"/>
    <w:link w:val="Style_68_ch"/>
    <w:uiPriority w:val="39"/>
    <w:pPr>
      <w:widowControl w:val="1"/>
      <w:spacing w:after="0" w:before="0" w:line="240" w:lineRule="auto"/>
      <w:ind w:firstLine="0" w:left="1400" w:right="0"/>
      <w:jc w:val="left"/>
    </w:pPr>
    <w:rPr>
      <w:rFonts w:ascii="XO Thames" w:hAnsi="XO Thames"/>
      <w:color w:val="000000"/>
      <w:spacing w:val="0"/>
      <w:sz w:val="28"/>
    </w:rPr>
  </w:style>
  <w:style w:styleId="Style_68_ch" w:type="character">
    <w:name w:val="toc 8"/>
    <w:link w:val="Style_68"/>
    <w:rPr>
      <w:rFonts w:ascii="XO Thames" w:hAnsi="XO Thames"/>
      <w:color w:val="000000"/>
      <w:spacing w:val="0"/>
      <w:sz w:val="28"/>
    </w:rPr>
  </w:style>
  <w:style w:styleId="Style_69" w:type="paragraph">
    <w:name w:val="Contents 8"/>
    <w:link w:val="Style_69_ch"/>
    <w:rPr>
      <w:rFonts w:ascii="XO Thames" w:hAnsi="XO Thames"/>
      <w:sz w:val="28"/>
    </w:rPr>
  </w:style>
  <w:style w:styleId="Style_69_ch" w:type="character">
    <w:name w:val="Contents 8"/>
    <w:link w:val="Style_69"/>
    <w:rPr>
      <w:rFonts w:ascii="XO Thames" w:hAnsi="XO Thames"/>
      <w:sz w:val="28"/>
    </w:rPr>
  </w:style>
  <w:style w:styleId="Style_70" w:type="paragraph">
    <w:name w:val="Contents 7"/>
    <w:link w:val="Style_70_ch"/>
    <w:rPr>
      <w:rFonts w:ascii="XO Thames" w:hAnsi="XO Thames"/>
      <w:sz w:val="28"/>
    </w:rPr>
  </w:style>
  <w:style w:styleId="Style_70_ch" w:type="character">
    <w:name w:val="Contents 7"/>
    <w:link w:val="Style_70"/>
    <w:rPr>
      <w:rFonts w:ascii="XO Thames" w:hAnsi="XO Thames"/>
      <w:sz w:val="28"/>
    </w:rPr>
  </w:style>
  <w:style w:styleId="Style_71" w:type="paragraph">
    <w:name w:val="annotation reference"/>
    <w:link w:val="Style_71_ch"/>
    <w:pPr>
      <w:widowControl w:val="1"/>
      <w:spacing w:after="0" w:before="0" w:line="240" w:lineRule="auto"/>
      <w:ind w:firstLine="0" w:left="0" w:right="0"/>
      <w:jc w:val="left"/>
    </w:pPr>
    <w:rPr>
      <w:rFonts w:ascii="Times New Roman" w:hAnsi="Times New Roman"/>
      <w:color w:val="000000"/>
      <w:spacing w:val="0"/>
      <w:sz w:val="16"/>
    </w:rPr>
  </w:style>
  <w:style w:styleId="Style_71_ch" w:type="character">
    <w:name w:val="annotation reference"/>
    <w:link w:val="Style_71"/>
    <w:rPr>
      <w:rFonts w:ascii="Times New Roman" w:hAnsi="Times New Roman"/>
      <w:color w:val="000000"/>
      <w:spacing w:val="0"/>
      <w:sz w:val="16"/>
    </w:rPr>
  </w:style>
  <w:style w:styleId="Style_72" w:type="paragraph">
    <w:name w:val="Visited Internet Link"/>
    <w:basedOn w:val="Style_40"/>
    <w:link w:val="Style_72_ch"/>
    <w:rPr>
      <w:color w:themeColor="followedHyperlink" w:val="800080"/>
      <w:u w:val="single"/>
    </w:rPr>
  </w:style>
  <w:style w:styleId="Style_72_ch" w:type="character">
    <w:name w:val="Visited Internet Link"/>
    <w:basedOn w:val="Style_40_ch"/>
    <w:link w:val="Style_72"/>
    <w:rPr>
      <w:color w:themeColor="followedHyperlink" w:val="800080"/>
      <w:u w:val="single"/>
    </w:rPr>
  </w:style>
  <w:style w:styleId="Style_73" w:type="paragraph">
    <w:name w:val="Основной текст 22"/>
    <w:basedOn w:val="Style_4"/>
    <w:link w:val="Style_73_ch"/>
    <w:pPr>
      <w:spacing w:after="120" w:before="0" w:line="480" w:lineRule="auto"/>
      <w:ind/>
    </w:pPr>
  </w:style>
  <w:style w:styleId="Style_73_ch" w:type="character">
    <w:name w:val="Основной текст 22"/>
    <w:basedOn w:val="Style_4_ch"/>
    <w:link w:val="Style_73"/>
  </w:style>
  <w:style w:styleId="Style_1" w:type="paragraph">
    <w:name w:val="Footer"/>
    <w:basedOn w:val="Style_4"/>
    <w:link w:val="Style_1_ch"/>
    <w:pPr>
      <w:tabs>
        <w:tab w:leader="none" w:pos="708" w:val="clear"/>
        <w:tab w:leader="none" w:pos="4153" w:val="center"/>
        <w:tab w:leader="none" w:pos="8306" w:val="right"/>
      </w:tabs>
      <w:ind/>
    </w:pPr>
  </w:style>
  <w:style w:styleId="Style_1_ch" w:type="character">
    <w:name w:val="Footer"/>
    <w:basedOn w:val="Style_4_ch"/>
    <w:link w:val="Style_1"/>
  </w:style>
  <w:style w:styleId="Style_3" w:type="paragraph">
    <w:name w:val="Колонтитул"/>
    <w:basedOn w:val="Style_4"/>
    <w:link w:val="Style_3_ch"/>
  </w:style>
  <w:style w:styleId="Style_3_ch" w:type="character">
    <w:name w:val="Колонтитул"/>
    <w:basedOn w:val="Style_4_ch"/>
    <w:link w:val="Style_3"/>
  </w:style>
  <w:style w:styleId="Style_74" w:type="paragraph">
    <w:name w:val="toc 5"/>
    <w:next w:val="Style_4"/>
    <w:link w:val="Style_74_ch"/>
    <w:uiPriority w:val="39"/>
    <w:pPr>
      <w:widowControl w:val="1"/>
      <w:spacing w:after="0" w:before="0" w:line="240" w:lineRule="auto"/>
      <w:ind w:firstLine="0" w:left="800" w:right="0"/>
      <w:jc w:val="left"/>
    </w:pPr>
    <w:rPr>
      <w:rFonts w:ascii="XO Thames" w:hAnsi="XO Thames"/>
      <w:color w:val="000000"/>
      <w:spacing w:val="0"/>
      <w:sz w:val="28"/>
    </w:rPr>
  </w:style>
  <w:style w:styleId="Style_74_ch" w:type="character">
    <w:name w:val="toc 5"/>
    <w:link w:val="Style_74"/>
    <w:rPr>
      <w:rFonts w:ascii="XO Thames" w:hAnsi="XO Thames"/>
      <w:color w:val="000000"/>
      <w:spacing w:val="0"/>
      <w:sz w:val="28"/>
    </w:rPr>
  </w:style>
  <w:style w:styleId="Style_75" w:type="paragraph">
    <w:name w:val="Normal (Web)"/>
    <w:basedOn w:val="Style_4"/>
    <w:link w:val="Style_75_ch"/>
    <w:pPr>
      <w:spacing w:afterAutospacing="on" w:beforeAutospacing="on"/>
      <w:ind/>
    </w:pPr>
  </w:style>
  <w:style w:styleId="Style_75_ch" w:type="character">
    <w:name w:val="Normal (Web)"/>
    <w:basedOn w:val="Style_4_ch"/>
    <w:link w:val="Style_75"/>
  </w:style>
  <w:style w:styleId="Style_76" w:type="paragraph">
    <w:name w:val="Document Map"/>
    <w:basedOn w:val="Style_4"/>
    <w:link w:val="Style_76_ch"/>
    <w:rPr>
      <w:sz w:val="2"/>
    </w:rPr>
  </w:style>
  <w:style w:styleId="Style_76_ch" w:type="character">
    <w:name w:val="Document Map"/>
    <w:basedOn w:val="Style_4_ch"/>
    <w:link w:val="Style_76"/>
    <w:rPr>
      <w:sz w:val="2"/>
    </w:rPr>
  </w:style>
  <w:style w:styleId="Style_77" w:type="paragraph">
    <w:name w:val="Заголовок 3 Знак"/>
    <w:link w:val="Style_77_ch"/>
    <w:pPr>
      <w:widowControl w:val="1"/>
      <w:spacing w:after="0" w:before="0" w:line="240" w:lineRule="auto"/>
      <w:ind w:firstLine="0" w:left="0" w:right="0"/>
      <w:jc w:val="left"/>
    </w:pPr>
    <w:rPr>
      <w:rFonts w:ascii="Cambria" w:hAnsi="Cambria"/>
      <w:b w:val="1"/>
      <w:color w:val="000000"/>
      <w:spacing w:val="0"/>
      <w:sz w:val="26"/>
    </w:rPr>
  </w:style>
  <w:style w:styleId="Style_77_ch" w:type="character">
    <w:name w:val="Заголовок 3 Знак"/>
    <w:link w:val="Style_77"/>
    <w:rPr>
      <w:rFonts w:ascii="Cambria" w:hAnsi="Cambria"/>
      <w:b w:val="1"/>
      <w:color w:val="000000"/>
      <w:spacing w:val="0"/>
      <w:sz w:val="26"/>
    </w:rPr>
  </w:style>
  <w:style w:styleId="Style_2" w:type="paragraph">
    <w:name w:val="Содержимое врезки"/>
    <w:basedOn w:val="Style_4"/>
    <w:link w:val="Style_2_ch"/>
  </w:style>
  <w:style w:styleId="Style_2_ch" w:type="character">
    <w:name w:val="Содержимое врезки"/>
    <w:basedOn w:val="Style_4_ch"/>
    <w:link w:val="Style_2"/>
  </w:style>
  <w:style w:styleId="Style_78" w:type="paragraph">
    <w:name w:val="Contents 9"/>
    <w:link w:val="Style_78_ch"/>
    <w:rPr>
      <w:rFonts w:ascii="XO Thames" w:hAnsi="XO Thames"/>
      <w:sz w:val="28"/>
    </w:rPr>
  </w:style>
  <w:style w:styleId="Style_78_ch" w:type="character">
    <w:name w:val="Contents 9"/>
    <w:link w:val="Style_78"/>
    <w:rPr>
      <w:rFonts w:ascii="XO Thames" w:hAnsi="XO Thames"/>
      <w:sz w:val="28"/>
    </w:rPr>
  </w:style>
  <w:style w:styleId="Style_79" w:type="paragraph">
    <w:name w:val="Subtitle"/>
    <w:basedOn w:val="Style_4"/>
    <w:link w:val="Style_79_ch"/>
    <w:uiPriority w:val="11"/>
    <w:qFormat/>
    <w:pPr>
      <w:ind/>
      <w:jc w:val="center"/>
    </w:pPr>
    <w:rPr>
      <w:rFonts w:ascii="Cambria" w:hAnsi="Cambria"/>
    </w:rPr>
  </w:style>
  <w:style w:styleId="Style_79_ch" w:type="character">
    <w:name w:val="Subtitle"/>
    <w:basedOn w:val="Style_4_ch"/>
    <w:link w:val="Style_79"/>
    <w:rPr>
      <w:rFonts w:ascii="Cambria" w:hAnsi="Cambria"/>
    </w:rPr>
  </w:style>
  <w:style w:styleId="Style_80" w:type="paragraph">
    <w:name w:val="heading 5"/>
    <w:basedOn w:val="Style_4"/>
    <w:next w:val="Style_4"/>
    <w:link w:val="Style_80_ch"/>
    <w:pPr>
      <w:keepNext w:val="1"/>
      <w:tabs>
        <w:tab w:leader="none" w:pos="708" w:val="clear"/>
        <w:tab w:leader="none" w:pos="8647" w:val="left"/>
      </w:tabs>
      <w:spacing w:after="0" w:before="240"/>
      <w:ind/>
      <w:outlineLvl w:val="4"/>
    </w:pPr>
    <w:rPr>
      <w:rFonts w:ascii="Calibri" w:hAnsi="Calibri"/>
      <w:b w:val="1"/>
      <w:i w:val="1"/>
      <w:sz w:val="26"/>
    </w:rPr>
  </w:style>
  <w:style w:styleId="Style_80_ch" w:type="character">
    <w:name w:val="heading 5"/>
    <w:basedOn w:val="Style_4_ch"/>
    <w:link w:val="Style_80"/>
    <w:rPr>
      <w:rFonts w:ascii="Calibri" w:hAnsi="Calibri"/>
      <w:b w:val="1"/>
      <w:i w:val="1"/>
      <w:sz w:val="26"/>
    </w:rPr>
  </w:style>
  <w:style w:styleId="Style_81" w:type="paragraph">
    <w:name w:val="line number"/>
    <w:link w:val="Style_81_ch"/>
    <w:pPr>
      <w:widowControl w:val="1"/>
      <w:spacing w:after="0" w:before="0" w:line="240" w:lineRule="auto"/>
      <w:ind w:firstLine="0" w:left="0" w:right="0"/>
      <w:jc w:val="left"/>
    </w:pPr>
    <w:rPr>
      <w:rFonts w:ascii="Times New Roman" w:hAnsi="Times New Roman"/>
      <w:color w:val="000000"/>
      <w:spacing w:val="0"/>
      <w:sz w:val="20"/>
    </w:rPr>
  </w:style>
  <w:style w:styleId="Style_81_ch" w:type="character">
    <w:name w:val="line number"/>
    <w:link w:val="Style_81"/>
    <w:rPr>
      <w:rFonts w:ascii="Times New Roman" w:hAnsi="Times New Roman"/>
      <w:color w:val="000000"/>
      <w:spacing w:val="0"/>
      <w:sz w:val="20"/>
    </w:rPr>
  </w:style>
  <w:style w:styleId="Style_59" w:type="paragraph">
    <w:name w:val="Text body"/>
    <w:link w:val="Style_59_ch"/>
  </w:style>
  <w:style w:styleId="Style_59_ch" w:type="character">
    <w:name w:val="Text body"/>
    <w:link w:val="Style_59"/>
  </w:style>
  <w:style w:styleId="Style_82" w:type="paragraph">
    <w:name w:val="Основной текст Знак"/>
    <w:link w:val="Style_82_ch"/>
    <w:pPr>
      <w:widowControl w:val="1"/>
      <w:spacing w:after="0" w:before="0" w:line="240" w:lineRule="auto"/>
      <w:ind w:firstLine="0" w:left="0" w:right="0"/>
      <w:jc w:val="left"/>
    </w:pPr>
    <w:rPr>
      <w:rFonts w:ascii="Times New Roman" w:hAnsi="Times New Roman"/>
      <w:color w:val="000000"/>
      <w:spacing w:val="0"/>
      <w:sz w:val="24"/>
    </w:rPr>
  </w:style>
  <w:style w:styleId="Style_82_ch" w:type="character">
    <w:name w:val="Основной текст Знак"/>
    <w:link w:val="Style_82"/>
    <w:rPr>
      <w:rFonts w:ascii="Times New Roman" w:hAnsi="Times New Roman"/>
      <w:color w:val="000000"/>
      <w:spacing w:val="0"/>
      <w:sz w:val="24"/>
    </w:rPr>
  </w:style>
  <w:style w:styleId="Style_83" w:type="paragraph">
    <w:name w:val="Title"/>
    <w:basedOn w:val="Style_4"/>
    <w:next w:val="Style_7"/>
    <w:link w:val="Style_83_ch"/>
    <w:uiPriority w:val="10"/>
    <w:qFormat/>
    <w:pPr>
      <w:keepNext w:val="1"/>
      <w:spacing w:after="120" w:before="240"/>
      <w:ind/>
    </w:pPr>
    <w:rPr>
      <w:rFonts w:ascii="PT Astra Serif" w:hAnsi="PT Astra Serif"/>
      <w:sz w:val="28"/>
    </w:rPr>
  </w:style>
  <w:style w:styleId="Style_83_ch" w:type="character">
    <w:name w:val="Title"/>
    <w:basedOn w:val="Style_4_ch"/>
    <w:link w:val="Style_83"/>
    <w:rPr>
      <w:rFonts w:ascii="PT Astra Serif" w:hAnsi="PT Astra Serif"/>
      <w:sz w:val="28"/>
    </w:rPr>
  </w:style>
  <w:style w:styleId="Style_84" w:type="paragraph">
    <w:name w:val="heading 4"/>
    <w:next w:val="Style_4"/>
    <w:link w:val="Style_84_ch"/>
    <w:uiPriority w:val="9"/>
    <w:qFormat/>
    <w:pPr>
      <w:widowControl w:val="1"/>
      <w:spacing w:after="120" w:before="120" w:line="240" w:lineRule="auto"/>
      <w:ind w:firstLine="0" w:left="0" w:right="0"/>
      <w:jc w:val="both"/>
      <w:outlineLvl w:val="3"/>
    </w:pPr>
    <w:rPr>
      <w:rFonts w:ascii="XO Thames" w:hAnsi="XO Thames"/>
      <w:b w:val="1"/>
      <w:color w:val="000000"/>
      <w:spacing w:val="0"/>
      <w:sz w:val="24"/>
    </w:rPr>
  </w:style>
  <w:style w:styleId="Style_84_ch" w:type="character">
    <w:name w:val="heading 4"/>
    <w:link w:val="Style_84"/>
    <w:rPr>
      <w:rFonts w:ascii="XO Thames" w:hAnsi="XO Thames"/>
      <w:b w:val="1"/>
      <w:color w:val="000000"/>
      <w:spacing w:val="0"/>
      <w:sz w:val="24"/>
    </w:rPr>
  </w:style>
  <w:style w:styleId="Style_85" w:type="paragraph">
    <w:name w:val="Balloon Text"/>
    <w:basedOn w:val="Style_4"/>
    <w:link w:val="Style_85_ch"/>
    <w:rPr>
      <w:sz w:val="20"/>
    </w:rPr>
  </w:style>
  <w:style w:styleId="Style_85_ch" w:type="character">
    <w:name w:val="Balloon Text"/>
    <w:basedOn w:val="Style_4_ch"/>
    <w:link w:val="Style_85"/>
    <w:rPr>
      <w:sz w:val="20"/>
    </w:rPr>
  </w:style>
  <w:style w:styleId="Style_86" w:type="paragraph">
    <w:name w:val="heading 2"/>
    <w:link w:val="Style_86_ch"/>
    <w:uiPriority w:val="9"/>
    <w:qFormat/>
    <w:pPr>
      <w:ind/>
      <w:outlineLvl w:val="1"/>
    </w:pPr>
    <w:rPr>
      <w:rFonts w:ascii="XO Thames" w:hAnsi="XO Thames"/>
      <w:b w:val="1"/>
      <w:sz w:val="28"/>
    </w:rPr>
  </w:style>
  <w:style w:styleId="Style_86_ch" w:type="character">
    <w:name w:val="heading 2"/>
    <w:link w:val="Style_86"/>
    <w:rPr>
      <w:rFonts w:ascii="XO Thames" w:hAnsi="XO Thames"/>
      <w:b w:val="1"/>
      <w:sz w:val="28"/>
    </w:rPr>
  </w:style>
  <w:style w:styleId="Style_87" w:type="paragraph">
    <w:name w:val="Заголовок"/>
    <w:basedOn w:val="Style_4"/>
    <w:next w:val="Style_7"/>
    <w:link w:val="Style_87_ch"/>
    <w:pPr>
      <w:keepNext w:val="1"/>
      <w:spacing w:after="120" w:before="240"/>
      <w:ind/>
    </w:pPr>
    <w:rPr>
      <w:rFonts w:ascii="PT Astra Serif" w:hAnsi="PT Astra Serif"/>
      <w:sz w:val="28"/>
    </w:rPr>
  </w:style>
  <w:style w:styleId="Style_87_ch" w:type="character">
    <w:name w:val="Заголовок"/>
    <w:basedOn w:val="Style_4_ch"/>
    <w:link w:val="Style_87"/>
    <w:rPr>
      <w:rFonts w:ascii="PT Astra Serif" w:hAnsi="PT Astra Serif"/>
      <w:sz w:val="28"/>
    </w:rPr>
  </w:style>
  <w:style w:styleId="Style_88" w:type="paragraph">
    <w:name w:val="Plain Text"/>
    <w:basedOn w:val="Style_4"/>
    <w:link w:val="Style_88_ch"/>
    <w:rPr>
      <w:rFonts w:ascii="Courier New" w:hAnsi="Courier New"/>
      <w:sz w:val="20"/>
    </w:rPr>
  </w:style>
  <w:style w:styleId="Style_88_ch" w:type="character">
    <w:name w:val="Plain Text"/>
    <w:basedOn w:val="Style_4_ch"/>
    <w:link w:val="Style_88"/>
    <w:rPr>
      <w:rFonts w:ascii="Courier New" w:hAnsi="Courier New"/>
      <w:sz w:val="20"/>
    </w:rPr>
  </w:style>
  <w:style w:default="1" w:styleId="Style_11" w:type="table">
    <w:name w:val="Normal Table"/>
    <w:tblPr>
      <w:tblCellMar>
        <w:top w:type="dxa" w:w="0"/>
        <w:left w:type="dxa" w:w="108"/>
        <w:bottom w:type="dxa" w:w="0"/>
        <w:right w:type="dxa" w:w="108"/>
      </w:tblCellMar>
    </w:tblPr>
  </w:style>
  <w:style w:styleId="Style_10" w:type="table">
    <w:name w:val="Table Grid"/>
    <w:basedOn w:val="Style_11"/>
    <w:rPr>
      <w:sz w:val="24"/>
    </w:rPr>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17" Target="theme/theme1.xml" Type="http://schemas.openxmlformats.org/officeDocument/2006/relationships/theme"/>
  <Relationship Id="rId7" Target="header7.xml" Type="http://schemas.openxmlformats.org/officeDocument/2006/relationships/header"/>
  <Relationship Id="rId6" Target="footer6.xml" Type="http://schemas.openxmlformats.org/officeDocument/2006/relationships/footer"/>
  <Relationship Id="rId14" Target="styles.xml" Type="http://schemas.openxmlformats.org/officeDocument/2006/relationships/styles"/>
  <Relationship Id="rId13" Target="settings.xml" Type="http://schemas.openxmlformats.org/officeDocument/2006/relationships/settings"/>
  <Relationship Id="rId18" Target="numbering.xml" Type="http://schemas.openxmlformats.org/officeDocument/2006/relationships/numbering"/>
  <Relationship Id="rId4" Target="footer4.xml" Type="http://schemas.openxmlformats.org/officeDocument/2006/relationships/footer"/>
  <Relationship Id="rId3" Target="footer3.xml" Type="http://schemas.openxmlformats.org/officeDocument/2006/relationships/footer"/>
  <Relationship Id="rId12" Target="fontTable.xml" Type="http://schemas.openxmlformats.org/officeDocument/2006/relationships/fontTable"/>
  <Relationship Id="rId10" Target="footer10.xml" Type="http://schemas.openxmlformats.org/officeDocument/2006/relationships/footer"/>
  <Relationship Id="rId5" Target="header5.xml" Type="http://schemas.openxmlformats.org/officeDocument/2006/relationships/header"/>
  <Relationship Id="rId11" Target="media/1.png" Type="http://schemas.openxmlformats.org/officeDocument/2006/relationships/image"/>
  <Relationship Id="rId8" Target="footer8.xml" Type="http://schemas.openxmlformats.org/officeDocument/2006/relationships/footer"/>
  <Relationship Id="rId16" Target="webSettings.xml" Type="http://schemas.openxmlformats.org/officeDocument/2006/relationships/webSettings"/>
  <Relationship Id="rId2" Target="footer2.xml" Type="http://schemas.openxmlformats.org/officeDocument/2006/relationships/footer"/>
  <Relationship Id="rId9" Target="header9.xml" Type="http://schemas.openxmlformats.org/officeDocument/2006/relationships/header"/>
  <Relationship Id="rId15" Target="stylesWithEffects.xml" Type="http://schemas.microsoft.com/office/2007/relationships/stylesWithEffects"/>
  <Relationship Id="rId1" Target="footer1.xml" Type="http://schemas.openxmlformats.org/officeDocument/2006/relationships/foot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MyOffice-CoreFramework-Linux/34-1238.862.9476.867.1@6a6f965769ddd834e814912714f1fa4bc0274a9d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2026-06-08T07:09:58Z</dcterms:modified>
</cp:coreProperties>
</file>