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C448" w14:textId="77777777" w:rsidR="00AF2DE7" w:rsidRDefault="00AF2DE7" w:rsidP="00AF2DE7">
      <w:pPr>
        <w:pStyle w:val="af1"/>
        <w:widowControl w:val="0"/>
        <w:tabs>
          <w:tab w:val="left" w:pos="9072"/>
        </w:tabs>
        <w:spacing w:before="0" w:beforeAutospacing="0" w:after="0" w:afterAutospacing="0"/>
        <w:ind w:left="284" w:right="8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УНИТАРНОЕ ПРЕДПРИЯТИЕ АТОМНОГО ФЛОТА </w:t>
      </w:r>
    </w:p>
    <w:p w14:paraId="64EFB54D" w14:textId="77777777" w:rsidR="00AF2DE7" w:rsidRDefault="00AF2DE7" w:rsidP="00AF2DE7">
      <w:pPr>
        <w:pStyle w:val="af1"/>
        <w:widowControl w:val="0"/>
        <w:spacing w:before="0" w:beforeAutospacing="0" w:after="0" w:afterAutospacing="0"/>
        <w:ind w:left="-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ФГУП «АТОМФЛОТ»</w:t>
      </w:r>
    </w:p>
    <w:p w14:paraId="5B0B3F2F" w14:textId="77777777" w:rsidR="00AF2DE7" w:rsidRDefault="00AF2DE7" w:rsidP="00AF2DE7">
      <w:pPr>
        <w:pStyle w:val="af1"/>
        <w:widowControl w:val="0"/>
        <w:spacing w:before="0" w:beforeAutospacing="0" w:after="0" w:afterAutospacing="0"/>
        <w:jc w:val="both"/>
        <w:rPr>
          <w:bCs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038A186" wp14:editId="0799714B">
                <wp:extent cx="5770880" cy="635"/>
                <wp:effectExtent l="28575" t="28575" r="29845" b="28575"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22925E" id="Прямая соединительная линия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" strokeweight="4.5pt">
                <v:stroke linestyle="thickThin"/>
                <w10:anchorlock/>
              </v:line>
            </w:pict>
          </mc:Fallback>
        </mc:AlternateContent>
      </w:r>
    </w:p>
    <w:p w14:paraId="5983E3B6" w14:textId="77777777" w:rsidR="00AF2DE7" w:rsidRDefault="00AF2DE7" w:rsidP="00AF2DE7">
      <w:pPr>
        <w:widowControl w:val="0"/>
        <w:rPr>
          <w:sz w:val="24"/>
        </w:rPr>
      </w:pPr>
    </w:p>
    <w:tbl>
      <w:tblPr>
        <w:tblW w:w="4353" w:type="dxa"/>
        <w:jc w:val="right"/>
        <w:tblLook w:val="04A0" w:firstRow="1" w:lastRow="0" w:firstColumn="1" w:lastColumn="0" w:noHBand="0" w:noVBand="1"/>
      </w:tblPr>
      <w:tblGrid>
        <w:gridCol w:w="4353"/>
      </w:tblGrid>
      <w:tr w:rsidR="00AF2DE7" w:rsidRPr="00AF2DE7" w14:paraId="7285BB09" w14:textId="77777777" w:rsidTr="00AF2DE7">
        <w:trPr>
          <w:trHeight w:val="496"/>
          <w:jc w:val="right"/>
        </w:trPr>
        <w:tc>
          <w:tcPr>
            <w:tcW w:w="4353" w:type="dxa"/>
            <w:noWrap/>
            <w:vAlign w:val="center"/>
            <w:hideMark/>
          </w:tcPr>
          <w:p w14:paraId="33C39DB3" w14:textId="77777777" w:rsidR="00AF2DE7" w:rsidRPr="00AF2DE7" w:rsidRDefault="00AF2DE7" w:rsidP="00AF2DE7">
            <w:pPr>
              <w:widowControl w:val="0"/>
              <w:shd w:val="clear" w:color="auto" w:fill="FFFFFF"/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2DE7">
              <w:rPr>
                <w:rFonts w:ascii="Times New Roman" w:hAnsi="Times New Roman" w:cs="Times New Roman"/>
                <w:b/>
                <w:bCs/>
                <w:color w:val="000000"/>
              </w:rPr>
              <w:t>УТВЕРЖДЕНО</w:t>
            </w:r>
          </w:p>
        </w:tc>
      </w:tr>
      <w:tr w:rsidR="00AF2DE7" w:rsidRPr="00AF2DE7" w14:paraId="37B1C8B6" w14:textId="77777777" w:rsidTr="00FC7A80">
        <w:trPr>
          <w:trHeight w:val="80"/>
          <w:jc w:val="right"/>
        </w:trPr>
        <w:tc>
          <w:tcPr>
            <w:tcW w:w="4353" w:type="dxa"/>
          </w:tcPr>
          <w:p w14:paraId="0F652E66" w14:textId="77777777" w:rsidR="00AF2DE7" w:rsidRPr="00AF2DE7" w:rsidRDefault="00AF2DE7" w:rsidP="00AF2DE7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DE7" w:rsidRPr="00AF2DE7" w14:paraId="02A77939" w14:textId="77777777" w:rsidTr="00FC7A80">
        <w:trPr>
          <w:trHeight w:val="705"/>
          <w:jc w:val="right"/>
        </w:trPr>
        <w:tc>
          <w:tcPr>
            <w:tcW w:w="4353" w:type="dxa"/>
            <w:tcBorders>
              <w:bottom w:val="single" w:sz="4" w:space="0" w:color="auto"/>
            </w:tcBorders>
          </w:tcPr>
          <w:p w14:paraId="3A6DB6CC" w14:textId="77777777" w:rsidR="00AF2DE7" w:rsidRPr="00AF2DE7" w:rsidRDefault="00AF2DE7" w:rsidP="00AF2DE7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E7">
              <w:rPr>
                <w:rFonts w:ascii="Times New Roman" w:hAnsi="Times New Roman" w:cs="Times New Roman"/>
                <w:sz w:val="24"/>
                <w:szCs w:val="24"/>
              </w:rPr>
              <w:t>И. о. генерального директора</w:t>
            </w:r>
          </w:p>
          <w:p w14:paraId="1E0A914B" w14:textId="77777777" w:rsidR="00AF2DE7" w:rsidRPr="00AF2DE7" w:rsidRDefault="00AF2DE7" w:rsidP="00AF2DE7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B447" w14:textId="77777777" w:rsidR="00AF2DE7" w:rsidRPr="00AF2DE7" w:rsidRDefault="00AF2DE7" w:rsidP="00AF2DE7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E7">
              <w:rPr>
                <w:rFonts w:ascii="Times New Roman" w:hAnsi="Times New Roman" w:cs="Times New Roman"/>
                <w:sz w:val="24"/>
                <w:szCs w:val="24"/>
              </w:rPr>
              <w:t>___________________ О.Э. Дарбинян</w:t>
            </w:r>
          </w:p>
          <w:p w14:paraId="1634CCF4" w14:textId="3D9BB425" w:rsidR="00AF2DE7" w:rsidRPr="00AF2DE7" w:rsidRDefault="00AF2DE7" w:rsidP="008D0F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2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0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F2D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0F8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AF2D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60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2D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DE2253E" w14:textId="77777777" w:rsidR="00AF2DE7" w:rsidRPr="00AF2DE7" w:rsidRDefault="00AF2DE7" w:rsidP="00AF2DE7">
      <w:pPr>
        <w:widowControl w:val="0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BBBBCE" w14:textId="77777777" w:rsidR="00AF2DE7" w:rsidRDefault="00AF2DE7" w:rsidP="0085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09732" w14:textId="77777777" w:rsidR="00AF2DE7" w:rsidRDefault="00AF2DE7" w:rsidP="0085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505F9" w14:textId="77777777" w:rsidR="00D32535" w:rsidRDefault="004E752E" w:rsidP="0085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ДЕЛАТЬ ОФЕРТУ ПРОДАВЦА НА ПРОДАЖУ </w:t>
      </w:r>
      <w:r w:rsidRPr="004E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ОТХОДОВ ПРОМЫШЛЕННОГО ПРОИЗВОДСТВА – ЛОМА ЧЕРНЫХ И ЦВЕТНЫХ МЕТАЛЛОВ НА УСЛОВИЯХ ДЕМОНТАЖА СИЛАМИ ПОКУПАТЕЛЯ И САМОВЫВОЗА</w:t>
      </w:r>
    </w:p>
    <w:p w14:paraId="19D2ECC3" w14:textId="77777777" w:rsidR="004E752E" w:rsidRDefault="00C42374" w:rsidP="0085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Исх. №____ от</w:t>
      </w:r>
    </w:p>
    <w:p w14:paraId="4BD1BD5F" w14:textId="77777777" w:rsidR="00C42374" w:rsidRPr="00451DFC" w:rsidRDefault="00C42374" w:rsidP="0085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5AB8C2" w14:textId="77777777" w:rsidR="00393229" w:rsidRPr="00393229" w:rsidRDefault="00866820" w:rsidP="00983D0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Форма процедуры продажи</w:t>
      </w:r>
      <w:r w:rsidR="008510C1"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3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1931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393229" w:rsidRPr="00393229">
        <w:rPr>
          <w:rFonts w:ascii="Times New Roman" w:hAnsi="Times New Roman" w:cs="Times New Roman"/>
          <w:sz w:val="24"/>
          <w:szCs w:val="24"/>
        </w:rPr>
        <w:t>процедуры</w:t>
      </w:r>
      <w:r w:rsidR="00731931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393229">
        <w:rPr>
          <w:rFonts w:ascii="Times New Roman" w:hAnsi="Times New Roman" w:cs="Times New Roman"/>
          <w:sz w:val="24"/>
          <w:szCs w:val="24"/>
        </w:rPr>
        <w:t xml:space="preserve"> «ПДО продавца»</w:t>
      </w:r>
    </w:p>
    <w:p w14:paraId="5B6EBCBF" w14:textId="77777777" w:rsidR="008510C1" w:rsidRPr="00451DFC" w:rsidRDefault="00866820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 размещения извещения</w:t>
      </w:r>
      <w:r w:rsidR="008510C1"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24BD629" w14:textId="77777777" w:rsidR="008510C1" w:rsidRPr="00451DFC" w:rsidRDefault="008510C1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  <w:r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52E"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унитарное предприятие атомного флота (ФГУП «Атомфлот»)</w:t>
      </w:r>
    </w:p>
    <w:p w14:paraId="7263B683" w14:textId="77777777" w:rsidR="008510C1" w:rsidRPr="00451DFC" w:rsidRDefault="008510C1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D665EE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почтовый а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4E752E"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183017, г. Мурманск-17, ФГУП «Атомфлот»</w:t>
      </w:r>
    </w:p>
    <w:p w14:paraId="765DB4B3" w14:textId="49626AAA" w:rsidR="008510C1" w:rsidRPr="00451DFC" w:rsidRDefault="008510C1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Контактное лицо</w:t>
      </w:r>
      <w:r w:rsidR="0073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B3A26" w:rsidRPr="005B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Самотаев Юрий Михайлович</w:t>
      </w:r>
      <w:r w:rsidR="006D358F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A33A3" w14:textId="77777777" w:rsidR="005B3A26" w:rsidRPr="00451DFC" w:rsidRDefault="008510C1" w:rsidP="005B3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5B3A26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: 8(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8152</w:t>
      </w:r>
      <w:r w:rsidR="005B3A26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553-301 (доб. 6378), 8-911-345-69-48</w:t>
      </w:r>
      <w:r w:rsidR="005B3A26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CBAA63" w14:textId="77777777" w:rsidR="008510C1" w:rsidRPr="00451DFC" w:rsidRDefault="008510C1" w:rsidP="005B3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</w:p>
    <w:p w14:paraId="02547E52" w14:textId="77777777" w:rsidR="005B3A26" w:rsidRPr="00451DFC" w:rsidRDefault="004E752E" w:rsidP="005B3A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YMSamotaev</w:t>
      </w:r>
      <w:r w:rsidR="005B3A26" w:rsidRPr="00451D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rosatomflot</w:t>
      </w:r>
      <w:r w:rsidR="005B3A26" w:rsidRPr="00451D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5B3A26" w:rsidRPr="00451D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14:paraId="7E7EC7E8" w14:textId="77777777" w:rsidR="008510C1" w:rsidRPr="00451DFC" w:rsidRDefault="008510C1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работы: 0</w:t>
      </w:r>
      <w:r w:rsidR="00BC45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52E"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BC45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52E"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6808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МСК</w:t>
      </w:r>
      <w:r w:rsidR="00A76808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(понедельник – </w:t>
      </w:r>
      <w:r w:rsidR="004E752E"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8115C" w14:textId="77777777" w:rsidR="005D13D7" w:rsidRDefault="00DF78DC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Предмет процедуры</w:t>
      </w:r>
      <w:r w:rsidR="008510C1"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10C1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4ECD8F" w14:textId="77777777" w:rsidR="004E752E" w:rsidRPr="004E752E" w:rsidRDefault="004E752E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</w:p>
    <w:p w14:paraId="4830F0AB" w14:textId="77777777" w:rsidR="00D46AF6" w:rsidRDefault="00866820" w:rsidP="00796F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="00796F85" w:rsidRPr="004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4E752E" w:rsidRPr="004E7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="004E7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4E752E" w:rsidRPr="004E7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металлов из коррозионностойкой стали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описанием в Технической части)</w:t>
      </w:r>
      <w:r w:rsidR="00796F85" w:rsidRPr="004A1C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2786"/>
        <w:gridCol w:w="1966"/>
        <w:gridCol w:w="2184"/>
        <w:gridCol w:w="3109"/>
      </w:tblGrid>
      <w:tr w:rsidR="00CA025E" w:rsidRPr="00D46AF6" w14:paraId="17E177F8" w14:textId="77777777" w:rsidTr="00CA025E">
        <w:trPr>
          <w:trHeight w:hRule="exact" w:val="63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A491" w14:textId="77777777" w:rsidR="00CA025E" w:rsidRPr="00D46AF6" w:rsidRDefault="00CA025E" w:rsidP="00FA10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1D5B" w14:textId="77777777" w:rsidR="00CA025E" w:rsidRPr="00D46AF6" w:rsidRDefault="00CA025E" w:rsidP="00A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объем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5D4E5" w14:textId="77777777" w:rsidR="00CA025E" w:rsidRPr="000E59A1" w:rsidRDefault="00CA025E" w:rsidP="000E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ECF" w14:textId="77777777" w:rsidR="00CA025E" w:rsidRDefault="00CA025E" w:rsidP="000E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 показатели</w:t>
            </w:r>
          </w:p>
        </w:tc>
      </w:tr>
      <w:tr w:rsidR="00CA025E" w:rsidRPr="00D46AF6" w14:paraId="24B17A72" w14:textId="77777777" w:rsidTr="00FC7A80">
        <w:trPr>
          <w:trHeight w:hRule="exact" w:val="931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47C" w14:textId="77777777" w:rsidR="00CA025E" w:rsidRPr="00D33CDB" w:rsidRDefault="00CA025E" w:rsidP="00401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 металлов из коррозионностойкой стали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625" w14:textId="77777777" w:rsidR="00CA025E" w:rsidRDefault="00CA025E" w:rsidP="00D33C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  <w:p w14:paraId="5999661F" w14:textId="77777777" w:rsidR="00CA025E" w:rsidRPr="00D33CDB" w:rsidRDefault="00CA025E" w:rsidP="00D33C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96B0" w14:textId="77777777" w:rsidR="00CA025E" w:rsidRDefault="00CA025E" w:rsidP="004E75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F90" w14:textId="77777777" w:rsidR="00CA025E" w:rsidRDefault="00CA025E" w:rsidP="004E752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ГОСТу</w:t>
            </w:r>
          </w:p>
        </w:tc>
      </w:tr>
      <w:tr w:rsidR="00CA025E" w:rsidRPr="00D46AF6" w14:paraId="05C4C283" w14:textId="77777777" w:rsidTr="00CA025E">
        <w:trPr>
          <w:trHeight w:hRule="exact" w:val="28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6CE" w14:textId="77777777" w:rsidR="00CA025E" w:rsidRPr="00D46AF6" w:rsidRDefault="00CA025E" w:rsidP="00FA10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9F0" w14:textId="77777777" w:rsidR="00CA025E" w:rsidRPr="00D46AF6" w:rsidRDefault="00CA025E" w:rsidP="001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C281" w14:textId="77777777" w:rsidR="00CA025E" w:rsidRPr="00D46AF6" w:rsidRDefault="00CA025E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24C" w14:textId="77777777" w:rsidR="00CA025E" w:rsidRPr="00D46AF6" w:rsidRDefault="00CA025E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66D834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– Товар.</w:t>
      </w:r>
    </w:p>
    <w:p w14:paraId="4C814112" w14:textId="76C6F245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Засоренность всей партии товара</w:t>
      </w:r>
      <w:r w:rsidR="00734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0%.</w:t>
      </w:r>
    </w:p>
    <w:p w14:paraId="15AA24E3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5C7AC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</w:p>
    <w:p w14:paraId="64D9D598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Pr="004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черных металлов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описанием в Технической части)</w:t>
      </w:r>
      <w:r w:rsidRPr="004A1C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2472"/>
        <w:gridCol w:w="1966"/>
        <w:gridCol w:w="2373"/>
        <w:gridCol w:w="3234"/>
      </w:tblGrid>
      <w:tr w:rsidR="00C13044" w:rsidRPr="00D46AF6" w14:paraId="457DF9FA" w14:textId="77777777" w:rsidTr="00C13044">
        <w:trPr>
          <w:trHeight w:hRule="exact" w:val="63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0655" w14:textId="77777777" w:rsidR="00C13044" w:rsidRPr="00D46AF6" w:rsidRDefault="00C13044" w:rsidP="00C13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A3C0" w14:textId="77777777" w:rsidR="00C13044" w:rsidRPr="00D46AF6" w:rsidRDefault="00C13044" w:rsidP="00C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объем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DD16C" w14:textId="77777777" w:rsidR="00C13044" w:rsidRPr="000E59A1" w:rsidRDefault="00C13044" w:rsidP="00C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973" w14:textId="77777777" w:rsidR="00C13044" w:rsidRDefault="00C13044" w:rsidP="00C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 показатели</w:t>
            </w:r>
          </w:p>
        </w:tc>
      </w:tr>
      <w:tr w:rsidR="00C13044" w:rsidRPr="00D46AF6" w14:paraId="1F733157" w14:textId="77777777" w:rsidTr="00C13044">
        <w:trPr>
          <w:trHeight w:hRule="exact" w:val="753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690" w14:textId="77777777" w:rsidR="00C13044" w:rsidRPr="00D33CDB" w:rsidRDefault="00C13044" w:rsidP="00C13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металлов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484" w14:textId="77777777" w:rsidR="00C13044" w:rsidRDefault="00C13044" w:rsidP="00C13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</w:p>
          <w:p w14:paraId="7D447A40" w14:textId="77777777" w:rsidR="00C13044" w:rsidRPr="00D33CDB" w:rsidRDefault="00C13044" w:rsidP="00C13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E256" w14:textId="77777777" w:rsidR="00C13044" w:rsidRDefault="00C13044" w:rsidP="00C13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519" w14:textId="77777777" w:rsidR="00C13044" w:rsidRDefault="00C13044" w:rsidP="00C130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ГОСТу</w:t>
            </w:r>
          </w:p>
        </w:tc>
      </w:tr>
      <w:tr w:rsidR="00C13044" w:rsidRPr="00D46AF6" w14:paraId="77B6F439" w14:textId="77777777" w:rsidTr="00C13044">
        <w:trPr>
          <w:trHeight w:hRule="exact" w:val="28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79B" w14:textId="77777777" w:rsidR="00C13044" w:rsidRPr="00D46AF6" w:rsidRDefault="00C13044" w:rsidP="001436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659" w14:textId="77777777" w:rsidR="00C13044" w:rsidRPr="00D46AF6" w:rsidRDefault="00C13044" w:rsidP="0014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47148" w14:textId="77777777" w:rsidR="00C13044" w:rsidRPr="00D46AF6" w:rsidRDefault="00C13044" w:rsidP="0014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5E7" w14:textId="77777777" w:rsidR="00C13044" w:rsidRPr="00D46AF6" w:rsidRDefault="00C13044" w:rsidP="0014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C42F95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25127" w14:textId="77777777" w:rsidR="000928E4" w:rsidRDefault="00983D02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– Товар.</w:t>
      </w:r>
    </w:p>
    <w:p w14:paraId="73D01FD4" w14:textId="73870070" w:rsidR="00983D02" w:rsidRDefault="00796F85" w:rsidP="004A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Засоренность всей партии товара</w:t>
      </w:r>
      <w:r w:rsidR="00734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F3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1FFFB" w14:textId="77777777" w:rsidR="000928E4" w:rsidRDefault="000928E4" w:rsidP="004A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5EC51" w14:textId="77777777" w:rsidR="000928E4" w:rsidRDefault="000928E4" w:rsidP="004A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№3</w:t>
      </w:r>
    </w:p>
    <w:p w14:paraId="7C67B8BD" w14:textId="353EBD1F" w:rsidR="000928E4" w:rsidRDefault="000928E4" w:rsidP="004A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Pr="004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BAA" w:rsidRPr="00092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алюминия в составе кабельной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описанием в Технической части)</w:t>
      </w:r>
      <w:r w:rsidRPr="004A1C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2472"/>
        <w:gridCol w:w="1966"/>
        <w:gridCol w:w="2373"/>
        <w:gridCol w:w="3234"/>
      </w:tblGrid>
      <w:tr w:rsidR="00C13044" w:rsidRPr="00D46AF6" w14:paraId="6E28E4D0" w14:textId="77777777" w:rsidTr="00C13044">
        <w:trPr>
          <w:trHeight w:hRule="exact" w:val="63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1848" w14:textId="77777777" w:rsidR="00C13044" w:rsidRPr="00D46AF6" w:rsidRDefault="00C13044" w:rsidP="00C13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21B" w14:textId="77777777" w:rsidR="00C13044" w:rsidRPr="00D46AF6" w:rsidRDefault="00C13044" w:rsidP="00C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объем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9A862" w14:textId="77777777" w:rsidR="00C13044" w:rsidRPr="000E59A1" w:rsidRDefault="00C13044" w:rsidP="00C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185" w14:textId="77777777" w:rsidR="00C13044" w:rsidRDefault="00C13044" w:rsidP="00C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 показатели</w:t>
            </w:r>
          </w:p>
        </w:tc>
      </w:tr>
      <w:tr w:rsidR="00C13044" w:rsidRPr="00D46AF6" w14:paraId="3B5A10CE" w14:textId="77777777" w:rsidTr="001F3298">
        <w:trPr>
          <w:trHeight w:hRule="exact" w:val="127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62D" w14:textId="77777777" w:rsidR="00C13044" w:rsidRPr="00D33CDB" w:rsidRDefault="00C13044" w:rsidP="00C13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алюминия в составе кабельной продукции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481" w14:textId="77777777" w:rsidR="00C13044" w:rsidRDefault="00C13044" w:rsidP="00C13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4C8FFA2" w14:textId="77777777" w:rsidR="00C13044" w:rsidRPr="00D33CDB" w:rsidRDefault="00C13044" w:rsidP="00C13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AA5D" w14:textId="77777777" w:rsidR="00C13044" w:rsidRDefault="00C13044" w:rsidP="00C13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AAE" w14:textId="77777777" w:rsidR="00C13044" w:rsidRDefault="00C13044" w:rsidP="00C130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ГОСТу</w:t>
            </w:r>
          </w:p>
        </w:tc>
      </w:tr>
      <w:tr w:rsidR="00C13044" w:rsidRPr="00D46AF6" w14:paraId="07144129" w14:textId="77777777" w:rsidTr="00C13044">
        <w:trPr>
          <w:trHeight w:hRule="exact" w:val="28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19A" w14:textId="77777777" w:rsidR="00C13044" w:rsidRPr="00D46AF6" w:rsidRDefault="00C13044" w:rsidP="001436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E59" w14:textId="77777777" w:rsidR="00C13044" w:rsidRPr="00D46AF6" w:rsidRDefault="00C13044" w:rsidP="0014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2F62" w14:textId="77777777" w:rsidR="00C13044" w:rsidRPr="00D46AF6" w:rsidRDefault="00C13044" w:rsidP="0014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09B" w14:textId="77777777" w:rsidR="00C13044" w:rsidRPr="00D46AF6" w:rsidRDefault="00C13044" w:rsidP="0014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1473E0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– Товар.</w:t>
      </w:r>
    </w:p>
    <w:p w14:paraId="3EAE11C5" w14:textId="6361F8BF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Засоренность всей партии товара</w:t>
      </w:r>
      <w:r w:rsidR="00734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0%.</w:t>
      </w:r>
    </w:p>
    <w:p w14:paraId="36EC91A7" w14:textId="77777777" w:rsidR="000928E4" w:rsidRDefault="000928E4" w:rsidP="00092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C7A67" w14:textId="77777777" w:rsidR="00983D02" w:rsidRDefault="00983D02" w:rsidP="00983D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Собственник Товара: </w:t>
      </w:r>
      <w:r w:rsidR="004E752E"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унитарное предприятие атомного флота (ФГУП «Атомфлот»)</w:t>
      </w:r>
      <w:r w:rsidRPr="000C1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1086E1" w14:textId="77777777" w:rsidR="00E70E4C" w:rsidRDefault="00983D02" w:rsidP="004A1C2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2251A"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27B5" w:rsidRPr="007227B5">
        <w:rPr>
          <w:rFonts w:ascii="Times New Roman" w:hAnsi="Times New Roman"/>
          <w:b/>
          <w:sz w:val="24"/>
          <w:szCs w:val="24"/>
          <w:lang w:eastAsia="ru-RU"/>
        </w:rPr>
        <w:t xml:space="preserve">Место и условия реализации: </w:t>
      </w:r>
    </w:p>
    <w:p w14:paraId="371327D3" w14:textId="77777777" w:rsidR="00796F85" w:rsidRPr="007227B5" w:rsidRDefault="004E752E" w:rsidP="00796F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183017, г. Мурманск-17, ФГУП «Атомфлот»</w:t>
      </w:r>
      <w:r w:rsidR="00796F85" w:rsidRPr="007227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4EBAB6E" w14:textId="77777777" w:rsidR="007227B5" w:rsidRDefault="007227B5" w:rsidP="004A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78DC">
        <w:rPr>
          <w:rFonts w:ascii="Times New Roman" w:hAnsi="Times New Roman"/>
          <w:sz w:val="24"/>
          <w:szCs w:val="24"/>
          <w:lang w:eastAsia="ru-RU"/>
        </w:rPr>
        <w:t>Вывоз</w:t>
      </w:r>
      <w:r w:rsidRPr="007227B5">
        <w:rPr>
          <w:rFonts w:ascii="Times New Roman" w:hAnsi="Times New Roman"/>
          <w:sz w:val="24"/>
          <w:szCs w:val="24"/>
          <w:lang w:eastAsia="ru-RU"/>
        </w:rPr>
        <w:t xml:space="preserve"> То</w:t>
      </w:r>
      <w:r w:rsidR="008E3394">
        <w:rPr>
          <w:rFonts w:ascii="Times New Roman" w:hAnsi="Times New Roman"/>
          <w:sz w:val="24"/>
          <w:szCs w:val="24"/>
          <w:lang w:eastAsia="ru-RU"/>
        </w:rPr>
        <w:t xml:space="preserve">вара Исполнителем с территории </w:t>
      </w:r>
      <w:r w:rsidR="000928E4">
        <w:rPr>
          <w:rFonts w:ascii="Times New Roman" w:hAnsi="Times New Roman"/>
          <w:sz w:val="24"/>
          <w:szCs w:val="24"/>
          <w:lang w:eastAsia="ru-RU"/>
        </w:rPr>
        <w:t>ФГУП</w:t>
      </w:r>
      <w:r w:rsidRPr="007227B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928E4">
        <w:rPr>
          <w:rFonts w:ascii="Times New Roman" w:hAnsi="Times New Roman"/>
          <w:sz w:val="24"/>
          <w:szCs w:val="24"/>
          <w:lang w:eastAsia="ru-RU"/>
        </w:rPr>
        <w:t>Атомфлот</w:t>
      </w:r>
      <w:r w:rsidRPr="007227B5">
        <w:rPr>
          <w:rFonts w:ascii="Times New Roman" w:hAnsi="Times New Roman"/>
          <w:sz w:val="24"/>
          <w:szCs w:val="24"/>
          <w:lang w:eastAsia="ru-RU"/>
        </w:rPr>
        <w:t xml:space="preserve">» осуществляется с </w:t>
      </w:r>
      <w:r w:rsidRPr="00E453FF">
        <w:rPr>
          <w:rFonts w:ascii="Times New Roman" w:hAnsi="Times New Roman"/>
          <w:sz w:val="24"/>
          <w:szCs w:val="24"/>
          <w:lang w:eastAsia="ru-RU"/>
        </w:rPr>
        <w:t>0</w:t>
      </w:r>
      <w:r w:rsidR="00E453FF" w:rsidRPr="00E453FF">
        <w:rPr>
          <w:rFonts w:ascii="Times New Roman" w:hAnsi="Times New Roman"/>
          <w:sz w:val="24"/>
          <w:szCs w:val="24"/>
          <w:lang w:eastAsia="ru-RU"/>
        </w:rPr>
        <w:t>8</w:t>
      </w:r>
      <w:r w:rsidRPr="007227B5">
        <w:rPr>
          <w:rFonts w:ascii="Times New Roman" w:hAnsi="Times New Roman"/>
          <w:sz w:val="24"/>
          <w:szCs w:val="24"/>
          <w:lang w:eastAsia="ru-RU"/>
        </w:rPr>
        <w:t>.0</w:t>
      </w:r>
      <w:r w:rsidR="009A0F78">
        <w:rPr>
          <w:rFonts w:ascii="Times New Roman" w:hAnsi="Times New Roman"/>
          <w:sz w:val="24"/>
          <w:szCs w:val="24"/>
          <w:lang w:eastAsia="ru-RU"/>
        </w:rPr>
        <w:t>0 до 1</w:t>
      </w:r>
      <w:r w:rsidR="004E752E">
        <w:rPr>
          <w:rFonts w:ascii="Times New Roman" w:hAnsi="Times New Roman"/>
          <w:sz w:val="24"/>
          <w:szCs w:val="24"/>
          <w:lang w:eastAsia="ru-RU"/>
        </w:rPr>
        <w:t>7</w:t>
      </w:r>
      <w:r w:rsidR="009A0F78">
        <w:rPr>
          <w:rFonts w:ascii="Times New Roman" w:hAnsi="Times New Roman"/>
          <w:sz w:val="24"/>
          <w:szCs w:val="24"/>
          <w:lang w:eastAsia="ru-RU"/>
        </w:rPr>
        <w:t>.00 часов</w:t>
      </w:r>
      <w:r w:rsidR="00026282">
        <w:rPr>
          <w:rFonts w:ascii="Times New Roman" w:hAnsi="Times New Roman"/>
          <w:sz w:val="24"/>
          <w:szCs w:val="24"/>
          <w:lang w:eastAsia="ru-RU"/>
        </w:rPr>
        <w:t xml:space="preserve"> в рабочие дни</w:t>
      </w:r>
      <w:r w:rsidR="00026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C9CBD" w14:textId="77777777" w:rsidR="004E752E" w:rsidRDefault="004E752E" w:rsidP="004A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Разделка/демонтаж до габаритов может осуществляться Исполнителем круглосуточно.</w:t>
      </w:r>
    </w:p>
    <w:p w14:paraId="34B5C937" w14:textId="77777777" w:rsidR="00983D02" w:rsidRDefault="00983D02" w:rsidP="004A1C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 xml:space="preserve">Сроки реализации: </w:t>
      </w:r>
      <w:r w:rsidR="00817433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4E752E">
        <w:rPr>
          <w:rFonts w:ascii="Times New Roman" w:hAnsi="Times New Roman"/>
          <w:sz w:val="24"/>
          <w:szCs w:val="24"/>
          <w:lang w:eastAsia="ru-RU"/>
        </w:rPr>
        <w:t>шести</w:t>
      </w:r>
      <w:r w:rsidR="00817433">
        <w:rPr>
          <w:rFonts w:ascii="Times New Roman" w:hAnsi="Times New Roman"/>
          <w:sz w:val="24"/>
          <w:szCs w:val="24"/>
          <w:lang w:eastAsia="ru-RU"/>
        </w:rPr>
        <w:t xml:space="preserve"> месяцев с момента заключения договора</w:t>
      </w:r>
    </w:p>
    <w:p w14:paraId="3CF5128E" w14:textId="77777777" w:rsidR="00983D02" w:rsidRPr="00983D02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Продавец обеспечивает:</w:t>
      </w:r>
    </w:p>
    <w:p w14:paraId="20D5A7AE" w14:textId="77777777" w:rsidR="00983D02" w:rsidRPr="00983D02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-  наличие Товара;</w:t>
      </w:r>
    </w:p>
    <w:p w14:paraId="3F8E8CBC" w14:textId="77777777" w:rsidR="00983D02" w:rsidRPr="00983D02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-  отсутствие радиоактивных загрязнений и взрывобезопасность Товара;</w:t>
      </w:r>
    </w:p>
    <w:p w14:paraId="5AB9EFEC" w14:textId="77777777" w:rsidR="00156093" w:rsidRDefault="00983D02" w:rsidP="001560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-  подготовку и оформление соответствующей документации на отгружаемую партию товара.</w:t>
      </w:r>
      <w:r w:rsidR="00156093" w:rsidRPr="001560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A361298" w14:textId="77777777" w:rsidR="00983D02" w:rsidRPr="00983D02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740D3C" w14:textId="77777777" w:rsidR="00983D02" w:rsidRPr="00983D02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Покупатель обеспечивает:</w:t>
      </w:r>
    </w:p>
    <w:p w14:paraId="3A2CA398" w14:textId="77777777" w:rsidR="00983D02" w:rsidRDefault="00775DBE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B1A05">
        <w:rPr>
          <w:rFonts w:ascii="Times New Roman" w:hAnsi="Times New Roman"/>
          <w:sz w:val="24"/>
          <w:szCs w:val="24"/>
          <w:lang w:eastAsia="ru-RU"/>
        </w:rPr>
        <w:t xml:space="preserve">наличие и достаточность </w:t>
      </w:r>
      <w:r w:rsidR="00983D02" w:rsidRPr="00983D02">
        <w:rPr>
          <w:rFonts w:ascii="Times New Roman" w:hAnsi="Times New Roman"/>
          <w:sz w:val="24"/>
          <w:szCs w:val="24"/>
          <w:lang w:eastAsia="ru-RU"/>
        </w:rPr>
        <w:t>транспорта для выполнения установленных договорных обязательств;</w:t>
      </w:r>
    </w:p>
    <w:p w14:paraId="5D8CCE2A" w14:textId="77777777" w:rsidR="00E70154" w:rsidRPr="00983D02" w:rsidRDefault="00E70154" w:rsidP="00E7015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- наличие и достаточность подъемно-транспортных механизмов для выполнения установленных договорных обязательств;</w:t>
      </w:r>
    </w:p>
    <w:p w14:paraId="7DCE1A30" w14:textId="77777777" w:rsidR="00983D02" w:rsidRPr="00983D02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D02">
        <w:rPr>
          <w:rFonts w:ascii="Times New Roman" w:hAnsi="Times New Roman"/>
          <w:sz w:val="24"/>
          <w:szCs w:val="24"/>
          <w:lang w:eastAsia="ru-RU"/>
        </w:rPr>
        <w:t>- вывоз Товара собственным транспортом</w:t>
      </w:r>
      <w:r w:rsidR="00CA1AFE">
        <w:rPr>
          <w:rFonts w:ascii="Times New Roman" w:hAnsi="Times New Roman"/>
          <w:sz w:val="24"/>
          <w:szCs w:val="24"/>
          <w:lang w:eastAsia="ru-RU"/>
        </w:rPr>
        <w:t xml:space="preserve"> в сроки</w:t>
      </w:r>
      <w:r w:rsidR="00360926">
        <w:rPr>
          <w:rFonts w:ascii="Times New Roman" w:hAnsi="Times New Roman"/>
          <w:sz w:val="24"/>
          <w:szCs w:val="24"/>
          <w:lang w:eastAsia="ru-RU"/>
        </w:rPr>
        <w:t>,</w:t>
      </w:r>
      <w:r w:rsidR="00CA1AFE">
        <w:rPr>
          <w:rFonts w:ascii="Times New Roman" w:hAnsi="Times New Roman"/>
          <w:sz w:val="24"/>
          <w:szCs w:val="24"/>
          <w:lang w:eastAsia="ru-RU"/>
        </w:rPr>
        <w:t xml:space="preserve"> указанные в договоре </w:t>
      </w:r>
      <w:r w:rsidR="00CA1AFE" w:rsidRPr="00775DBE">
        <w:rPr>
          <w:rFonts w:ascii="Times New Roman" w:hAnsi="Times New Roman"/>
          <w:sz w:val="24"/>
          <w:szCs w:val="24"/>
          <w:lang w:eastAsia="ru-RU"/>
        </w:rPr>
        <w:t>купли-продажи лома</w:t>
      </w:r>
      <w:r w:rsidR="00CA1AFE">
        <w:rPr>
          <w:rFonts w:ascii="Times New Roman" w:hAnsi="Times New Roman"/>
          <w:sz w:val="24"/>
          <w:szCs w:val="24"/>
          <w:lang w:eastAsia="ru-RU"/>
        </w:rPr>
        <w:t xml:space="preserve"> (см. Приложение 1)</w:t>
      </w:r>
      <w:r w:rsidRPr="00983D02">
        <w:rPr>
          <w:rFonts w:ascii="Times New Roman" w:hAnsi="Times New Roman"/>
          <w:sz w:val="24"/>
          <w:szCs w:val="24"/>
          <w:lang w:eastAsia="ru-RU"/>
        </w:rPr>
        <w:t>;</w:t>
      </w:r>
    </w:p>
    <w:p w14:paraId="66CFAA15" w14:textId="42EA1179" w:rsidR="00E70154" w:rsidRPr="00983D02" w:rsidRDefault="00E70154" w:rsidP="00E7015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1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D02">
        <w:rPr>
          <w:rFonts w:ascii="Times New Roman" w:hAnsi="Times New Roman"/>
          <w:sz w:val="24"/>
          <w:szCs w:val="24"/>
          <w:lang w:eastAsia="ru-RU"/>
        </w:rPr>
        <w:t>- наличие и достаточность квалифицированного персонала в соответствии с характером и объемом выполняемых работ</w:t>
      </w:r>
      <w:r w:rsidR="00360926">
        <w:rPr>
          <w:rFonts w:ascii="Times New Roman" w:hAnsi="Times New Roman"/>
          <w:sz w:val="24"/>
          <w:szCs w:val="24"/>
          <w:lang w:eastAsia="ru-RU"/>
        </w:rPr>
        <w:t>.</w:t>
      </w:r>
    </w:p>
    <w:p w14:paraId="47BCD134" w14:textId="77777777" w:rsidR="00983D02" w:rsidRPr="007227B5" w:rsidRDefault="00983D02" w:rsidP="00983D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B28F1C" w14:textId="77777777" w:rsidR="00DB1A05" w:rsidRDefault="00983D02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</w:t>
      </w:r>
      <w:r w:rsidR="00891A1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. </w:t>
      </w:r>
      <w:r w:rsidR="007227B5" w:rsidRPr="00891A1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Нача</w:t>
      </w:r>
      <w:r w:rsidR="004A1C20" w:rsidRPr="00891A1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льная (минимальная цена) цена:</w:t>
      </w:r>
      <w:r w:rsidR="00E7015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14:paraId="2A28E922" w14:textId="28AD262D" w:rsidR="00D65909" w:rsidRDefault="00DB1A05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Лот №1 (</w:t>
      </w:r>
      <w:r w:rsidRPr="004E7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Лом металлов из </w:t>
      </w:r>
      <w:r w:rsidRPr="00D6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коррозионностойкой стали)</w:t>
      </w:r>
      <w:r w:rsidR="00C13044" w:rsidRPr="00D6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цена указана за 1 тонну</w:t>
      </w:r>
      <w:r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 64 500 (шестьдесят четыре тысячи пятьсот) рублей</w:t>
      </w:r>
      <w:r w:rsidR="003609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соответствии с Налоговым кодексом РФ НДС исчисляется </w:t>
      </w:r>
      <w:r w:rsidR="005508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уплачивается </w:t>
      </w:r>
      <w:r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налоговым агентом (Покупа</w:t>
      </w:r>
      <w:r w:rsidR="00D65909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телем)</w:t>
      </w:r>
      <w:r w:rsidR="005508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7E848D85" w14:textId="77777777" w:rsidR="00DB1A05" w:rsidRDefault="00D65909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 xml:space="preserve">Демонтаж, разделка до габаритов, погрузка, транспортировка и прочие расходы за счет Покупателя. </w:t>
      </w:r>
    </w:p>
    <w:p w14:paraId="3E363528" w14:textId="159E504F" w:rsidR="00DB1A05" w:rsidRDefault="00DB1A05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Лот №2 (</w:t>
      </w:r>
      <w:r w:rsidRPr="00092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черных металлов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0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цена указана за 1 тонну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:</w:t>
      </w:r>
      <w:r w:rsidR="0012230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12230A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10 000 (десять тысяч) рублей</w:t>
      </w:r>
      <w:r w:rsidR="005508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="0012230A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соответствии с Налоговым кодексом РФ НДС исчисляется </w:t>
      </w:r>
      <w:r w:rsidR="005508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уплачивается </w:t>
      </w:r>
      <w:r w:rsidR="0012230A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налоговым агентом (Покупателем).</w:t>
      </w:r>
    </w:p>
    <w:p w14:paraId="40A21387" w14:textId="77777777" w:rsidR="00D65909" w:rsidRDefault="00D65909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Демонтаж, разделка до габаритов, погрузка, транспортировка и прочие расходы за счет Покупателя.</w:t>
      </w:r>
    </w:p>
    <w:p w14:paraId="24D3ED46" w14:textId="757BB6DF" w:rsidR="00DB1A05" w:rsidRDefault="00DB1A05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Лот №3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9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алюминия в составе кабельной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0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цена </w:t>
      </w:r>
      <w:r w:rsidR="00C13044" w:rsidRPr="00D6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указана за 1 тонну</w:t>
      </w:r>
      <w:r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12230A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45 000 (сорок пять тысяч) рублей</w:t>
      </w:r>
      <w:r w:rsidR="007B29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="0012230A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соответствии с Налоговым кодексом РФ НДС исчисляется</w:t>
      </w:r>
      <w:r w:rsidR="007B29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уплачивается</w:t>
      </w:r>
      <w:r w:rsidR="0012230A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налоговым агентом (Покупателем)</w:t>
      </w:r>
      <w:r w:rsidR="00D65909"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714257FD" w14:textId="77777777" w:rsidR="00D65909" w:rsidRDefault="00D65909" w:rsidP="00775DBE">
      <w:pPr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Демонтаж, разделка до габаритов, погрузка, транспортировка и прочие расходы за счет Покупателя.</w:t>
      </w:r>
    </w:p>
    <w:p w14:paraId="193682A4" w14:textId="77777777" w:rsidR="007227B5" w:rsidRDefault="00775DBE" w:rsidP="00DA6A55">
      <w:pPr>
        <w:pStyle w:val="a5"/>
        <w:tabs>
          <w:tab w:val="left" w:pos="1134"/>
        </w:tabs>
        <w:ind w:left="1080" w:hanging="79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DA6A5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15AEE" w:rsidRPr="00D15AEE">
        <w:rPr>
          <w:rFonts w:ascii="Times New Roman" w:hAnsi="Times New Roman"/>
          <w:b/>
          <w:sz w:val="24"/>
          <w:szCs w:val="24"/>
          <w:lang w:eastAsia="ru-RU"/>
        </w:rPr>
        <w:t xml:space="preserve">Условия </w:t>
      </w:r>
      <w:r w:rsidR="00DF78DC">
        <w:rPr>
          <w:rFonts w:ascii="Times New Roman" w:hAnsi="Times New Roman"/>
          <w:b/>
          <w:sz w:val="24"/>
          <w:szCs w:val="24"/>
          <w:lang w:eastAsia="ru-RU"/>
        </w:rPr>
        <w:t>продажи</w:t>
      </w:r>
      <w:r w:rsidR="00D15AEE" w:rsidRPr="00D15AEE">
        <w:rPr>
          <w:rFonts w:ascii="Times New Roman" w:hAnsi="Times New Roman"/>
          <w:b/>
          <w:sz w:val="24"/>
          <w:szCs w:val="24"/>
          <w:lang w:eastAsia="ru-RU"/>
        </w:rPr>
        <w:t xml:space="preserve"> товара: </w:t>
      </w:r>
      <w:r w:rsidRPr="00775DBE">
        <w:rPr>
          <w:rFonts w:ascii="Times New Roman" w:hAnsi="Times New Roman"/>
          <w:sz w:val="24"/>
          <w:szCs w:val="24"/>
          <w:lang w:eastAsia="ru-RU"/>
        </w:rPr>
        <w:t>в соответствии с договором купли-продажи (см. Приложение 1).</w:t>
      </w:r>
    </w:p>
    <w:p w14:paraId="5B3E9FA0" w14:textId="77777777" w:rsidR="00775DBE" w:rsidRDefault="00775DBE" w:rsidP="00775DBE">
      <w:pPr>
        <w:pStyle w:val="a5"/>
        <w:tabs>
          <w:tab w:val="left" w:pos="1134"/>
        </w:tabs>
        <w:ind w:left="1080" w:hanging="79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D15AEE" w:rsidRPr="00D15AE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15A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10C1" w:rsidRPr="00451DFC">
        <w:rPr>
          <w:rFonts w:ascii="Times New Roman" w:hAnsi="Times New Roman"/>
          <w:b/>
          <w:sz w:val="24"/>
          <w:szCs w:val="24"/>
          <w:lang w:eastAsia="ru-RU"/>
        </w:rPr>
        <w:t>Срок и порядок оплаты</w:t>
      </w:r>
      <w:r w:rsidR="007F74A2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8510C1" w:rsidRPr="00451D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F78DC">
        <w:rPr>
          <w:rFonts w:ascii="Times New Roman" w:hAnsi="Times New Roman"/>
          <w:b/>
          <w:sz w:val="24"/>
          <w:szCs w:val="24"/>
          <w:lang w:eastAsia="ru-RU"/>
        </w:rPr>
        <w:t>продажи</w:t>
      </w:r>
      <w:r w:rsidR="008510C1" w:rsidRPr="00451DFC">
        <w:rPr>
          <w:rFonts w:ascii="Times New Roman" w:hAnsi="Times New Roman"/>
          <w:b/>
          <w:sz w:val="24"/>
          <w:szCs w:val="24"/>
          <w:lang w:eastAsia="ru-RU"/>
        </w:rPr>
        <w:t xml:space="preserve"> товаров:</w:t>
      </w:r>
      <w:r w:rsidR="008510C1" w:rsidRPr="0045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5DBE">
        <w:rPr>
          <w:rFonts w:ascii="Times New Roman" w:hAnsi="Times New Roman"/>
          <w:sz w:val="24"/>
          <w:szCs w:val="24"/>
          <w:lang w:eastAsia="ru-RU"/>
        </w:rPr>
        <w:t>в соответствии с договором купли-продажи лома (см. Приложение 1).</w:t>
      </w:r>
    </w:p>
    <w:p w14:paraId="0C7E92FF" w14:textId="77777777" w:rsidR="00E67B63" w:rsidRPr="00451DFC" w:rsidRDefault="00CA1AFE" w:rsidP="00775D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44B5" w:rsidRPr="00451DFC">
        <w:rPr>
          <w:rFonts w:ascii="Times New Roman" w:hAnsi="Times New Roman" w:cs="Times New Roman"/>
          <w:b/>
          <w:sz w:val="24"/>
          <w:szCs w:val="24"/>
        </w:rPr>
        <w:t>. Вид валюты</w:t>
      </w:r>
      <w:r w:rsidR="005544B5" w:rsidRPr="00451DFC">
        <w:rPr>
          <w:rFonts w:ascii="Times New Roman" w:hAnsi="Times New Roman" w:cs="Times New Roman"/>
          <w:sz w:val="24"/>
          <w:szCs w:val="24"/>
        </w:rPr>
        <w:t>: российский рубль.</w:t>
      </w:r>
    </w:p>
    <w:p w14:paraId="6ED9FA41" w14:textId="77777777" w:rsidR="002D27BA" w:rsidRPr="007D754E" w:rsidRDefault="00D15AEE" w:rsidP="007D754E">
      <w:pPr>
        <w:tabs>
          <w:tab w:val="left" w:pos="7680"/>
        </w:tabs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EE">
        <w:rPr>
          <w:rFonts w:ascii="Times New Roman" w:hAnsi="Times New Roman" w:cs="Times New Roman"/>
          <w:b/>
          <w:sz w:val="24"/>
          <w:szCs w:val="24"/>
        </w:rPr>
        <w:t>1</w:t>
      </w:r>
      <w:r w:rsidR="007C2534">
        <w:rPr>
          <w:rFonts w:ascii="Times New Roman" w:hAnsi="Times New Roman" w:cs="Times New Roman"/>
          <w:b/>
          <w:sz w:val="24"/>
          <w:szCs w:val="24"/>
        </w:rPr>
        <w:t>0</w:t>
      </w:r>
      <w:r w:rsidRPr="00D15AEE">
        <w:rPr>
          <w:rFonts w:ascii="Times New Roman" w:hAnsi="Times New Roman" w:cs="Times New Roman"/>
          <w:b/>
          <w:sz w:val="24"/>
          <w:szCs w:val="24"/>
        </w:rPr>
        <w:t>.</w:t>
      </w:r>
      <w:r w:rsidRPr="00D15AEE">
        <w:rPr>
          <w:b/>
        </w:rPr>
        <w:t xml:space="preserve"> </w:t>
      </w:r>
      <w:r w:rsidRPr="00D15AEE">
        <w:rPr>
          <w:rFonts w:ascii="Times New Roman" w:hAnsi="Times New Roman" w:cs="Times New Roman"/>
          <w:b/>
          <w:sz w:val="24"/>
          <w:szCs w:val="24"/>
        </w:rPr>
        <w:t xml:space="preserve">Обеспечение заявки на участие в </w:t>
      </w:r>
      <w:r w:rsidR="007D754E">
        <w:rPr>
          <w:rFonts w:ascii="Times New Roman" w:hAnsi="Times New Roman" w:cs="Times New Roman"/>
          <w:b/>
          <w:sz w:val="24"/>
          <w:szCs w:val="24"/>
        </w:rPr>
        <w:t>процедуре</w:t>
      </w:r>
      <w:r w:rsidRPr="00D15AEE">
        <w:rPr>
          <w:rFonts w:ascii="Times New Roman" w:hAnsi="Times New Roman" w:cs="Times New Roman"/>
          <w:b/>
          <w:sz w:val="24"/>
          <w:szCs w:val="24"/>
        </w:rPr>
        <w:t>:</w:t>
      </w:r>
      <w:r w:rsidRPr="00D15A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62839A" w14:textId="77777777" w:rsidR="001C01C1" w:rsidRPr="00451DFC" w:rsidRDefault="00983D02" w:rsidP="00675750">
      <w:pPr>
        <w:tabs>
          <w:tab w:val="left" w:pos="7680"/>
        </w:tabs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14:paraId="4D5F8BAD" w14:textId="77777777" w:rsidR="001F08E9" w:rsidRPr="00451DFC" w:rsidRDefault="007C2534" w:rsidP="00675750">
      <w:pPr>
        <w:tabs>
          <w:tab w:val="left" w:pos="1134"/>
        </w:tabs>
        <w:spacing w:after="0" w:line="0" w:lineRule="atLeast"/>
        <w:ind w:firstLine="360"/>
        <w:jc w:val="both"/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11</w:t>
      </w:r>
      <w:r w:rsidR="0087533C" w:rsidRPr="00451DF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="009C10F8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B639FD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Требования к участникам и п</w:t>
      </w:r>
      <w:r w:rsidR="001F08E9" w:rsidRPr="00451DF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орядок предоставления документации:</w:t>
      </w:r>
    </w:p>
    <w:p w14:paraId="657E58CB" w14:textId="77777777" w:rsidR="00FF6E22" w:rsidRPr="00451DFC" w:rsidRDefault="007C2534" w:rsidP="00675750">
      <w:pPr>
        <w:pStyle w:val="Times12"/>
        <w:spacing w:line="0" w:lineRule="atLeast"/>
        <w:ind w:firstLine="360"/>
        <w:rPr>
          <w:szCs w:val="24"/>
        </w:rPr>
      </w:pPr>
      <w:r>
        <w:rPr>
          <w:szCs w:val="24"/>
        </w:rPr>
        <w:t>11</w:t>
      </w:r>
      <w:r w:rsidR="008643B5">
        <w:rPr>
          <w:szCs w:val="24"/>
        </w:rPr>
        <w:t xml:space="preserve">.1. </w:t>
      </w:r>
      <w:r w:rsidR="00143686">
        <w:rPr>
          <w:szCs w:val="24"/>
        </w:rPr>
        <w:t>П</w:t>
      </w:r>
      <w:r w:rsidR="00775DBE">
        <w:rPr>
          <w:szCs w:val="24"/>
        </w:rPr>
        <w:t>одача заявки на участие</w:t>
      </w:r>
      <w:r w:rsidR="00143686">
        <w:rPr>
          <w:szCs w:val="24"/>
        </w:rPr>
        <w:t xml:space="preserve"> осуществляется путем направления документов на электронный адрес организатора </w:t>
      </w:r>
      <w:r w:rsidR="00143686" w:rsidRPr="00923D70">
        <w:rPr>
          <w:bCs w:val="0"/>
          <w:color w:val="0000FF"/>
          <w:szCs w:val="24"/>
          <w:u w:val="single"/>
          <w:lang w:val="en-US"/>
        </w:rPr>
        <w:t>YMSamotaev</w:t>
      </w:r>
      <w:r w:rsidR="00143686" w:rsidRPr="007275A5">
        <w:rPr>
          <w:bCs w:val="0"/>
          <w:color w:val="0000FF"/>
          <w:szCs w:val="24"/>
          <w:u w:val="single"/>
        </w:rPr>
        <w:t>@</w:t>
      </w:r>
      <w:r w:rsidR="00143686" w:rsidRPr="00923D70">
        <w:rPr>
          <w:bCs w:val="0"/>
          <w:color w:val="0000FF"/>
          <w:szCs w:val="24"/>
          <w:u w:val="single"/>
          <w:lang w:val="en-US"/>
        </w:rPr>
        <w:t>rosatomflot</w:t>
      </w:r>
      <w:r w:rsidR="00143686" w:rsidRPr="007275A5">
        <w:rPr>
          <w:bCs w:val="0"/>
          <w:color w:val="0000FF"/>
          <w:szCs w:val="24"/>
          <w:u w:val="single"/>
        </w:rPr>
        <w:t>.</w:t>
      </w:r>
      <w:r w:rsidR="00143686" w:rsidRPr="00923D70">
        <w:rPr>
          <w:bCs w:val="0"/>
          <w:color w:val="0000FF"/>
          <w:szCs w:val="24"/>
          <w:u w:val="single"/>
          <w:lang w:val="en-US"/>
        </w:rPr>
        <w:t>ru</w:t>
      </w:r>
      <w:r w:rsidR="00FF6E22" w:rsidRPr="00451DFC">
        <w:rPr>
          <w:szCs w:val="24"/>
        </w:rPr>
        <w:t>.</w:t>
      </w:r>
    </w:p>
    <w:p w14:paraId="3B2141A2" w14:textId="77777777" w:rsidR="00FF6E22" w:rsidRDefault="007C2534" w:rsidP="00731931">
      <w:pPr>
        <w:pStyle w:val="af"/>
        <w:spacing w:after="0" w:line="0" w:lineRule="atLeast"/>
        <w:ind w:left="0" w:firstLine="360"/>
        <w:jc w:val="both"/>
      </w:pPr>
      <w:r>
        <w:t>11</w:t>
      </w:r>
      <w:r w:rsidR="008643B5">
        <w:t xml:space="preserve">.2. </w:t>
      </w:r>
      <w:r w:rsidR="00FF6E22" w:rsidRPr="00451DFC">
        <w:t xml:space="preserve">Единственным официальным источником информации о ходе и результатах </w:t>
      </w:r>
      <w:r w:rsidR="00731931">
        <w:t>п</w:t>
      </w:r>
      <w:r w:rsidR="00775DBE">
        <w:t>роцедуры</w:t>
      </w:r>
      <w:r w:rsidR="00731931">
        <w:t xml:space="preserve"> продажи</w:t>
      </w:r>
      <w:r w:rsidR="00FF6E22" w:rsidRPr="00451DFC">
        <w:t xml:space="preserve"> является </w:t>
      </w:r>
      <w:r w:rsidR="00923D70" w:rsidRPr="00143686">
        <w:t>официальный</w:t>
      </w:r>
      <w:r w:rsidR="00143686" w:rsidRPr="00143686">
        <w:t xml:space="preserve"> сайт ФГУП “</w:t>
      </w:r>
      <w:r w:rsidR="00143686">
        <w:t xml:space="preserve">Атомфлот» </w:t>
      </w:r>
      <w:r w:rsidR="00143686" w:rsidRPr="00923D70">
        <w:rPr>
          <w:color w:val="0000FF"/>
          <w:u w:val="single"/>
          <w:lang w:val="en-US"/>
        </w:rPr>
        <w:t>http</w:t>
      </w:r>
      <w:r w:rsidR="00143686" w:rsidRPr="00923D70">
        <w:rPr>
          <w:color w:val="0000FF"/>
          <w:u w:val="single"/>
        </w:rPr>
        <w:t>://</w:t>
      </w:r>
      <w:r w:rsidR="00143686" w:rsidRPr="00923D70">
        <w:rPr>
          <w:color w:val="0000FF"/>
          <w:u w:val="single"/>
          <w:lang w:val="en-US"/>
        </w:rPr>
        <w:t>www</w:t>
      </w:r>
      <w:r w:rsidR="00143686" w:rsidRPr="00923D70">
        <w:rPr>
          <w:color w:val="0000FF"/>
          <w:u w:val="single"/>
        </w:rPr>
        <w:t>.</w:t>
      </w:r>
      <w:r w:rsidR="00143686" w:rsidRPr="00923D70">
        <w:rPr>
          <w:color w:val="0000FF"/>
          <w:u w:val="single"/>
          <w:lang w:val="en-US"/>
        </w:rPr>
        <w:t>rosatomflot</w:t>
      </w:r>
      <w:r w:rsidR="00143686" w:rsidRPr="00923D70">
        <w:rPr>
          <w:color w:val="0000FF"/>
          <w:u w:val="single"/>
        </w:rPr>
        <w:t>.</w:t>
      </w:r>
      <w:r w:rsidR="00143686" w:rsidRPr="00923D70">
        <w:rPr>
          <w:color w:val="0000FF"/>
          <w:u w:val="single"/>
          <w:lang w:val="en-US"/>
        </w:rPr>
        <w:t>ru</w:t>
      </w:r>
      <w:r w:rsidR="00143686" w:rsidRPr="00923D70">
        <w:rPr>
          <w:color w:val="0000FF"/>
          <w:u w:val="single"/>
        </w:rPr>
        <w:t>/</w:t>
      </w:r>
      <w:r w:rsidR="00143686" w:rsidRPr="00923D70">
        <w:rPr>
          <w:color w:val="0000FF"/>
          <w:u w:val="single"/>
          <w:lang w:val="en-US"/>
        </w:rPr>
        <w:t>postavshikam</w:t>
      </w:r>
      <w:r w:rsidR="00143686" w:rsidRPr="00923D70">
        <w:rPr>
          <w:color w:val="0000FF"/>
          <w:u w:val="single"/>
        </w:rPr>
        <w:t>/</w:t>
      </w:r>
      <w:r w:rsidR="00143686" w:rsidRPr="00923D70">
        <w:rPr>
          <w:color w:val="0000FF"/>
          <w:u w:val="single"/>
          <w:lang w:val="en-US"/>
        </w:rPr>
        <w:t>realizaciya</w:t>
      </w:r>
      <w:r w:rsidR="00143686" w:rsidRPr="00923D70">
        <w:rPr>
          <w:color w:val="0000FF"/>
          <w:u w:val="single"/>
        </w:rPr>
        <w:t>-</w:t>
      </w:r>
      <w:r w:rsidR="00143686" w:rsidRPr="00923D70">
        <w:rPr>
          <w:color w:val="0000FF"/>
          <w:u w:val="single"/>
          <w:lang w:val="en-US"/>
        </w:rPr>
        <w:t>metalloloma</w:t>
      </w:r>
      <w:r w:rsidR="00143686" w:rsidRPr="00923D70">
        <w:rPr>
          <w:color w:val="0000FF"/>
          <w:u w:val="single"/>
        </w:rPr>
        <w:t>/</w:t>
      </w:r>
      <w:r w:rsidR="00FF6E22" w:rsidRPr="00451DFC">
        <w:t xml:space="preserve"> и участники </w:t>
      </w:r>
      <w:r w:rsidR="00775DBE">
        <w:t>процедуры</w:t>
      </w:r>
      <w:r w:rsidR="00FF6E22" w:rsidRPr="00451DFC">
        <w:t xml:space="preserve"> самостоятельно должны отслеживать опубликованные на таком сайте изменения документации, информаци</w:t>
      </w:r>
      <w:r w:rsidR="00923D70">
        <w:t>ю о принятых в ходе</w:t>
      </w:r>
      <w:r w:rsidR="00775DBE">
        <w:t xml:space="preserve"> процедуры</w:t>
      </w:r>
      <w:r w:rsidR="00923D70">
        <w:t xml:space="preserve"> решениях</w:t>
      </w:r>
      <w:r w:rsidR="00FF6E22" w:rsidRPr="00451DFC">
        <w:t>.</w:t>
      </w:r>
    </w:p>
    <w:p w14:paraId="05DFAE2F" w14:textId="77777777" w:rsidR="009C10F8" w:rsidRPr="008D0686" w:rsidRDefault="007C2534" w:rsidP="009C10F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11</w:t>
      </w:r>
      <w:r w:rsidR="009C1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.3. </w:t>
      </w:r>
      <w:r w:rsidR="009C10F8"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участия в </w:t>
      </w:r>
      <w:r w:rsidR="00775D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процедуре </w:t>
      </w:r>
      <w:r w:rsidR="009C10F8"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участник должен</w:t>
      </w:r>
      <w:r w:rsidR="009C1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14:paraId="7129FBBE" w14:textId="77777777" w:rsidR="009C10F8" w:rsidRPr="008D0686" w:rsidRDefault="009C10F8" w:rsidP="009C10F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="00E701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923D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установленные сроки направить заявку (Приложение №2) на участие в процедуре </w:t>
      </w:r>
      <w:r w:rsidR="00923D70"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согласно требованиям настояще</w:t>
      </w:r>
      <w:r w:rsidR="00923D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 извещения, </w:t>
      </w:r>
      <w:r w:rsidR="00923D70" w:rsidRPr="00923D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электронный адрес организатора</w:t>
      </w:r>
      <w:r w:rsidR="00923D70">
        <w:rPr>
          <w:szCs w:val="24"/>
        </w:rPr>
        <w:t xml:space="preserve"> </w:t>
      </w:r>
      <w:r w:rsidR="00923D70" w:rsidRPr="00923D70">
        <w:rPr>
          <w:bCs/>
          <w:color w:val="0000FF"/>
          <w:szCs w:val="24"/>
          <w:u w:val="single"/>
          <w:lang w:val="en-US"/>
        </w:rPr>
        <w:t>YMSamotaev</w:t>
      </w:r>
      <w:r w:rsidR="00923D70" w:rsidRPr="00923D70">
        <w:rPr>
          <w:bCs/>
          <w:color w:val="0000FF"/>
          <w:szCs w:val="24"/>
          <w:u w:val="single"/>
        </w:rPr>
        <w:t>@</w:t>
      </w:r>
      <w:r w:rsidR="00923D70" w:rsidRPr="00923D70">
        <w:rPr>
          <w:bCs/>
          <w:color w:val="0000FF"/>
          <w:szCs w:val="24"/>
          <w:u w:val="single"/>
          <w:lang w:val="en-US"/>
        </w:rPr>
        <w:t>rosatomflot</w:t>
      </w:r>
      <w:r w:rsidR="00923D70" w:rsidRPr="00923D70">
        <w:rPr>
          <w:bCs/>
          <w:color w:val="0000FF"/>
          <w:szCs w:val="24"/>
          <w:u w:val="single"/>
        </w:rPr>
        <w:t>.</w:t>
      </w:r>
      <w:r w:rsidR="00923D70" w:rsidRPr="00923D70">
        <w:rPr>
          <w:bCs/>
          <w:color w:val="0000FF"/>
          <w:szCs w:val="24"/>
          <w:u w:val="single"/>
          <w:lang w:val="en-US"/>
        </w:rPr>
        <w:t>ru</w:t>
      </w:r>
      <w:r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14:paraId="72AB8A7A" w14:textId="77777777" w:rsidR="009C10F8" w:rsidRDefault="009C10F8" w:rsidP="009C10F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320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="000C5D68" w:rsidRPr="004B320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B320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должен раскрывать информацию в отношении всей цепочки собственников, включая бенефициаров (в том числе конечных);</w:t>
      </w:r>
    </w:p>
    <w:p w14:paraId="39EC5E3C" w14:textId="77777777" w:rsidR="009C10F8" w:rsidRPr="00EA4465" w:rsidRDefault="009C10F8" w:rsidP="009C10F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Pr="00EA44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обладать гражданской правоспособностью в полном объеме для заключения и исполнения договора по результатам </w:t>
      </w:r>
      <w:r w:rsidR="00CA1A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процедуры</w:t>
      </w:r>
      <w:r w:rsidRPr="00EA44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том числе:</w:t>
      </w:r>
    </w:p>
    <w:p w14:paraId="3BE7FDA3" w14:textId="77777777" w:rsidR="009C10F8" w:rsidRPr="00EA4465" w:rsidRDefault="009C10F8" w:rsidP="009C10F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Pr="00EA44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находиться в процессе ликвидации (для юридического лица) или быть признанным по решению арбитражного суда несостоятельным (банкротом);</w:t>
      </w:r>
    </w:p>
    <w:p w14:paraId="4DFA27E3" w14:textId="77777777" w:rsidR="009C10F8" w:rsidRDefault="009C10F8" w:rsidP="009C10F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="00E701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A44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деятельность, которой приостановлена;</w:t>
      </w:r>
    </w:p>
    <w:p w14:paraId="10D908DC" w14:textId="77777777" w:rsidR="00493DA7" w:rsidRPr="00493DA7" w:rsidRDefault="00493DA7" w:rsidP="00493D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11.4.  Требования к документации:</w:t>
      </w:r>
    </w:p>
    <w:p w14:paraId="713587C8" w14:textId="77777777" w:rsidR="00493DA7" w:rsidRPr="00493DA7" w:rsidRDefault="00493DA7" w:rsidP="00493D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Формы закупочной документации, представляемой </w:t>
      </w:r>
      <w:r w:rsidR="007961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участником</w:t>
      </w:r>
      <w:r w:rsidRP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электронн</w:t>
      </w:r>
      <w:r w:rsidR="00923D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ый</w:t>
      </w:r>
      <w:r w:rsidRP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923D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</w:t>
      </w:r>
      <w:r w:rsidRP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виде копий, заверенных руководителем предприятия:</w:t>
      </w:r>
    </w:p>
    <w:p w14:paraId="2DA6F5C6" w14:textId="77777777" w:rsidR="00493DA7" w:rsidRDefault="00014179" w:rsidP="00493D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="00493DA7" w:rsidRP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лицензия на осуществление данного вида деятельности со сроком действия на период выполнения договорных обязательств и/или документов подтверждающих продление действующей лицензии.</w:t>
      </w:r>
    </w:p>
    <w:p w14:paraId="792F78FB" w14:textId="2623707D" w:rsidR="00014179" w:rsidRDefault="00014179" w:rsidP="0001417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(Приложение </w:t>
      </w:r>
      <w:r w:rsidR="00734BA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 </w:t>
      </w:r>
      <w:r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процедуре</w:t>
      </w:r>
      <w:r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согласно требованиям настояще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 извещения</w:t>
      </w:r>
      <w:r w:rsidRPr="008D06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2D411D09" w14:textId="77777777" w:rsidR="00014179" w:rsidRDefault="00014179" w:rsidP="0001417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603B2D2" w14:textId="77777777" w:rsidR="00014179" w:rsidRPr="00DF78DC" w:rsidRDefault="00014179" w:rsidP="00493DA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F78D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Документация отправляется одним файлом, объемом до 10МГб</w:t>
      </w:r>
      <w:r w:rsidR="004B3208" w:rsidRPr="00DF78D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,</w:t>
      </w:r>
      <w:r w:rsidRPr="00DF78D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либо в виде архивированной папки.</w:t>
      </w:r>
    </w:p>
    <w:p w14:paraId="46EFDFE1" w14:textId="77777777" w:rsidR="001F08E9" w:rsidRPr="001F08E9" w:rsidRDefault="0087533C" w:rsidP="00583791">
      <w:pPr>
        <w:tabs>
          <w:tab w:val="left" w:pos="113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1</w:t>
      </w:r>
      <w:r w:rsidR="007C253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</w:t>
      </w:r>
      <w:r w:rsidRPr="00451DF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="00FF6E22" w:rsidRPr="00451DF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Дата начала и дата окончания подачи заявок на участие в </w:t>
      </w:r>
      <w:r w:rsidR="00775DB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процедуре</w:t>
      </w:r>
      <w:r w:rsidR="0073193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продажи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, место и порядок их подачи участниками:</w:t>
      </w:r>
    </w:p>
    <w:p w14:paraId="7B6CA06A" w14:textId="2E76A558" w:rsidR="001F08E9" w:rsidRDefault="001F08E9" w:rsidP="0087533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Заявки на участие в </w:t>
      </w:r>
      <w:r w:rsidR="00493D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процедуре</w:t>
      </w:r>
      <w:r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предоставляются на электронную </w:t>
      </w:r>
      <w:r w:rsidR="001E39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почту организатора</w:t>
      </w:r>
      <w:r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E3925" w:rsidRPr="00923D70">
        <w:rPr>
          <w:bCs/>
          <w:color w:val="0000FF"/>
          <w:szCs w:val="24"/>
          <w:u w:val="single"/>
          <w:lang w:val="en-US"/>
        </w:rPr>
        <w:t>YMSamotaev</w:t>
      </w:r>
      <w:r w:rsidR="001E3925" w:rsidRPr="00923D70">
        <w:rPr>
          <w:bCs/>
          <w:color w:val="0000FF"/>
          <w:szCs w:val="24"/>
          <w:u w:val="single"/>
        </w:rPr>
        <w:t>@</w:t>
      </w:r>
      <w:r w:rsidR="001E3925" w:rsidRPr="00923D70">
        <w:rPr>
          <w:bCs/>
          <w:color w:val="0000FF"/>
          <w:szCs w:val="24"/>
          <w:u w:val="single"/>
          <w:lang w:val="en-US"/>
        </w:rPr>
        <w:t>rosatomflot</w:t>
      </w:r>
      <w:r w:rsidR="001E3925" w:rsidRPr="00923D70">
        <w:rPr>
          <w:bCs/>
          <w:color w:val="0000FF"/>
          <w:szCs w:val="24"/>
          <w:u w:val="single"/>
        </w:rPr>
        <w:t>.</w:t>
      </w:r>
      <w:r w:rsidR="001E3925" w:rsidRPr="00923D70">
        <w:rPr>
          <w:bCs/>
          <w:color w:val="0000FF"/>
          <w:szCs w:val="24"/>
          <w:u w:val="single"/>
          <w:lang w:val="en-US"/>
        </w:rPr>
        <w:t>ru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начиная с даты</w:t>
      </w:r>
      <w:r w:rsidRPr="001F0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настоящего извещения и  документации на </w:t>
      </w:r>
      <w:r w:rsidR="001E3925" w:rsidRP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ФГУП «</w:t>
      </w:r>
      <w:r w:rsidR="001E3925" w:rsidRP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Атомфлот»</w:t>
      </w:r>
      <w:r w:rsidR="001E3925">
        <w:t xml:space="preserve"> </w:t>
      </w:r>
      <w:hyperlink r:id="rId8" w:history="1">
        <w:r w:rsidR="001E3925" w:rsidRPr="001A0ECA">
          <w:rPr>
            <w:rStyle w:val="a4"/>
            <w:lang w:val="en-US"/>
          </w:rPr>
          <w:t>http</w:t>
        </w:r>
        <w:r w:rsidR="001E3925" w:rsidRPr="001A0ECA">
          <w:rPr>
            <w:rStyle w:val="a4"/>
          </w:rPr>
          <w:t>://</w:t>
        </w:r>
        <w:r w:rsidR="001E3925" w:rsidRPr="001A0ECA">
          <w:rPr>
            <w:rStyle w:val="a4"/>
            <w:lang w:val="en-US"/>
          </w:rPr>
          <w:t>www</w:t>
        </w:r>
        <w:r w:rsidR="001E3925" w:rsidRPr="001A0ECA">
          <w:rPr>
            <w:rStyle w:val="a4"/>
          </w:rPr>
          <w:t>.</w:t>
        </w:r>
        <w:r w:rsidR="001E3925" w:rsidRPr="001A0ECA">
          <w:rPr>
            <w:rStyle w:val="a4"/>
            <w:lang w:val="en-US"/>
          </w:rPr>
          <w:t>rosatomflot</w:t>
        </w:r>
        <w:r w:rsidR="001E3925" w:rsidRPr="001A0ECA">
          <w:rPr>
            <w:rStyle w:val="a4"/>
          </w:rPr>
          <w:t>.</w:t>
        </w:r>
        <w:r w:rsidR="001E3925" w:rsidRPr="001A0ECA">
          <w:rPr>
            <w:rStyle w:val="a4"/>
            <w:lang w:val="en-US"/>
          </w:rPr>
          <w:t>ru</w:t>
        </w:r>
        <w:r w:rsidR="001E3925" w:rsidRPr="001A0ECA">
          <w:rPr>
            <w:rStyle w:val="a4"/>
          </w:rPr>
          <w:t>/</w:t>
        </w:r>
        <w:r w:rsidR="001E3925" w:rsidRPr="001A0ECA">
          <w:rPr>
            <w:rStyle w:val="a4"/>
            <w:lang w:val="en-US"/>
          </w:rPr>
          <w:t>postavshikam</w:t>
        </w:r>
        <w:r w:rsidR="001E3925" w:rsidRPr="001A0ECA">
          <w:rPr>
            <w:rStyle w:val="a4"/>
          </w:rPr>
          <w:t>/</w:t>
        </w:r>
        <w:r w:rsidR="001E3925" w:rsidRPr="001A0ECA">
          <w:rPr>
            <w:rStyle w:val="a4"/>
            <w:lang w:val="en-US"/>
          </w:rPr>
          <w:t>realizaciya</w:t>
        </w:r>
        <w:r w:rsidR="001E3925" w:rsidRPr="001A0ECA">
          <w:rPr>
            <w:rStyle w:val="a4"/>
          </w:rPr>
          <w:t>-</w:t>
        </w:r>
        <w:r w:rsidR="001E3925" w:rsidRPr="001A0ECA">
          <w:rPr>
            <w:rStyle w:val="a4"/>
            <w:lang w:val="en-US"/>
          </w:rPr>
          <w:t>metalloloma</w:t>
        </w:r>
        <w:r w:rsidR="001E3925" w:rsidRPr="001A0ECA">
          <w:rPr>
            <w:rStyle w:val="a4"/>
          </w:rPr>
          <w:t>/</w:t>
        </w:r>
      </w:hyperlink>
      <w:r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в срок не позднее </w:t>
      </w:r>
      <w:r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«</w:t>
      </w:r>
      <w:r w:rsidR="001E392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0</w:t>
      </w:r>
      <w:r w:rsidR="008D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</w:t>
      </w:r>
      <w:r w:rsidR="00203AB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»</w:t>
      </w:r>
      <w:r w:rsidR="00457B2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1E392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августа</w:t>
      </w:r>
      <w:r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D0753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20</w:t>
      </w:r>
      <w:r w:rsidR="00E7015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20</w:t>
      </w:r>
      <w:r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года</w:t>
      </w:r>
      <w:r w:rsidR="009C10F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521C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09</w:t>
      </w:r>
      <w:r w:rsidR="009C10F8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-00</w:t>
      </w:r>
      <w:r w:rsidR="00E12D6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ч.</w:t>
      </w:r>
      <w:r w:rsidR="009C10F8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(время московское)</w:t>
      </w:r>
      <w:r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14:paraId="1152EF02" w14:textId="47AF0BF5" w:rsidR="001F08E9" w:rsidRPr="00451DFC" w:rsidRDefault="0087533C" w:rsidP="0087533C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A2F4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 w:rsidR="007C253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3</w:t>
      </w:r>
      <w:r w:rsidR="00583791" w:rsidRPr="00DA2F4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="008643B5" w:rsidRPr="00DA2F4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583791" w:rsidRPr="00DA2F4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01417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Дата подведения итогов процедуры</w:t>
      </w:r>
      <w:r w:rsidR="001F08E9"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: </w:t>
      </w:r>
      <w:r w:rsidR="001F08E9" w:rsidRPr="001F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«</w:t>
      </w:r>
      <w:r w:rsidR="008D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10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»</w:t>
      </w:r>
      <w:r w:rsidR="009A5D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80144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августа</w:t>
      </w:r>
      <w:r w:rsidR="00203AB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E7015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2020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года</w:t>
      </w:r>
      <w:r w:rsidR="009C10F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521C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 w:rsidR="001E392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7</w:t>
      </w:r>
      <w:r w:rsidR="009C10F8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-00</w:t>
      </w:r>
      <w:r w:rsidR="00E12D6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ч.</w:t>
      </w:r>
      <w:r w:rsidR="009C10F8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(время московское)</w:t>
      </w:r>
      <w:r w:rsidR="000165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</w:p>
    <w:p w14:paraId="35A7D3CD" w14:textId="77777777" w:rsidR="007D3D2A" w:rsidRPr="007D3D2A" w:rsidRDefault="007D3D2A" w:rsidP="008643B5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Физические лица к участию в </w:t>
      </w:r>
      <w:r w:rsidR="00014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процедуре</w:t>
      </w:r>
      <w:r w:rsidRPr="00203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 допускаются</w:t>
      </w:r>
      <w:r w:rsidRPr="007D3D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02754288" w14:textId="77777777" w:rsidR="00426C33" w:rsidRPr="001F08E9" w:rsidRDefault="00426C33" w:rsidP="00426C33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01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 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 от проведения</w:t>
      </w:r>
      <w:r w:rsidR="00B6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72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за </w:t>
      </w:r>
      <w:r w:rsidR="00203AB4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(три) дня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r w:rsidR="0001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процедуры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639FD" w:rsidRPr="00B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 отв</w:t>
      </w:r>
      <w:r w:rsidR="00CA1A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етственности перед участниками процедуры</w:t>
      </w:r>
      <w:r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третьими лицами, которым такое действие может принести убытки.</w:t>
      </w:r>
    </w:p>
    <w:p w14:paraId="678613D3" w14:textId="77777777" w:rsidR="00B65C89" w:rsidRDefault="00731931" w:rsidP="00FA7028">
      <w:pPr>
        <w:widowControl w:val="0"/>
        <w:tabs>
          <w:tab w:val="num" w:pos="1985"/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4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путем повышения начальной (минимальной</w:t>
      </w:r>
      <w:r w:rsidR="00FA7028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цены договора</w:t>
      </w:r>
      <w:r w:rsid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(Лота)</w:t>
      </w:r>
      <w:r w:rsidR="00FA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01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B6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подают предложения о цене договора</w:t>
      </w:r>
      <w:r w:rsid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(Лота)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даты размещения извещения в срок, указанный в извещении.</w:t>
      </w:r>
    </w:p>
    <w:p w14:paraId="1DB37D3E" w14:textId="77777777" w:rsidR="001C4CBE" w:rsidRDefault="00521C2D" w:rsidP="00B65C89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Ref311824216"/>
      <w:r w:rsidR="001C4CBE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1C4CBE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C4CBE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 предложения о цене договора</w:t>
      </w:r>
      <w:bookmarkEnd w:id="0"/>
      <w:r w:rsid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</w:t>
      </w:r>
      <w:r w:rsidR="00B6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r w:rsid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D87A1C" w14:textId="77777777" w:rsidR="001C4CBE" w:rsidRPr="007D754E" w:rsidRDefault="001C4CBE" w:rsidP="001C4CBE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D13BB1" w14:textId="77777777" w:rsidR="001C4CBE" w:rsidRPr="007D754E" w:rsidRDefault="00CD4486" w:rsidP="002B507C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701"/>
        </w:tabs>
        <w:adjustRightInd w:val="0"/>
        <w:ind w:left="709" w:hanging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7D754E">
        <w:rPr>
          <w:rFonts w:ascii="Times New Roman" w:hAnsi="Times New Roman"/>
          <w:b/>
          <w:sz w:val="24"/>
          <w:szCs w:val="24"/>
          <w:lang w:eastAsia="ru-RU"/>
        </w:rPr>
        <w:t>участник процедуры</w:t>
      </w:r>
      <w:r w:rsidR="00B65C89" w:rsidRPr="007D754E">
        <w:rPr>
          <w:rFonts w:ascii="Times New Roman" w:hAnsi="Times New Roman"/>
          <w:b/>
          <w:sz w:val="24"/>
          <w:szCs w:val="24"/>
          <w:lang w:eastAsia="ru-RU"/>
        </w:rPr>
        <w:t xml:space="preserve"> может подать</w:t>
      </w:r>
      <w:r w:rsidR="001C4CBE" w:rsidRPr="007D754E">
        <w:rPr>
          <w:rFonts w:ascii="Times New Roman" w:hAnsi="Times New Roman"/>
          <w:b/>
          <w:sz w:val="24"/>
          <w:szCs w:val="24"/>
          <w:lang w:eastAsia="ru-RU"/>
        </w:rPr>
        <w:t xml:space="preserve"> предложение </w:t>
      </w:r>
      <w:r w:rsidR="00B65C89" w:rsidRPr="007D754E">
        <w:rPr>
          <w:rFonts w:ascii="Times New Roman" w:hAnsi="Times New Roman"/>
          <w:b/>
          <w:sz w:val="24"/>
          <w:szCs w:val="24"/>
          <w:lang w:eastAsia="ru-RU"/>
        </w:rPr>
        <w:t xml:space="preserve">о цене договора не менее </w:t>
      </w:r>
      <w:r w:rsidR="001C4CBE" w:rsidRPr="007D754E">
        <w:rPr>
          <w:rFonts w:ascii="Times New Roman" w:hAnsi="Times New Roman"/>
          <w:b/>
          <w:sz w:val="24"/>
          <w:szCs w:val="24"/>
          <w:lang w:eastAsia="ru-RU"/>
        </w:rPr>
        <w:t>начальной (минимальной) цены договора</w:t>
      </w:r>
      <w:r w:rsidR="001E3925">
        <w:rPr>
          <w:rFonts w:ascii="Times New Roman" w:hAnsi="Times New Roman"/>
          <w:b/>
          <w:sz w:val="24"/>
          <w:szCs w:val="24"/>
          <w:lang w:eastAsia="ru-RU"/>
        </w:rPr>
        <w:t xml:space="preserve"> (Лота)</w:t>
      </w:r>
      <w:r w:rsidR="001C4CBE" w:rsidRPr="007D754E">
        <w:rPr>
          <w:rFonts w:ascii="Times New Roman" w:hAnsi="Times New Roman"/>
          <w:b/>
          <w:sz w:val="24"/>
          <w:szCs w:val="24"/>
          <w:lang w:eastAsia="ru-RU"/>
        </w:rPr>
        <w:t>, указанной в извещении о проведении процедуры;</w:t>
      </w:r>
    </w:p>
    <w:p w14:paraId="05EBE5FF" w14:textId="77777777" w:rsidR="001C4CBE" w:rsidRDefault="001C4CBE" w:rsidP="001C4CBE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3224E" w14:textId="77777777" w:rsidR="00361852" w:rsidRDefault="00361852" w:rsidP="00361852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</w:t>
      </w: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участник, предложивший 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ценовое предложение</w:t>
      </w:r>
      <w:r w:rsid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каждому лоту)</w:t>
      </w: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A7ECCB" w14:textId="77777777" w:rsidR="00731931" w:rsidRDefault="00731931" w:rsidP="00731931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Проведение ПДО продавца не накладывает на Заказчика/организатора размещения заказа</w:t>
      </w:r>
    </w:p>
    <w:p w14:paraId="0633F527" w14:textId="77777777" w:rsidR="00731931" w:rsidRDefault="00731931" w:rsidP="007319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безусловное обязательство заключить договор с одним из участников, приславшим свое предложение.</w:t>
      </w:r>
    </w:p>
    <w:p w14:paraId="12507EA3" w14:textId="77777777" w:rsidR="00731931" w:rsidRDefault="00731931" w:rsidP="007319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Заказчик/организатор может:</w:t>
      </w:r>
    </w:p>
    <w:p w14:paraId="3516DFCC" w14:textId="77777777" w:rsidR="00731931" w:rsidRDefault="00731931" w:rsidP="007319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выбрать победителя (принять одно из поступивших предложений);</w:t>
      </w:r>
    </w:p>
    <w:p w14:paraId="499471DF" w14:textId="77777777" w:rsidR="00731931" w:rsidRDefault="00731931" w:rsidP="007319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отклонить все поступившие предложения (без указания причин).</w:t>
      </w:r>
    </w:p>
    <w:p w14:paraId="5EE14CE7" w14:textId="77777777" w:rsidR="00731931" w:rsidRDefault="00731931" w:rsidP="00731931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</w:rPr>
        <w:t>- принять решение о проведении процедуры переторжки между претендентами на выкуп.</w:t>
      </w:r>
    </w:p>
    <w:p w14:paraId="04503268" w14:textId="77777777" w:rsidR="001C4CBE" w:rsidRPr="001C4CBE" w:rsidRDefault="001C4CBE" w:rsidP="001C4CBE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несостоявш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случаях, если:</w:t>
      </w:r>
    </w:p>
    <w:p w14:paraId="13AA7642" w14:textId="77777777" w:rsidR="001C4CBE" w:rsidRPr="001C4CBE" w:rsidRDefault="001C4CBE" w:rsidP="001C4CBE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D754E" w:rsidRPr="007D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подано ни одной заявки на участие в процедуре</w:t>
      </w:r>
      <w:r w:rsidRP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87777B" w14:textId="77777777" w:rsidR="001C4CBE" w:rsidRDefault="007D754E" w:rsidP="001C4CBE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D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подана только одна заявка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(признанная соот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ветствующей условиям процедуры)</w:t>
      </w:r>
      <w:r w:rsid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F5153" w14:textId="77777777" w:rsidR="00361852" w:rsidRPr="00361852" w:rsidRDefault="00361852" w:rsidP="00361852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процедуры несостоявшейся по причине того, что подана только одна заявка, </w:t>
      </w:r>
      <w:r w:rsid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процедуры</w:t>
      </w:r>
      <w:r w:rsidRP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</w:p>
    <w:p w14:paraId="7DDF93FF" w14:textId="77777777" w:rsidR="00361852" w:rsidRPr="00361852" w:rsidRDefault="00361852" w:rsidP="00361852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заключить договор с единственным участником, после проведения с ним преддоговорных переговоров по увеличению цены;</w:t>
      </w:r>
    </w:p>
    <w:p w14:paraId="053D9C58" w14:textId="77777777" w:rsidR="00361852" w:rsidRPr="00361852" w:rsidRDefault="00361852" w:rsidP="00361852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повторную процедуру;</w:t>
      </w:r>
    </w:p>
    <w:p w14:paraId="27A39571" w14:textId="77777777" w:rsidR="00361852" w:rsidRPr="001C4CBE" w:rsidRDefault="00CA1AFE" w:rsidP="00361852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1852" w:rsidRP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проведения повторной процедуры и от заключения договора с единственным участником.</w:t>
      </w:r>
    </w:p>
    <w:p w14:paraId="49A8CFBD" w14:textId="77777777" w:rsidR="00032A79" w:rsidRPr="00032A79" w:rsidRDefault="00DB4FCC" w:rsidP="00EA18C0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3198723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завершения 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E1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14E" w:rsidRPr="001F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D114E" w:rsidRP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ФГУП «</w:t>
      </w:r>
      <w:r w:rsidR="006D114E" w:rsidRPr="001E39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Атомфлот»</w:t>
      </w:r>
      <w:r w:rsidR="006D114E">
        <w:t xml:space="preserve"> </w:t>
      </w:r>
      <w:hyperlink r:id="rId9" w:history="1">
        <w:r w:rsidR="006D114E" w:rsidRPr="001A0ECA">
          <w:rPr>
            <w:rStyle w:val="a4"/>
            <w:lang w:val="en-US"/>
          </w:rPr>
          <w:t>http</w:t>
        </w:r>
        <w:r w:rsidR="006D114E" w:rsidRPr="001A0ECA">
          <w:rPr>
            <w:rStyle w:val="a4"/>
          </w:rPr>
          <w:t>://</w:t>
        </w:r>
        <w:r w:rsidR="006D114E" w:rsidRPr="001A0ECA">
          <w:rPr>
            <w:rStyle w:val="a4"/>
            <w:lang w:val="en-US"/>
          </w:rPr>
          <w:t>www</w:t>
        </w:r>
        <w:r w:rsidR="006D114E" w:rsidRPr="001A0ECA">
          <w:rPr>
            <w:rStyle w:val="a4"/>
          </w:rPr>
          <w:t>.</w:t>
        </w:r>
        <w:r w:rsidR="006D114E" w:rsidRPr="001A0ECA">
          <w:rPr>
            <w:rStyle w:val="a4"/>
            <w:lang w:val="en-US"/>
          </w:rPr>
          <w:t>rosatomflot</w:t>
        </w:r>
        <w:r w:rsidR="006D114E" w:rsidRPr="001A0ECA">
          <w:rPr>
            <w:rStyle w:val="a4"/>
          </w:rPr>
          <w:t>.</w:t>
        </w:r>
        <w:r w:rsidR="006D114E" w:rsidRPr="001A0ECA">
          <w:rPr>
            <w:rStyle w:val="a4"/>
            <w:lang w:val="en-US"/>
          </w:rPr>
          <w:t>ru</w:t>
        </w:r>
        <w:r w:rsidR="006D114E" w:rsidRPr="001A0ECA">
          <w:rPr>
            <w:rStyle w:val="a4"/>
          </w:rPr>
          <w:t>/</w:t>
        </w:r>
        <w:r w:rsidR="006D114E" w:rsidRPr="001A0ECA">
          <w:rPr>
            <w:rStyle w:val="a4"/>
            <w:lang w:val="en-US"/>
          </w:rPr>
          <w:t>postavshikam</w:t>
        </w:r>
        <w:r w:rsidR="006D114E" w:rsidRPr="001A0ECA">
          <w:rPr>
            <w:rStyle w:val="a4"/>
          </w:rPr>
          <w:t>/</w:t>
        </w:r>
        <w:r w:rsidR="006D114E" w:rsidRPr="001A0ECA">
          <w:rPr>
            <w:rStyle w:val="a4"/>
            <w:lang w:val="en-US"/>
          </w:rPr>
          <w:t>realizaciya</w:t>
        </w:r>
        <w:r w:rsidR="006D114E" w:rsidRPr="001A0ECA">
          <w:rPr>
            <w:rStyle w:val="a4"/>
          </w:rPr>
          <w:t>-</w:t>
        </w:r>
        <w:r w:rsidR="006D114E" w:rsidRPr="001A0ECA">
          <w:rPr>
            <w:rStyle w:val="a4"/>
            <w:lang w:val="en-US"/>
          </w:rPr>
          <w:t>metalloloma</w:t>
        </w:r>
        <w:r w:rsidR="006D114E" w:rsidRPr="001A0ECA">
          <w:rPr>
            <w:rStyle w:val="a4"/>
          </w:rPr>
          <w:t>/</w:t>
        </w:r>
      </w:hyperlink>
      <w:r w:rsidR="006D114E">
        <w:rPr>
          <w:color w:val="0000FF"/>
          <w:u w:val="single"/>
        </w:rPr>
        <w:t xml:space="preserve"> 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протокол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покупателя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указывается наименование 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победителя, дата 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и окончания 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начальная (минимальная) цена договора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(Лота)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поступившие предложения о цене договора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(Лота)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032A79"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поступления с указанием номеров участников, их подавших.</w:t>
      </w:r>
      <w:bookmarkEnd w:id="1"/>
    </w:p>
    <w:p w14:paraId="6C366EA2" w14:textId="77777777" w:rsidR="00032A79" w:rsidRPr="00032A79" w:rsidRDefault="00032A79" w:rsidP="00EA18C0">
      <w:pPr>
        <w:widowControl w:val="0"/>
        <w:tabs>
          <w:tab w:val="num" w:pos="2357"/>
          <w:tab w:val="num" w:pos="27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несостоявшей</w:t>
      </w:r>
      <w:r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 протоколе, также указывается информация о признании </w:t>
      </w:r>
      <w:r w:rsidR="001C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несостоявшей</w:t>
      </w:r>
      <w:r w:rsidRPr="00032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14:paraId="7F3F290B" w14:textId="77777777" w:rsidR="001F08E9" w:rsidRDefault="009B5012" w:rsidP="0087533C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F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 w:rsidR="005F68D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5</w:t>
      </w:r>
      <w:r w:rsidRPr="00B639F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Срок заключения договора после определения победителя </w:t>
      </w:r>
      <w:r w:rsidR="001C4CB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процедуры</w:t>
      </w:r>
      <w:r w:rsidR="0073193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продажи</w:t>
      </w:r>
      <w:r w:rsidR="001F08E9" w:rsidRPr="001F08E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:</w:t>
      </w:r>
      <w:r w:rsidR="001F08E9" w:rsidRPr="001F08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61852" w:rsidRP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20 (двадцати) рабочих дней со дня приня</w:t>
      </w:r>
      <w:r w:rsid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решения о выборе по</w:t>
      </w:r>
      <w:r w:rsidR="007D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бедителя (единственного участника)</w:t>
      </w:r>
      <w:r w:rsidR="00361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6964A" w14:textId="389F3F68" w:rsidR="00361852" w:rsidRDefault="00361852" w:rsidP="0087533C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618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В случае отказа от выкупа участника процедуры, направившего наибольшее ценовое предложение, победителем признается участник, направивший наибольшее ценовое предложение из остальных участников процедуры.</w:t>
      </w:r>
    </w:p>
    <w:p w14:paraId="3E906222" w14:textId="77777777" w:rsidR="00F4663D" w:rsidRDefault="008510C1" w:rsidP="006E69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4663D" w:rsidRPr="0045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информация: </w:t>
      </w:r>
    </w:p>
    <w:p w14:paraId="4411969B" w14:textId="77777777" w:rsidR="000C5D68" w:rsidRDefault="000C5D68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участием в 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рекомендуется осмотр товара</w:t>
      </w:r>
      <w:r w:rsidRP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недостатки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явные, так и скрытые), которые могут быть выявлены после заключения договора Сторонами, по итогам проведения процедуры, считаются оговоренными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 при заключении договора</w:t>
      </w:r>
      <w:r w:rsidRP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выявлении любых недостатков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Покупатель не вправе требовать от Продавца применения каких-либо последствий передачи Товара ненадлежащего качества. После определения победителя процедуры претензии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качеству товара не принимаются.</w:t>
      </w:r>
    </w:p>
    <w:p w14:paraId="71CB937E" w14:textId="77777777" w:rsidR="000C5D68" w:rsidRDefault="000C5D68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663D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бязательное условие: заключение договора осуществляется только по форме договора купли-продажи 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 «Атомфлот»</w:t>
      </w:r>
      <w:r w:rsidR="00BB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E64B26" w14:textId="77777777" w:rsidR="000C5D68" w:rsidRPr="00CA1AFE" w:rsidRDefault="000C5D68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товара, указанное в </w:t>
      </w:r>
      <w:r w:rsidR="00AE4599" w:rsidRPr="00CA1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извещении,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6D1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D114E" w:rsidRPr="004E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редполагаемы</w:t>
      </w:r>
      <w:r w:rsidR="006D1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D114E" w:rsidRPr="004E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</w:t>
      </w:r>
      <w:r w:rsidR="006D1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A1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DDCCBF" w14:textId="77777777" w:rsidR="007961C3" w:rsidRDefault="007961C3" w:rsidP="00BA058E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469FF" w14:textId="77777777" w:rsidR="007961C3" w:rsidRDefault="007961C3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30E5D" w14:textId="77777777" w:rsidR="000C5D68" w:rsidRPr="00451DFC" w:rsidRDefault="008B7457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1. </w:t>
      </w:r>
      <w:r w:rsid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 купли-продажи </w:t>
      </w:r>
      <w:r w:rsidR="00AE4599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</w:t>
      </w:r>
      <w:r w:rsidR="000C5D68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E45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Атомфлот</w:t>
      </w:r>
      <w:r w:rsidR="000C5D68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5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2AF581" w14:textId="77777777" w:rsidR="000C5D68" w:rsidRDefault="00E8785D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2. </w:t>
      </w:r>
      <w:r w:rsidR="008C4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часть (Том 2)</w:t>
      </w:r>
      <w:r w:rsidR="000C5D68"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92909" w14:textId="77777777" w:rsidR="008C4968" w:rsidRPr="008C4968" w:rsidRDefault="008C4968" w:rsidP="000C5D68">
      <w:pPr>
        <w:autoSpaceDE w:val="0"/>
        <w:autoSpaceDN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на участие в процедуре с приложениями</w:t>
      </w:r>
      <w:r w:rsidRPr="00451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480993" w14:textId="77777777" w:rsidR="0077575D" w:rsidRPr="00451DFC" w:rsidRDefault="0077575D" w:rsidP="006A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414EF" w14:textId="77777777" w:rsidR="007D7DBF" w:rsidRDefault="007D7DBF" w:rsidP="0015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3E811" w14:textId="77777777" w:rsidR="00CA025E" w:rsidRDefault="00CA025E" w:rsidP="0015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3E5D9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по сопровождению </w:t>
      </w:r>
    </w:p>
    <w:p w14:paraId="49AACCCF" w14:textId="50504402" w:rsidR="00750839" w:rsidRDefault="00CA025E" w:rsidP="0015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закупок – заместител</w:t>
      </w:r>
      <w:r w:rsidR="00D80D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 директора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9A0F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F78">
        <w:rPr>
          <w:rFonts w:ascii="Times New Roman" w:hAnsi="Times New Roman" w:cs="Times New Roman"/>
          <w:sz w:val="24"/>
          <w:szCs w:val="24"/>
        </w:rPr>
        <w:tab/>
      </w:r>
      <w:r w:rsidR="009A0F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</w:t>
      </w:r>
      <w:r w:rsidR="003E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E5D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Самотаев</w:t>
      </w:r>
    </w:p>
    <w:p w14:paraId="38800C1F" w14:textId="77777777" w:rsidR="003E5D9B" w:rsidRDefault="003E5D9B" w:rsidP="0015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DE2D2" w14:textId="77777777" w:rsidR="009A0F78" w:rsidRDefault="009A0F78" w:rsidP="00154D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358CB" w14:textId="77777777" w:rsidR="000C5D68" w:rsidRDefault="000C5D68" w:rsidP="00154D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26107" w14:textId="77777777" w:rsidR="00AE4599" w:rsidRDefault="00AE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5117FD" w14:textId="77777777" w:rsidR="007961C3" w:rsidRDefault="007961C3" w:rsidP="00154D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24BEE" w14:textId="77777777" w:rsidR="000C5D68" w:rsidRDefault="000C5D6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5D68">
        <w:rPr>
          <w:rFonts w:ascii="Times New Roman" w:hAnsi="Times New Roman" w:cs="Times New Roman"/>
        </w:rPr>
        <w:t>Приложение 1</w:t>
      </w:r>
    </w:p>
    <w:p w14:paraId="2EF7CF97" w14:textId="77777777" w:rsidR="000C5D68" w:rsidRPr="00317993" w:rsidRDefault="000C5D6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E39D6F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E1B9365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298">
        <w:rPr>
          <w:rFonts w:ascii="Times New Roman" w:hAnsi="Times New Roman"/>
          <w:b/>
          <w:bCs/>
          <w:sz w:val="24"/>
          <w:szCs w:val="24"/>
        </w:rPr>
        <w:t>Договор №</w:t>
      </w:r>
    </w:p>
    <w:p w14:paraId="02F29570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298">
        <w:rPr>
          <w:rFonts w:ascii="Times New Roman" w:hAnsi="Times New Roman"/>
          <w:b/>
          <w:bCs/>
          <w:sz w:val="24"/>
          <w:szCs w:val="24"/>
        </w:rPr>
        <w:t>купли-продажи отходов промышленного производства –</w:t>
      </w:r>
    </w:p>
    <w:p w14:paraId="2F5B9406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298">
        <w:rPr>
          <w:rFonts w:ascii="Times New Roman" w:hAnsi="Times New Roman"/>
          <w:b/>
          <w:bCs/>
          <w:sz w:val="24"/>
          <w:szCs w:val="24"/>
        </w:rPr>
        <w:t>лома цветных и черных металлов</w:t>
      </w:r>
    </w:p>
    <w:p w14:paraId="674A75B5" w14:textId="77777777" w:rsidR="00317993" w:rsidRPr="001F3298" w:rsidRDefault="00317993" w:rsidP="001F3298">
      <w:pPr>
        <w:pStyle w:val="af2"/>
        <w:rPr>
          <w:rFonts w:ascii="Times New Roman" w:hAnsi="Times New Roman"/>
          <w:bCs/>
          <w:color w:val="000000"/>
          <w:sz w:val="24"/>
          <w:szCs w:val="24"/>
        </w:rPr>
      </w:pPr>
      <w:r w:rsidRPr="001F329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                          </w:t>
      </w:r>
    </w:p>
    <w:p w14:paraId="2E929532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г. Мурманск</w:t>
      </w:r>
      <w:r w:rsidRPr="001F3298">
        <w:rPr>
          <w:rFonts w:ascii="Times New Roman" w:hAnsi="Times New Roman"/>
          <w:color w:val="000000"/>
          <w:sz w:val="24"/>
          <w:szCs w:val="24"/>
        </w:rPr>
        <w:tab/>
      </w:r>
      <w:r w:rsidRPr="001F3298">
        <w:rPr>
          <w:rFonts w:ascii="Times New Roman" w:hAnsi="Times New Roman"/>
          <w:color w:val="000000"/>
          <w:sz w:val="24"/>
          <w:szCs w:val="24"/>
        </w:rPr>
        <w:tab/>
      </w:r>
      <w:r w:rsidRPr="001F3298">
        <w:rPr>
          <w:rFonts w:ascii="Times New Roman" w:hAnsi="Times New Roman"/>
          <w:color w:val="000000"/>
          <w:sz w:val="24"/>
          <w:szCs w:val="24"/>
        </w:rPr>
        <w:tab/>
      </w:r>
      <w:r w:rsidRPr="001F3298">
        <w:rPr>
          <w:rFonts w:ascii="Times New Roman" w:hAnsi="Times New Roman"/>
          <w:color w:val="000000"/>
          <w:sz w:val="24"/>
          <w:szCs w:val="24"/>
        </w:rPr>
        <w:tab/>
      </w:r>
      <w:r w:rsidRPr="001F3298">
        <w:rPr>
          <w:rFonts w:ascii="Times New Roman" w:hAnsi="Times New Roman"/>
          <w:color w:val="000000"/>
          <w:sz w:val="24"/>
          <w:szCs w:val="24"/>
        </w:rPr>
        <w:tab/>
      </w:r>
      <w:r w:rsidRPr="001F3298">
        <w:rPr>
          <w:rFonts w:ascii="Times New Roman" w:hAnsi="Times New Roman"/>
          <w:color w:val="000000"/>
          <w:sz w:val="24"/>
          <w:szCs w:val="24"/>
        </w:rPr>
        <w:tab/>
        <w:t>«____» августа 2020г.</w:t>
      </w:r>
    </w:p>
    <w:p w14:paraId="48725CFB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6665DD67" w14:textId="77777777" w:rsidR="00317993" w:rsidRPr="001F3298" w:rsidRDefault="00530439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sz w:val="24"/>
          <w:szCs w:val="24"/>
        </w:rPr>
        <w:t>Федеральное государственное унитарное предприятие атомного флота (ФГУП «Атомфлот»), именуемое в дальнейшем Продавец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в лице Г</w:t>
      </w:r>
      <w:r w:rsidRPr="001F32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енерального директора Кашки </w:t>
      </w:r>
      <w:r w:rsidRPr="001F3298">
        <w:rPr>
          <w:rFonts w:ascii="Times New Roman" w:hAnsi="Times New Roman"/>
          <w:sz w:val="24"/>
          <w:szCs w:val="24"/>
        </w:rPr>
        <w:t>Мустафы Мамединовича, действующего на основании Устава с одной стороны</w:t>
      </w:r>
      <w:r w:rsidR="00317993" w:rsidRPr="001F3298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317993" w:rsidRPr="001F3298">
        <w:rPr>
          <w:rFonts w:ascii="Times New Roman" w:hAnsi="Times New Roman"/>
          <w:sz w:val="24"/>
          <w:szCs w:val="24"/>
        </w:rPr>
        <w:t xml:space="preserve">_______________________________________________________________________ , </w:t>
      </w:r>
      <w:r w:rsidR="00317993" w:rsidRPr="001F3298">
        <w:rPr>
          <w:rFonts w:ascii="Times New Roman" w:hAnsi="Times New Roman"/>
          <w:color w:val="000000"/>
          <w:sz w:val="24"/>
          <w:szCs w:val="24"/>
        </w:rPr>
        <w:t>именуемое в дальнейшем «Покупатель», в лице _________________________________________________  действующего на основании _____________________ , с другой стороны, далее именуемые как «Стороны» (по отдельности – «Сторона»), заключили настоящий договор о нижеследующем:</w:t>
      </w:r>
    </w:p>
    <w:p w14:paraId="6CEB988C" w14:textId="77777777" w:rsidR="00317993" w:rsidRPr="001F3298" w:rsidRDefault="00317993" w:rsidP="001F3298">
      <w:pPr>
        <w:pStyle w:val="af2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14:paraId="254834C9" w14:textId="324DE8A7" w:rsidR="00317993" w:rsidRDefault="00317993" w:rsidP="002B507C">
      <w:pPr>
        <w:pStyle w:val="af2"/>
        <w:numPr>
          <w:ilvl w:val="0"/>
          <w:numId w:val="29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14:paraId="5E1DDBA8" w14:textId="77777777" w:rsidR="00D80D90" w:rsidRPr="001F3298" w:rsidRDefault="00D80D90" w:rsidP="001F3298">
      <w:pPr>
        <w:pStyle w:val="af2"/>
        <w:ind w:left="1068"/>
        <w:rPr>
          <w:rFonts w:ascii="Times New Roman" w:hAnsi="Times New Roman"/>
          <w:b/>
          <w:color w:val="000000"/>
          <w:sz w:val="24"/>
          <w:szCs w:val="24"/>
        </w:rPr>
      </w:pPr>
    </w:p>
    <w:p w14:paraId="3A80B7AA" w14:textId="3236F92B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1.1. Продавец обязуется передать Покупателю отходы промышленного производства – лом цветных и черных металлов</w:t>
      </w:r>
      <w:r w:rsidR="00530439" w:rsidRPr="001F3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D90">
        <w:rPr>
          <w:rFonts w:ascii="Times New Roman" w:hAnsi="Times New Roman"/>
          <w:color w:val="000000"/>
          <w:sz w:val="24"/>
          <w:szCs w:val="24"/>
        </w:rPr>
        <w:t>при</w:t>
      </w:r>
      <w:r w:rsidR="00530439" w:rsidRPr="001F3298">
        <w:rPr>
          <w:rFonts w:ascii="Times New Roman" w:hAnsi="Times New Roman"/>
          <w:color w:val="000000"/>
          <w:sz w:val="24"/>
          <w:szCs w:val="24"/>
        </w:rPr>
        <w:t xml:space="preserve"> услови</w:t>
      </w:r>
      <w:r w:rsidR="00D80D90">
        <w:rPr>
          <w:rFonts w:ascii="Times New Roman" w:hAnsi="Times New Roman"/>
          <w:color w:val="000000"/>
          <w:sz w:val="24"/>
          <w:szCs w:val="24"/>
        </w:rPr>
        <w:t>и</w:t>
      </w:r>
      <w:r w:rsidR="00530439" w:rsidRPr="001F3298">
        <w:rPr>
          <w:rFonts w:ascii="Times New Roman" w:hAnsi="Times New Roman"/>
          <w:color w:val="000000"/>
          <w:sz w:val="24"/>
          <w:szCs w:val="24"/>
        </w:rPr>
        <w:t xml:space="preserve"> демонтажа силами Покупателя и самовывоза</w:t>
      </w:r>
      <w:r w:rsidRPr="001F3298">
        <w:rPr>
          <w:rFonts w:ascii="Times New Roman" w:hAnsi="Times New Roman"/>
          <w:color w:val="000000"/>
          <w:sz w:val="24"/>
          <w:szCs w:val="24"/>
        </w:rPr>
        <w:t>, далее по тексту «Товар», а Покупатель обязуется принять Товар и оплатить его на условиях настоящего Договора.</w:t>
      </w:r>
    </w:p>
    <w:p w14:paraId="7712C35B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1.2. Ассортимент и цена Товара согласовываются путем подписания сторонами Спецификации (Приложение № 1), являющейся неотъемлемой частью настоящего договора. В случае, если сторонами не достигнуто соглашение по любому из вышеуказанных условий спецификации, поставка не осуществляется. Спецификация считается согласованной при условии наличия на ней подписей уполномоченных представителей сторон и печатей Продавца и Покупателя.</w:t>
      </w:r>
    </w:p>
    <w:p w14:paraId="25DD68A8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3A04AC67" w14:textId="0201AEA2" w:rsidR="00317993" w:rsidRDefault="00317993" w:rsidP="002B507C">
      <w:pPr>
        <w:pStyle w:val="af2"/>
        <w:numPr>
          <w:ilvl w:val="0"/>
          <w:numId w:val="29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Цена и порядок расчетов</w:t>
      </w:r>
    </w:p>
    <w:p w14:paraId="6056CE2C" w14:textId="77777777" w:rsidR="00D80D90" w:rsidRPr="001F3298" w:rsidRDefault="00D80D90" w:rsidP="001F3298">
      <w:pPr>
        <w:pStyle w:val="af2"/>
        <w:ind w:left="1068"/>
        <w:rPr>
          <w:rFonts w:ascii="Times New Roman" w:hAnsi="Times New Roman"/>
          <w:b/>
          <w:color w:val="000000"/>
          <w:sz w:val="24"/>
          <w:szCs w:val="24"/>
        </w:rPr>
      </w:pPr>
    </w:p>
    <w:p w14:paraId="7D305741" w14:textId="77777777" w:rsidR="00D80D90" w:rsidRPr="001F3298" w:rsidRDefault="00D80D90" w:rsidP="001F3298">
      <w:pPr>
        <w:pStyle w:val="af2"/>
        <w:ind w:left="3538" w:firstLine="709"/>
        <w:rPr>
          <w:rFonts w:ascii="Times New Roman" w:hAnsi="Times New Roman"/>
          <w:vanish/>
          <w:color w:val="000000"/>
          <w:sz w:val="24"/>
          <w:szCs w:val="24"/>
        </w:rPr>
      </w:pPr>
    </w:p>
    <w:p w14:paraId="429060AF" w14:textId="77777777" w:rsidR="00317993" w:rsidRPr="001F3298" w:rsidRDefault="00317993" w:rsidP="001F3298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2.1. Стоимость Товара определяется по ценам, согласованным Сторонами в Спецификации (Приложение № 1), являющейся неотъемлемой частью настоящего договора, за фактически переданное Покупателю количество Товара</w:t>
      </w:r>
      <w:r w:rsidR="00D80D90">
        <w:rPr>
          <w:rFonts w:ascii="Times New Roman" w:hAnsi="Times New Roman"/>
          <w:color w:val="000000"/>
          <w:sz w:val="24"/>
          <w:szCs w:val="24"/>
        </w:rPr>
        <w:t>.</w:t>
      </w:r>
    </w:p>
    <w:p w14:paraId="37D9EE05" w14:textId="67EBBD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2.2. Оплата Товара производится на основании выставленного счета</w:t>
      </w:r>
      <w:r w:rsidR="00241837" w:rsidRPr="001F3298">
        <w:rPr>
          <w:rFonts w:ascii="Times New Roman" w:hAnsi="Times New Roman"/>
          <w:color w:val="000000"/>
          <w:sz w:val="24"/>
          <w:szCs w:val="24"/>
        </w:rPr>
        <w:t>-</w:t>
      </w:r>
      <w:r w:rsidR="00241837">
        <w:rPr>
          <w:rFonts w:ascii="Times New Roman" w:hAnsi="Times New Roman"/>
          <w:color w:val="000000"/>
          <w:sz w:val="24"/>
          <w:szCs w:val="24"/>
        </w:rPr>
        <w:t>фактуры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530439" w:rsidRPr="001F3298">
        <w:rPr>
          <w:rFonts w:ascii="Times New Roman" w:hAnsi="Times New Roman"/>
          <w:color w:val="000000"/>
          <w:sz w:val="24"/>
          <w:szCs w:val="24"/>
        </w:rPr>
        <w:t>5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30439" w:rsidRPr="001F3298">
        <w:rPr>
          <w:rFonts w:ascii="Times New Roman" w:hAnsi="Times New Roman"/>
          <w:color w:val="000000"/>
          <w:sz w:val="24"/>
          <w:szCs w:val="24"/>
        </w:rPr>
        <w:t>пяти</w:t>
      </w:r>
      <w:r w:rsidRPr="001F3298">
        <w:rPr>
          <w:rFonts w:ascii="Times New Roman" w:hAnsi="Times New Roman"/>
          <w:color w:val="000000"/>
          <w:sz w:val="24"/>
          <w:szCs w:val="24"/>
        </w:rPr>
        <w:t>) рабочих дней с момента его получения Покупателем.</w:t>
      </w:r>
    </w:p>
    <w:p w14:paraId="3E8D047E" w14:textId="27BB8CDA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2.3. Счет</w:t>
      </w:r>
      <w:r w:rsidR="00CB4ADE">
        <w:rPr>
          <w:rFonts w:ascii="Times New Roman" w:hAnsi="Times New Roman"/>
          <w:color w:val="000000"/>
          <w:sz w:val="24"/>
          <w:szCs w:val="24"/>
        </w:rPr>
        <w:t>-фактура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выставляется Продавцом по факту отгрузки Товара Покупателю на основании подписанных приёмо-сдаточных актов. </w:t>
      </w:r>
    </w:p>
    <w:p w14:paraId="42F224F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2.4. Форма оплаты Товара – безналичный расчет, или по согласованию Сторон, иная форма расчетов, допустимая законодательством РФ.</w:t>
      </w:r>
    </w:p>
    <w:p w14:paraId="5E813E12" w14:textId="14DF558D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="00FC09D9" w:rsidRPr="001F3298">
        <w:rPr>
          <w:rFonts w:ascii="Times New Roman" w:hAnsi="Times New Roman"/>
          <w:color w:val="000000"/>
          <w:sz w:val="24"/>
          <w:szCs w:val="24"/>
        </w:rPr>
        <w:t>Все расходы по транспортировке, демонтажу, разделк</w:t>
      </w:r>
      <w:r w:rsidR="001471F8">
        <w:rPr>
          <w:rFonts w:ascii="Times New Roman" w:hAnsi="Times New Roman"/>
          <w:color w:val="000000"/>
          <w:sz w:val="24"/>
          <w:szCs w:val="24"/>
        </w:rPr>
        <w:t>е</w:t>
      </w:r>
      <w:r w:rsidR="00FC09D9" w:rsidRPr="001F3298">
        <w:rPr>
          <w:rFonts w:ascii="Times New Roman" w:hAnsi="Times New Roman"/>
          <w:color w:val="000000"/>
          <w:sz w:val="24"/>
          <w:szCs w:val="24"/>
        </w:rPr>
        <w:t xml:space="preserve"> до габаритов Товара и прочие расходы несет Покупатель.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F371BAC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2.6. Стороны обязаны ежеквартально производить сверку взаимных расчетов по обязательствам, возникшим из исполняемого договора.</w:t>
      </w:r>
    </w:p>
    <w:p w14:paraId="202D54E0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2.7. Покупатель обязан представлять подписанные акты сверки взаимных расчетов (далее – акт сверки), составленные на последний день прошедшего квартала в соответствии с Приложением № 4 к настоящему договору в 2 (двух) экземплярах.</w:t>
      </w:r>
    </w:p>
    <w:p w14:paraId="061DE27B" w14:textId="77777777" w:rsidR="00317993" w:rsidRPr="001F3298" w:rsidRDefault="00317993" w:rsidP="001F3298">
      <w:pPr>
        <w:pStyle w:val="af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2.8. Продавец в течение 5 (пяти) рабочих дней с даты получения акта сверки подписывает акт сверки и возвращает один экземпляр Покупателю либо, при наличии разногласий, направляет в адрес Покупателя подписанный протокол разногласий.</w:t>
      </w:r>
    </w:p>
    <w:p w14:paraId="438638A3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0F37A8A6" w14:textId="56E1B4A6" w:rsidR="003010EF" w:rsidRPr="001F3298" w:rsidRDefault="00317993" w:rsidP="002B507C">
      <w:pPr>
        <w:pStyle w:val="af2"/>
        <w:numPr>
          <w:ilvl w:val="0"/>
          <w:numId w:val="29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lastRenderedPageBreak/>
        <w:t>Порядок и условия передачи товара</w:t>
      </w:r>
    </w:p>
    <w:p w14:paraId="654D9D34" w14:textId="77777777" w:rsidR="00317993" w:rsidRDefault="00317993" w:rsidP="001F3298">
      <w:pPr>
        <w:pStyle w:val="af2"/>
        <w:ind w:left="1066" w:firstLine="709"/>
        <w:rPr>
          <w:rFonts w:ascii="Times New Roman" w:hAnsi="Times New Roman"/>
          <w:color w:val="000000"/>
          <w:sz w:val="24"/>
          <w:szCs w:val="24"/>
        </w:rPr>
      </w:pPr>
    </w:p>
    <w:p w14:paraId="6D94B6DE" w14:textId="77777777" w:rsidR="003010EF" w:rsidRPr="001F3298" w:rsidRDefault="003010EF" w:rsidP="001F3298">
      <w:pPr>
        <w:pStyle w:val="af2"/>
        <w:ind w:left="2123" w:firstLine="709"/>
        <w:rPr>
          <w:rFonts w:ascii="Times New Roman" w:hAnsi="Times New Roman"/>
          <w:vanish/>
          <w:color w:val="000000"/>
          <w:sz w:val="24"/>
          <w:szCs w:val="24"/>
        </w:rPr>
      </w:pPr>
    </w:p>
    <w:p w14:paraId="0B59CFAB" w14:textId="2BDC2783" w:rsidR="00B55B7A" w:rsidRDefault="00317993" w:rsidP="002B507C">
      <w:pPr>
        <w:pStyle w:val="af2"/>
        <w:numPr>
          <w:ilvl w:val="1"/>
          <w:numId w:val="29"/>
        </w:numPr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Погрузка и вывоз Товара по настоящему Договору производится автомобильным или иным транспортом, силами и средствами Покупателя.</w:t>
      </w:r>
    </w:p>
    <w:p w14:paraId="270DD66F" w14:textId="59C8E3AB" w:rsidR="00B55B7A" w:rsidRPr="001F3298" w:rsidRDefault="00B55B7A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4BAA">
        <w:rPr>
          <w:rFonts w:ascii="Times New Roman" w:hAnsi="Times New Roman"/>
          <w:sz w:val="24"/>
          <w:szCs w:val="24"/>
        </w:rPr>
        <w:t xml:space="preserve">Весь Товар по договору должен быть передан Продавцом и принят Покупателем в срок </w:t>
      </w:r>
      <w:r w:rsidR="00241837">
        <w:rPr>
          <w:rFonts w:ascii="Times New Roman" w:hAnsi="Times New Roman"/>
          <w:sz w:val="24"/>
          <w:szCs w:val="24"/>
        </w:rPr>
        <w:t>в течении 6 месяцев с момента заключения договора</w:t>
      </w:r>
      <w:r w:rsidRPr="00734BAA">
        <w:rPr>
          <w:rFonts w:ascii="Times New Roman" w:hAnsi="Times New Roman"/>
          <w:sz w:val="24"/>
          <w:szCs w:val="24"/>
        </w:rPr>
        <w:t>. Товар считается переданным Покупателю после подписания уполномоченными лицами сторон товарной накладной и приемо-сдаточного акта.</w:t>
      </w:r>
    </w:p>
    <w:p w14:paraId="76E77A5B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3.2. Продавец обязан обеспечить установленным порядком проезд представителей и транспорта Покупателя на территорию Продавца для осмотра Товара и его приёмки.</w:t>
      </w:r>
    </w:p>
    <w:p w14:paraId="294DF111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3.3. Право собственности на Товар и все связанные с этим риски переходят от Продавца к Покупателю с момента подписания приёмо-сдаточных актов и товарной накладной уполномоченными представителями Сторон. Оригинал накладной Продавец передает Представителю Покупателя.</w:t>
      </w:r>
    </w:p>
    <w:p w14:paraId="2E25E455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7EB54B78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4. Безопасность</w:t>
      </w:r>
    </w:p>
    <w:p w14:paraId="0C1D3C73" w14:textId="77777777" w:rsidR="003010EF" w:rsidRDefault="003010EF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A4B303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4.1. Продавец обязан в соответствии с установленным пропускным режимом обеспечить Покупателю доступ на свою территорию. В случае нарушения сотрудниками, контрагентами Покупателя установленного на предприятии Продавца пропускного режима или при совершении сотрудниками, контрагентами Покупателя противоправных действий на территории Продавца, Продавец вправе приостановить их допуск на свою территорию.</w:t>
      </w:r>
    </w:p>
    <w:p w14:paraId="41744C83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4.2. Продавец обязан предоставить Покупателю пропуска (специальные электронные карты) для прохода на свою территорию.</w:t>
      </w:r>
    </w:p>
    <w:p w14:paraId="25A80FF0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4.3. Покупатель обязан заблаговременно, в срок не менее, чем за 1 (один) рабочий день до планируемого прохода сотрудников или контрагентов Покупателя на территорию Продавца, предоставлять Продавцу списки сотрудников в соответствии с Приложением № 2 к договору для оформления временных пропусков (специальных электронных карт). При отсутствии у сотрудника или контрагента допуска режимно-секретного подразделения вместе со списком в службу безопасности ФГУП «Атомфлот» предоставляется анкета, оформленная в соответствии с Приложением № 3 к договору. Анкета предоставляется один раз при первичном обращении для оформления пропуска.</w:t>
      </w:r>
    </w:p>
    <w:p w14:paraId="3B783591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4.4. Покупатель обязан в течение 3 (трех) дней после выполнения своих обязательств по договору возвратить Продавцу все пропуска (специальные электронные карты), полученные для осуществления поставки по договору. В случае утраты или порчи пропуска (специальной электронной карты) Покупатель на основании счета, акта и счета-фактуры Продавца в течение 10 (десяти) банковских дней после их получения оплачивает Продавцу стоимость утерянного или испорченного пропуска (специальной электронной карты) по тарифам, установленным у Продавца на день обнаружения утраты или порчи.</w:t>
      </w:r>
    </w:p>
    <w:p w14:paraId="0DABCB2E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4.5. Покупатель обязан </w:t>
      </w:r>
      <w:r w:rsidRPr="001F3298">
        <w:rPr>
          <w:rFonts w:ascii="Times New Roman" w:hAnsi="Times New Roman"/>
          <w:sz w:val="24"/>
          <w:szCs w:val="24"/>
        </w:rPr>
        <w:t>соблюдать правила безопасности и пропускного режима, установленные на территории Продавца.</w:t>
      </w:r>
    </w:p>
    <w:p w14:paraId="129E4C7A" w14:textId="77777777" w:rsidR="00317993" w:rsidRPr="001F3298" w:rsidRDefault="00317993" w:rsidP="001F3298">
      <w:pPr>
        <w:pStyle w:val="af2"/>
        <w:rPr>
          <w:rFonts w:ascii="Times New Roman" w:hAnsi="Times New Roman"/>
          <w:sz w:val="24"/>
          <w:szCs w:val="24"/>
        </w:rPr>
      </w:pPr>
    </w:p>
    <w:p w14:paraId="5DE8909A" w14:textId="0AD2F708" w:rsidR="00317993" w:rsidRDefault="00317993" w:rsidP="002B507C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1F329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E004B32" w14:textId="77777777" w:rsidR="003010EF" w:rsidRPr="001F3298" w:rsidRDefault="003010EF" w:rsidP="001F3298">
      <w:pPr>
        <w:pStyle w:val="af2"/>
        <w:ind w:left="1068"/>
        <w:rPr>
          <w:rFonts w:ascii="Times New Roman" w:hAnsi="Times New Roman"/>
          <w:b/>
          <w:sz w:val="24"/>
          <w:szCs w:val="24"/>
        </w:rPr>
      </w:pPr>
    </w:p>
    <w:p w14:paraId="2C51A28B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sz w:val="24"/>
          <w:szCs w:val="24"/>
        </w:rPr>
        <w:t xml:space="preserve">5.1. </w:t>
      </w:r>
      <w:r w:rsidRPr="001F3298">
        <w:rPr>
          <w:rFonts w:ascii="Times New Roman" w:hAnsi="Times New Roman"/>
          <w:color w:val="000000"/>
          <w:sz w:val="24"/>
          <w:szCs w:val="24"/>
        </w:rPr>
        <w:t>Сторона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52D57F1E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sz w:val="24"/>
          <w:szCs w:val="24"/>
        </w:rPr>
        <w:t xml:space="preserve">5.2. </w:t>
      </w:r>
      <w:r w:rsidRPr="001F3298">
        <w:rPr>
          <w:rFonts w:ascii="Times New Roman" w:hAnsi="Times New Roman"/>
          <w:color w:val="000000"/>
          <w:sz w:val="24"/>
          <w:szCs w:val="24"/>
        </w:rPr>
        <w:t>В случае нарушения Покупателем срока оплаты Товара, указанного в п. 2.2 настоящего договора, Покупатель обязуется уплатить неустойку в размере 0,1% (ноль целых одна десятая процента) от неуплаченной суммы за каждый день просрочки платежа, но не более 10% от суммы неоплаченного долга.</w:t>
      </w:r>
    </w:p>
    <w:p w14:paraId="637A8CD2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lastRenderedPageBreak/>
        <w:t>5.3.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14:paraId="40FBBC99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147F0F01" w14:textId="77777777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6. Урегулирование споров</w:t>
      </w:r>
    </w:p>
    <w:p w14:paraId="696F4F89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6E4B211E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1F3298">
        <w:rPr>
          <w:rFonts w:ascii="Times New Roman" w:hAnsi="Times New Roman"/>
          <w:color w:val="000000"/>
          <w:sz w:val="24"/>
          <w:szCs w:val="24"/>
          <w:lang w:eastAsia="ru-RU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14:paraId="534280BF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298">
        <w:rPr>
          <w:rFonts w:ascii="Times New Roman" w:hAnsi="Times New Roman"/>
          <w:color w:val="000000"/>
          <w:sz w:val="24"/>
          <w:szCs w:val="24"/>
          <w:lang w:eastAsia="ru-RU"/>
        </w:rPr>
        <w:t>6.2. 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фиксированное отправление, либо вручается под расписку.</w:t>
      </w:r>
    </w:p>
    <w:p w14:paraId="3951FB2D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2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копий, заверенных печатью Стороны. </w:t>
      </w:r>
    </w:p>
    <w:p w14:paraId="191DB462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298">
        <w:rPr>
          <w:rFonts w:ascii="Times New Roman" w:hAnsi="Times New Roman"/>
          <w:color w:val="000000"/>
          <w:sz w:val="24"/>
          <w:szCs w:val="24"/>
          <w:lang w:eastAsia="ru-RU"/>
        </w:rPr>
        <w:t>6.4. 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14:paraId="239DCE92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  <w:lang w:eastAsia="ru-RU"/>
        </w:rPr>
        <w:t>6.5.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Мурманской области.</w:t>
      </w:r>
    </w:p>
    <w:p w14:paraId="780A8F00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481CFCA5" w14:textId="77777777" w:rsidR="00664D14" w:rsidRDefault="00317993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7. Конфиденциальность информации</w:t>
      </w:r>
    </w:p>
    <w:p w14:paraId="1B151358" w14:textId="77777777" w:rsidR="00664D14" w:rsidRPr="001F3298" w:rsidRDefault="00664D14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93E2CD" w14:textId="77777777" w:rsidR="00317993" w:rsidRPr="001F3298" w:rsidRDefault="00664D14" w:rsidP="001F3298">
      <w:pPr>
        <w:pStyle w:val="af2"/>
        <w:rPr>
          <w:rFonts w:ascii="Times New Roman" w:hAnsi="Times New Roman"/>
          <w:vanish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E707F0E" w14:textId="77777777" w:rsidR="00317993" w:rsidRPr="001F3298" w:rsidRDefault="00317993" w:rsidP="001F329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7.1. Стороны обязуются обеспечить конфиденциальность сведений, относящихся к предмету настоящего Договора, ходу его исполнения и полученным результатам.</w:t>
      </w:r>
    </w:p>
    <w:p w14:paraId="4CC718D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7.2. Сведения, касающиеся обстоятельств заключения и условий настоящего Договора, техническая, коммерческая и деловая информация, полученная в процессе исполнения настоящего Договора, не могут быть переданы третьим лицам или использованы каким-либо иным способом с участием третьих лиц без согласия Сторон.</w:t>
      </w:r>
    </w:p>
    <w:p w14:paraId="0D1111BB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62E1DEB1" w14:textId="77777777" w:rsidR="00317993" w:rsidRDefault="00317993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8. Форс-мажор</w:t>
      </w:r>
    </w:p>
    <w:p w14:paraId="0E290924" w14:textId="77777777" w:rsidR="00664D14" w:rsidRPr="001F3298" w:rsidRDefault="00664D14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505F93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8.1. Стороны освобождаются от ответственности за 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</w:p>
    <w:p w14:paraId="416F7EC4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8.2. Под обстоятельствами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введённые в отношении Российской Федерации и(или) её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органами, вступившими в силу нормативными актами органов власти.</w:t>
      </w:r>
    </w:p>
    <w:p w14:paraId="6D5F026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8.3. 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случившимся и его причинах. Возникновение, длительность и(или) прекращение действия обстоятельства непреодолимой силы должно подтверждаться сертификатом </w:t>
      </w:r>
      <w:r w:rsidRPr="001F3298">
        <w:rPr>
          <w:rFonts w:ascii="Times New Roman" w:hAnsi="Times New Roman"/>
          <w:color w:val="000000"/>
          <w:sz w:val="24"/>
          <w:szCs w:val="24"/>
        </w:rPr>
        <w:lastRenderedPageBreak/>
        <w:t>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14:paraId="70EC74D8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8.4. Если по прекращении действия обстоятельства непреодолимой силы,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14:paraId="3A4B88AA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8.5. В случае если обстоятельства непреодолимой силы действуют непрерывно в течение 3 (трех) месяцев, любая из Сторон вправе потребовать расторжения Договора.</w:t>
      </w:r>
    </w:p>
    <w:p w14:paraId="7EC6C7E2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2AEF190C" w14:textId="067380D5" w:rsidR="00317993" w:rsidRDefault="00317993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r w:rsidR="00664D14">
        <w:rPr>
          <w:rFonts w:ascii="Times New Roman" w:hAnsi="Times New Roman"/>
          <w:b/>
          <w:color w:val="000000"/>
          <w:sz w:val="24"/>
          <w:szCs w:val="24"/>
        </w:rPr>
        <w:t>Раскрытие информации о Покупателе</w:t>
      </w:r>
    </w:p>
    <w:p w14:paraId="31A0A339" w14:textId="77777777" w:rsidR="00664D14" w:rsidRPr="001F3298" w:rsidRDefault="00664D14" w:rsidP="001F3298">
      <w:pPr>
        <w:pStyle w:val="af2"/>
        <w:rPr>
          <w:rFonts w:ascii="Times New Roman" w:hAnsi="Times New Roman"/>
          <w:b/>
          <w:color w:val="000000"/>
          <w:sz w:val="24"/>
          <w:szCs w:val="24"/>
        </w:rPr>
      </w:pPr>
    </w:p>
    <w:p w14:paraId="7AA28E95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9.1. Покупатель гарантирует Продавцу, что сведения в отношении всей цепочки собственников и руководителей, включая бенефициаров (в том числе конечных), Покупателя, направленные с адреса электронной почты Покупателя </w:t>
      </w:r>
      <w:hyperlink r:id="rId10" w:history="1">
        <w:r w:rsidRPr="001F3298">
          <w:rPr>
            <w:rStyle w:val="a4"/>
            <w:rFonts w:ascii="Times New Roman" w:hAnsi="Times New Roman"/>
            <w:sz w:val="24"/>
            <w:szCs w:val="24"/>
            <w:highlight w:val="yellow"/>
          </w:rPr>
          <w:t>_______________________</w:t>
        </w:r>
      </w:hyperlink>
      <w:r w:rsidRPr="001F3298">
        <w:rPr>
          <w:rFonts w:ascii="Times New Roman" w:hAnsi="Times New Roman"/>
          <w:sz w:val="24"/>
          <w:szCs w:val="24"/>
        </w:rPr>
        <w:t xml:space="preserve"> на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адрес электронной почты Продавца general@rosatomflot.ru, (далее – Сведения) являются полными, точными и достоверными.</w:t>
      </w:r>
    </w:p>
    <w:p w14:paraId="4944D1E8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При изменении Сведений Покупатель обязан не позднее пяти (5) дней с момента таких изменений направить Продавцу соответствующее письменное уведомление с приложением копий подтверждающих документов, заверенных нотариусом или уполномоченным должностным лицом Покупателя.</w:t>
      </w:r>
    </w:p>
    <w:p w14:paraId="70357AC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Продавцу, а также на раскрытие Продавцу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Федерации) и последующую обработку Сведений такими органами (далее – Раскрытие). Покупатель освобождает Продавца от любой ответственности в связи с Раскрытием, в том числе возмещает Продавцу убытки, понесенные в связи с предъявлением Продавцом претензий, исков и требований любыми третьими лицами, чьи права были или могли быть нарушены таким Раскрытием.</w:t>
      </w:r>
    </w:p>
    <w:p w14:paraId="4EB45220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Покупатель и Продавец подтверждают, что условия настоящего пункта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76BF7F0C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представление Сведений (в том числе, уведомлений об изменениях с подтверждающими документами) является основанием для одностороннего отказа Продавца от исполнения Договора и предъявления Продавцом Покупателю требования о возмещении убытков, причиненных прекращением Договора. Договор считается расторгнутым с даты получения Покупателем соответствующего письменного уведомления Продавца, если более поздняя дата не будет установлена в уведомлении.</w:t>
      </w:r>
    </w:p>
    <w:p w14:paraId="2B79DF01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7D6CF5B6" w14:textId="77777777" w:rsidR="00664D14" w:rsidRDefault="00317993" w:rsidP="001F329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1F3298">
        <w:rPr>
          <w:rFonts w:ascii="Times New Roman" w:hAnsi="Times New Roman"/>
          <w:b/>
          <w:sz w:val="24"/>
          <w:szCs w:val="24"/>
        </w:rPr>
        <w:t xml:space="preserve">10. </w:t>
      </w:r>
      <w:r w:rsidR="00664D14">
        <w:rPr>
          <w:rFonts w:ascii="Times New Roman" w:hAnsi="Times New Roman"/>
          <w:b/>
          <w:sz w:val="24"/>
          <w:szCs w:val="24"/>
        </w:rPr>
        <w:t>Противодействие коррупции</w:t>
      </w:r>
    </w:p>
    <w:p w14:paraId="581B4AD7" w14:textId="7128DC2A" w:rsidR="00317993" w:rsidRPr="001F3298" w:rsidRDefault="00317993" w:rsidP="001F329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14:paraId="2A13008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10.1. 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14:paraId="360846DC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lastRenderedPageBreak/>
        <w:t>Стороны и любые их должностные лица, работники, акционеры, представители, агенты, или любые лица, действующие от имени или в интересах, или по просьбе какой-либо из какой 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14:paraId="76933D83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09ABB165" w14:textId="77777777" w:rsidR="00317993" w:rsidRDefault="00317993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298">
        <w:rPr>
          <w:rFonts w:ascii="Times New Roman" w:hAnsi="Times New Roman"/>
          <w:b/>
          <w:color w:val="000000"/>
          <w:sz w:val="24"/>
          <w:szCs w:val="24"/>
        </w:rPr>
        <w:t>11. Общие условия</w:t>
      </w:r>
    </w:p>
    <w:p w14:paraId="1AC12B43" w14:textId="77777777" w:rsidR="00664D14" w:rsidRPr="001F3298" w:rsidRDefault="00664D14" w:rsidP="001F3298">
      <w:pPr>
        <w:pStyle w:val="af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A56C52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11.1. Каждая Сторона гарантирует другой Стороне, что заключение и (или) исполнение не противоречит прямо или косвенно никаким законам, постан</w:t>
      </w:r>
      <w:r w:rsidRPr="001F3298">
        <w:rPr>
          <w:rFonts w:ascii="Times New Roman" w:hAnsi="Times New Roman"/>
          <w:b/>
          <w:color w:val="000000"/>
          <w:sz w:val="24"/>
          <w:szCs w:val="24"/>
        </w:rPr>
        <w:t>овлениям, указам, прочим нормативным актам, актам органов государственной власти</w:t>
      </w:r>
      <w:r w:rsidRPr="001F3298">
        <w:rPr>
          <w:rFonts w:ascii="Times New Roman" w:hAnsi="Times New Roman"/>
          <w:color w:val="000000"/>
          <w:sz w:val="24"/>
          <w:szCs w:val="24"/>
        </w:rPr>
        <w:t xml:space="preserve"> и (или) местного самоуправления, локальным нормативным актам Стороны, судебным решениям;</w:t>
      </w:r>
    </w:p>
    <w:p w14:paraId="083994D5" w14:textId="77777777" w:rsidR="00317993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стороной получены все и любые разрешения, одобрения и согласования, необходимые ей для заключения и (или) исполнения Договора (в том числе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сделки.</w:t>
      </w:r>
    </w:p>
    <w:p w14:paraId="5DA33180" w14:textId="77777777" w:rsidR="007773BC" w:rsidRPr="001F3298" w:rsidRDefault="007773BC" w:rsidP="007773BC">
      <w:pPr>
        <w:pStyle w:val="af2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F3298">
        <w:rPr>
          <w:rFonts w:ascii="Times New Roman" w:eastAsiaTheme="minorHAnsi" w:hAnsi="Times New Roman"/>
          <w:color w:val="000000"/>
          <w:sz w:val="24"/>
          <w:szCs w:val="24"/>
        </w:rPr>
        <w:t xml:space="preserve">11.1.1. Покупатель 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14:paraId="58AEE479" w14:textId="77777777" w:rsidR="007773BC" w:rsidRPr="001F3298" w:rsidRDefault="007773BC" w:rsidP="007773BC">
      <w:pPr>
        <w:pStyle w:val="af2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F3298">
        <w:rPr>
          <w:rFonts w:ascii="Times New Roman" w:eastAsiaTheme="minorHAnsi" w:hAnsi="Times New Roman"/>
          <w:color w:val="000000"/>
          <w:sz w:val="24"/>
          <w:szCs w:val="24"/>
        </w:rPr>
        <w:t>В случае включения Покупателя,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Покупатель незамедлительно информирует об этом Продавца.</w:t>
      </w:r>
    </w:p>
    <w:p w14:paraId="487FE227" w14:textId="77777777" w:rsidR="007773BC" w:rsidRPr="001F3298" w:rsidRDefault="007773BC" w:rsidP="007773BC">
      <w:pPr>
        <w:pStyle w:val="af2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F3298">
        <w:rPr>
          <w:rFonts w:ascii="Times New Roman" w:eastAsiaTheme="minorHAnsi" w:hAnsi="Times New Roman"/>
          <w:color w:val="000000"/>
          <w:sz w:val="24"/>
          <w:szCs w:val="24"/>
        </w:rPr>
        <w:t>Продавец и Покупатель подтверждают,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6D13D718" w14:textId="77777777" w:rsidR="007773BC" w:rsidRPr="001F3298" w:rsidRDefault="007773BC" w:rsidP="007773BC">
      <w:pPr>
        <w:pStyle w:val="af2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F3298">
        <w:rPr>
          <w:rFonts w:ascii="Times New Roman" w:eastAsiaTheme="minorHAnsi" w:hAnsi="Times New Roman"/>
          <w:color w:val="000000"/>
          <w:sz w:val="24"/>
          <w:szCs w:val="24"/>
        </w:rPr>
        <w:t>Если специальной нормой части второй Гражданского кодекса Российской Федерации не установлено иное, не предоставление Покупателем указанной в настоящем подпункте информации, а равно получение Продавцом соответствующей информации о включении Покупателя, а также иных лиц, указанных в настоящем подпункте, в указанные перечни лиц любым иным способом, является основанием для одностороннего внесудебного отказа Продавца от исполнения Договора. Договор считается расторгнутым с даты получения Покупателем соответствующего письменного уведомления Продавца, если более поздняя дата не будет установлена в уведомлении.</w:t>
      </w:r>
    </w:p>
    <w:p w14:paraId="32CE5A0A" w14:textId="47933CC8" w:rsidR="007773BC" w:rsidRPr="001F3298" w:rsidRDefault="007773BC" w:rsidP="001F329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1F3298">
        <w:rPr>
          <w:rFonts w:ascii="Times New Roman" w:hAnsi="Times New Roman"/>
          <w:sz w:val="24"/>
          <w:szCs w:val="24"/>
        </w:rPr>
        <w:t>Факт включения Покупателя, а также иных лиц, указанных в настоящем подпункте,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Покупателя.</w:t>
      </w:r>
    </w:p>
    <w:p w14:paraId="240F596A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11.2. Все изменения и дополнения к настоящему договору, вступают в силу только после их согласования сторонами и оформления в письменном виде за подписью уполномоченных лиц, за исключением указанных п. 11.3, и за исключением случаев, прямо предусмотренных настоящим договором или действующим законодательством РФ.</w:t>
      </w:r>
    </w:p>
    <w:p w14:paraId="7BE60D86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11.3. В случае изменения платежных реквизитов, адресов, других организационно-правовых изменениях, стороны незамедлительно уведомляют друг друга об этом путем направления письма </w:t>
      </w:r>
      <w:r w:rsidRPr="001F3298">
        <w:rPr>
          <w:rFonts w:ascii="Times New Roman" w:hAnsi="Times New Roman"/>
          <w:color w:val="000000"/>
          <w:sz w:val="24"/>
          <w:szCs w:val="24"/>
        </w:rPr>
        <w:lastRenderedPageBreak/>
        <w:t>за подписью руководителя организации Покупателя или Продавца, содержащего полные и точные сведения о новых адресах, платежных реквизитах и иных организационно-правовых изменениях.</w:t>
      </w:r>
    </w:p>
    <w:p w14:paraId="43A1BB9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11.4. За исключением лиц, имеющих право действовать от имени юридического лица без доверенности (по данным выписки из Единого Государственного реестра юридических лиц), полномочия лиц, подписывающих документацию в рамках настоящего договора, подтверждаются надлежаще оформленной доверенностью выдаваемой организацией Покупателя или Продавца без права передоверия. Подлинный экземпляр доверенности передается контрагенту с документом, на право подписания которого доверенность выдана.</w:t>
      </w:r>
    </w:p>
    <w:p w14:paraId="2EA6C868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Стороны согласовали, что в случае, если документация подписывается не уполномоченным лицом, данное обстоятельство является основанием для отказа в принятии или передаче продукции.</w:t>
      </w:r>
    </w:p>
    <w:p w14:paraId="4F62FFDE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11.5. Экземпляры документов, пересланные посредством электронной почты, факсимильной связи, в обязательном порядке досылаются по почте заказными письмами с уведомлением о вручении.</w:t>
      </w:r>
    </w:p>
    <w:p w14:paraId="04FABA00" w14:textId="700CA483" w:rsidR="00B55B7A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 xml:space="preserve">11.6. </w:t>
      </w:r>
      <w:r w:rsidR="00B55B7A" w:rsidRPr="00213C7E">
        <w:rPr>
          <w:rFonts w:ascii="Times New Roman" w:hAnsi="Times New Roman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обязательств.</w:t>
      </w:r>
    </w:p>
    <w:p w14:paraId="23FEC96F" w14:textId="21BE38BD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экземплярах, по одному для каждой из Сторон. Текст договора не содержит исправлений, зачеркиваний и тому подобных особенностей.</w:t>
      </w:r>
    </w:p>
    <w:p w14:paraId="00825C61" w14:textId="77777777" w:rsidR="00317993" w:rsidRPr="001F3298" w:rsidRDefault="00317993" w:rsidP="001F3298">
      <w:pPr>
        <w:pStyle w:val="af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11.7. Неотъемлемой частью настоящего договора являются следующие приложения:</w:t>
      </w:r>
    </w:p>
    <w:p w14:paraId="241E996E" w14:textId="77777777" w:rsidR="00317993" w:rsidRPr="001F3298" w:rsidRDefault="00317993" w:rsidP="001F3298">
      <w:pPr>
        <w:pStyle w:val="af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11.7.1. Спецификация (Приложение № 1);</w:t>
      </w:r>
    </w:p>
    <w:p w14:paraId="44F0E089" w14:textId="77777777" w:rsidR="00317993" w:rsidRPr="001F3298" w:rsidRDefault="00317993" w:rsidP="001F3298">
      <w:pPr>
        <w:pStyle w:val="af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11.7.2. Форма заявки для сторонних организаций на оформление временных пропусков (Приложение № 2);</w:t>
      </w:r>
    </w:p>
    <w:p w14:paraId="67E2C95D" w14:textId="77777777" w:rsidR="00317993" w:rsidRPr="001F3298" w:rsidRDefault="00317993" w:rsidP="001F3298">
      <w:pPr>
        <w:pStyle w:val="af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11.7.3. Форма анкеты для оформления временных пропусков (Приложение № 3);</w:t>
      </w:r>
    </w:p>
    <w:p w14:paraId="0253D200" w14:textId="77777777" w:rsidR="00317993" w:rsidRPr="001F3298" w:rsidRDefault="00317993" w:rsidP="001F3298">
      <w:pPr>
        <w:pStyle w:val="af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3298">
        <w:rPr>
          <w:rFonts w:ascii="Times New Roman" w:hAnsi="Times New Roman"/>
          <w:color w:val="000000"/>
          <w:sz w:val="24"/>
          <w:szCs w:val="24"/>
        </w:rPr>
        <w:t>11.7.4. Форма акта сверки (Приложение № 4).</w:t>
      </w:r>
    </w:p>
    <w:p w14:paraId="64ABFBFA" w14:textId="77777777" w:rsidR="00317993" w:rsidRPr="001F3298" w:rsidRDefault="00317993" w:rsidP="001F3298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14:paraId="34EE8595" w14:textId="77777777" w:rsidR="00317993" w:rsidRPr="00317993" w:rsidRDefault="00317993" w:rsidP="00317993">
      <w:pPr>
        <w:widowControl w:val="0"/>
        <w:shd w:val="clear" w:color="auto" w:fill="FFFFFF"/>
        <w:tabs>
          <w:tab w:val="left" w:pos="284"/>
          <w:tab w:val="left" w:pos="567"/>
          <w:tab w:val="left" w:pos="1260"/>
        </w:tabs>
        <w:spacing w:after="0" w:line="256" w:lineRule="exact"/>
        <w:jc w:val="center"/>
        <w:rPr>
          <w:rFonts w:ascii="Times New Roman" w:hAnsi="Times New Roman" w:cs="Times New Roman"/>
          <w:b/>
          <w:color w:val="000000"/>
        </w:rPr>
      </w:pPr>
      <w:r w:rsidRPr="00317993">
        <w:rPr>
          <w:rFonts w:ascii="Times New Roman" w:hAnsi="Times New Roman" w:cs="Times New Roman"/>
          <w:b/>
          <w:color w:val="000000"/>
        </w:rPr>
        <w:t>12. Реквизиты и подписи сторон</w:t>
      </w:r>
    </w:p>
    <w:p w14:paraId="3D8774DA" w14:textId="77777777" w:rsidR="00317993" w:rsidRPr="00317993" w:rsidRDefault="00317993" w:rsidP="00317993">
      <w:pPr>
        <w:widowControl w:val="0"/>
        <w:shd w:val="clear" w:color="auto" w:fill="FFFFFF"/>
        <w:tabs>
          <w:tab w:val="left" w:pos="284"/>
          <w:tab w:val="left" w:pos="567"/>
          <w:tab w:val="left" w:pos="1260"/>
        </w:tabs>
        <w:spacing w:after="0" w:line="256" w:lineRule="exact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horzAnchor="margin" w:tblpY="133"/>
        <w:tblW w:w="9543" w:type="dxa"/>
        <w:tblLook w:val="0000" w:firstRow="0" w:lastRow="0" w:firstColumn="0" w:lastColumn="0" w:noHBand="0" w:noVBand="0"/>
      </w:tblPr>
      <w:tblGrid>
        <w:gridCol w:w="4459"/>
        <w:gridCol w:w="701"/>
        <w:gridCol w:w="4383"/>
      </w:tblGrid>
      <w:tr w:rsidR="00317993" w:rsidRPr="006E4B8F" w14:paraId="6BAD583A" w14:textId="77777777" w:rsidTr="00360926">
        <w:trPr>
          <w:trHeight w:val="16"/>
        </w:trPr>
        <w:tc>
          <w:tcPr>
            <w:tcW w:w="4459" w:type="dxa"/>
          </w:tcPr>
          <w:p w14:paraId="109AB33A" w14:textId="77777777" w:rsidR="00317993" w:rsidRPr="006E4B8F" w:rsidRDefault="00317993" w:rsidP="00317993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4B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родавец</w:t>
            </w:r>
            <w:r w:rsidRPr="006E4B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</w:tcPr>
          <w:p w14:paraId="19DA7E5B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14:paraId="6E2E2B11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B8F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купатель</w:t>
            </w:r>
          </w:p>
          <w:p w14:paraId="7C372C59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993" w:rsidRPr="0049335F" w14:paraId="77BD5F40" w14:textId="77777777" w:rsidTr="00360926">
        <w:trPr>
          <w:gridAfter w:val="1"/>
          <w:wAfter w:w="4383" w:type="dxa"/>
          <w:trHeight w:val="16"/>
        </w:trPr>
        <w:tc>
          <w:tcPr>
            <w:tcW w:w="4459" w:type="dxa"/>
          </w:tcPr>
          <w:p w14:paraId="741E99AF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ФГУП «Атомфлот»</w:t>
            </w:r>
          </w:p>
          <w:p w14:paraId="54FACF13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Юридический и почтовый адрес: 183017, г.Мурманск-17</w:t>
            </w:r>
          </w:p>
          <w:p w14:paraId="34E6F986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 xml:space="preserve">Тел. (8152) 55-33-55, </w:t>
            </w:r>
          </w:p>
          <w:p w14:paraId="1BFF598E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факс: (8152) 55-33-56</w:t>
            </w:r>
          </w:p>
          <w:p w14:paraId="2E1B6831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6E4B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E4B8F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6E4B8F">
              <w:rPr>
                <w:rFonts w:ascii="Times New Roman" w:hAnsi="Times New Roman"/>
                <w:sz w:val="24"/>
                <w:szCs w:val="24"/>
              </w:rPr>
              <w:t>@</w:t>
            </w:r>
            <w:r w:rsidRPr="006E4B8F">
              <w:rPr>
                <w:rFonts w:ascii="Times New Roman" w:hAnsi="Times New Roman"/>
                <w:sz w:val="24"/>
                <w:szCs w:val="24"/>
                <w:lang w:val="en-US"/>
              </w:rPr>
              <w:t>rosatomflot</w:t>
            </w:r>
            <w:r w:rsidRPr="006E4B8F">
              <w:rPr>
                <w:rFonts w:ascii="Times New Roman" w:hAnsi="Times New Roman"/>
                <w:sz w:val="24"/>
                <w:szCs w:val="24"/>
              </w:rPr>
              <w:t>.</w:t>
            </w:r>
            <w:r w:rsidRPr="006E4B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6C78DDD7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ИНН/КПП 5192110268/519001001</w:t>
            </w:r>
          </w:p>
          <w:p w14:paraId="73E36A3A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ОГРН: 1025100864117</w:t>
            </w:r>
          </w:p>
          <w:p w14:paraId="766F2D46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2228E086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р/с 405 02 810 5 0000 0002 998</w:t>
            </w:r>
          </w:p>
          <w:p w14:paraId="153A4588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Банк: Ф-л Банка ГПБ (АО) «Северо-Западный»</w:t>
            </w:r>
          </w:p>
          <w:p w14:paraId="778A2581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Корр./с 301 01 810 2 0000 0000 827</w:t>
            </w:r>
          </w:p>
          <w:p w14:paraId="09CDC16C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 xml:space="preserve">БИК 044 030 827 </w:t>
            </w:r>
          </w:p>
          <w:p w14:paraId="358213F1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A43D7DF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993" w:rsidRPr="006E4B8F" w14:paraId="640EA15D" w14:textId="77777777" w:rsidTr="00360926">
        <w:trPr>
          <w:trHeight w:val="16"/>
        </w:trPr>
        <w:tc>
          <w:tcPr>
            <w:tcW w:w="4459" w:type="dxa"/>
          </w:tcPr>
          <w:p w14:paraId="36FC00E7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РОДАВЕЦ</w:t>
            </w:r>
            <w:r w:rsidRPr="006E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BB720F" w14:textId="77777777" w:rsidR="00317993" w:rsidRPr="000E3A68" w:rsidRDefault="00317993" w:rsidP="00360926">
            <w:pPr>
              <w:widowControl w:val="0"/>
              <w:spacing w:after="0" w:line="25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6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3E13A8FA" w14:textId="77777777" w:rsidR="00317993" w:rsidRDefault="00317993" w:rsidP="00360926">
            <w:pPr>
              <w:widowControl w:val="0"/>
              <w:spacing w:after="0" w:line="25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68">
              <w:rPr>
                <w:rFonts w:ascii="Times New Roman" w:hAnsi="Times New Roman"/>
                <w:color w:val="000000"/>
                <w:sz w:val="24"/>
                <w:szCs w:val="24"/>
              </w:rPr>
              <w:t>ФГУП «Атомфлот»</w:t>
            </w:r>
          </w:p>
          <w:p w14:paraId="13465EA8" w14:textId="77777777" w:rsidR="00317993" w:rsidRPr="000E3A68" w:rsidRDefault="00317993" w:rsidP="00360926">
            <w:pPr>
              <w:widowControl w:val="0"/>
              <w:spacing w:after="0" w:line="25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AA12B9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Pr="000E3A68">
              <w:rPr>
                <w:rFonts w:ascii="Times New Roman" w:hAnsi="Times New Roman"/>
                <w:sz w:val="24"/>
                <w:szCs w:val="24"/>
              </w:rPr>
              <w:t xml:space="preserve"> М.М. Кашка</w:t>
            </w:r>
          </w:p>
          <w:p w14:paraId="509D05D1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F50F20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701" w:type="dxa"/>
          </w:tcPr>
          <w:p w14:paraId="7E51FD30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2A6B0DFB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B8F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КУПАТЕЛЬ</w:t>
            </w:r>
          </w:p>
          <w:p w14:paraId="68040D41" w14:textId="77777777" w:rsidR="00317993" w:rsidRPr="0049335F" w:rsidRDefault="00317993" w:rsidP="00360926">
            <w:pPr>
              <w:widowControl w:val="0"/>
              <w:spacing w:after="0" w:line="25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7D63DB" w14:textId="77777777" w:rsidR="00317993" w:rsidRPr="0049335F" w:rsidRDefault="00317993" w:rsidP="00360926">
            <w:pPr>
              <w:widowControl w:val="0"/>
              <w:spacing w:after="0" w:line="25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CC252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677DB6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6E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4E7241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1F7DD" w14:textId="77777777" w:rsidR="00317993" w:rsidRPr="006E4B8F" w:rsidRDefault="00317993" w:rsidP="0036092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8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317993" w:rsidRPr="007D25AE" w14:paraId="0B7F0973" w14:textId="77777777" w:rsidTr="00360926">
        <w:trPr>
          <w:trHeight w:val="16"/>
        </w:trPr>
        <w:tc>
          <w:tcPr>
            <w:tcW w:w="4459" w:type="dxa"/>
          </w:tcPr>
          <w:p w14:paraId="205162F3" w14:textId="77777777" w:rsidR="00317993" w:rsidRPr="007D25AE" w:rsidRDefault="00317993" w:rsidP="00360926">
            <w:pPr>
              <w:widowControl w:val="0"/>
              <w:spacing w:after="0" w:line="256" w:lineRule="exact"/>
              <w:rPr>
                <w:color w:val="000000"/>
              </w:rPr>
            </w:pPr>
          </w:p>
        </w:tc>
        <w:tc>
          <w:tcPr>
            <w:tcW w:w="701" w:type="dxa"/>
          </w:tcPr>
          <w:p w14:paraId="6D4DC8E9" w14:textId="77777777" w:rsidR="00317993" w:rsidRPr="007D25AE" w:rsidRDefault="00317993" w:rsidP="00360926">
            <w:pPr>
              <w:widowControl w:val="0"/>
              <w:spacing w:after="0" w:line="256" w:lineRule="exact"/>
              <w:rPr>
                <w:color w:val="000000"/>
              </w:rPr>
            </w:pPr>
          </w:p>
        </w:tc>
        <w:tc>
          <w:tcPr>
            <w:tcW w:w="4383" w:type="dxa"/>
          </w:tcPr>
          <w:p w14:paraId="5C217B2B" w14:textId="77777777" w:rsidR="00317993" w:rsidRPr="007D25AE" w:rsidRDefault="00317993" w:rsidP="00360926">
            <w:pPr>
              <w:widowControl w:val="0"/>
              <w:spacing w:after="0" w:line="256" w:lineRule="exact"/>
              <w:rPr>
                <w:color w:val="000000"/>
              </w:rPr>
            </w:pPr>
          </w:p>
        </w:tc>
      </w:tr>
    </w:tbl>
    <w:p w14:paraId="239A38AD" w14:textId="77777777" w:rsidR="00317993" w:rsidRPr="00317993" w:rsidRDefault="00317993" w:rsidP="00317993">
      <w:pPr>
        <w:widowControl w:val="0"/>
        <w:shd w:val="clear" w:color="auto" w:fill="FFFFFF"/>
        <w:tabs>
          <w:tab w:val="left" w:pos="426"/>
        </w:tabs>
        <w:spacing w:before="80" w:line="256" w:lineRule="exact"/>
        <w:rPr>
          <w:rFonts w:ascii="Times New Roman" w:hAnsi="Times New Roman" w:cs="Times New Roman"/>
          <w:b/>
          <w:bCs/>
          <w:caps/>
          <w:color w:val="000000"/>
        </w:rPr>
      </w:pPr>
    </w:p>
    <w:p w14:paraId="6E7D0BA7" w14:textId="77777777" w:rsidR="00317993" w:rsidRPr="00317993" w:rsidRDefault="00317993" w:rsidP="00317993">
      <w:pPr>
        <w:pStyle w:val="11"/>
        <w:widowControl w:val="0"/>
        <w:suppressAutoHyphens w:val="0"/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14:paraId="4E34F875" w14:textId="77777777" w:rsidR="00317993" w:rsidRPr="00317993" w:rsidRDefault="00317993" w:rsidP="00317993">
      <w:pPr>
        <w:widowControl w:val="0"/>
        <w:spacing w:line="256" w:lineRule="exact"/>
        <w:jc w:val="right"/>
        <w:rPr>
          <w:rFonts w:ascii="Times New Roman" w:hAnsi="Times New Roman" w:cs="Times New Roman"/>
          <w:b/>
          <w:color w:val="000000"/>
        </w:rPr>
        <w:sectPr w:rsidR="00317993" w:rsidRPr="00317993" w:rsidSect="00360926">
          <w:footerReference w:type="default" r:id="rId11"/>
          <w:pgSz w:w="11906" w:h="16838"/>
          <w:pgMar w:top="1134" w:right="567" w:bottom="851" w:left="1134" w:header="709" w:footer="567" w:gutter="0"/>
          <w:cols w:space="708"/>
          <w:titlePg/>
          <w:docGrid w:linePitch="360"/>
        </w:sectPr>
      </w:pPr>
    </w:p>
    <w:p w14:paraId="612C84D5" w14:textId="77777777" w:rsidR="00317993" w:rsidRPr="00317993" w:rsidRDefault="00317993" w:rsidP="00317993">
      <w:pPr>
        <w:ind w:left="6521"/>
        <w:rPr>
          <w:rFonts w:ascii="Times New Roman" w:hAnsi="Times New Roman" w:cs="Times New Roman"/>
        </w:rPr>
      </w:pPr>
      <w:r w:rsidRPr="00317993">
        <w:rPr>
          <w:rFonts w:ascii="Times New Roman" w:hAnsi="Times New Roman" w:cs="Times New Roman"/>
        </w:rPr>
        <w:lastRenderedPageBreak/>
        <w:t>Приложение № 1</w:t>
      </w:r>
    </w:p>
    <w:p w14:paraId="03F0C18A" w14:textId="77777777" w:rsidR="00317993" w:rsidRPr="00317993" w:rsidRDefault="00317993" w:rsidP="00317993">
      <w:pPr>
        <w:ind w:left="6521"/>
        <w:rPr>
          <w:rFonts w:ascii="Times New Roman" w:hAnsi="Times New Roman" w:cs="Times New Roman"/>
        </w:rPr>
      </w:pPr>
      <w:r w:rsidRPr="00317993">
        <w:rPr>
          <w:rFonts w:ascii="Times New Roman" w:hAnsi="Times New Roman" w:cs="Times New Roman"/>
        </w:rPr>
        <w:t>к договору № __________ от ___.___.201__ г.</w:t>
      </w:r>
    </w:p>
    <w:p w14:paraId="463D7CA9" w14:textId="77777777" w:rsidR="00317993" w:rsidRPr="00317993" w:rsidRDefault="00317993" w:rsidP="00317993">
      <w:pPr>
        <w:rPr>
          <w:rFonts w:ascii="Times New Roman" w:hAnsi="Times New Roman" w:cs="Times New Roman"/>
          <w:color w:val="000000"/>
        </w:rPr>
      </w:pPr>
    </w:p>
    <w:p w14:paraId="3FE43BB5" w14:textId="77777777" w:rsidR="00317993" w:rsidRPr="00317993" w:rsidRDefault="00317993" w:rsidP="00317993">
      <w:pPr>
        <w:rPr>
          <w:rFonts w:ascii="Times New Roman" w:hAnsi="Times New Roman" w:cs="Times New Roman"/>
          <w:color w:val="000000"/>
        </w:rPr>
      </w:pPr>
      <w:r w:rsidRPr="00317993">
        <w:rPr>
          <w:rFonts w:ascii="Times New Roman" w:hAnsi="Times New Roman" w:cs="Times New Roman"/>
          <w:color w:val="000000"/>
        </w:rPr>
        <w:tab/>
      </w:r>
      <w:r w:rsidRPr="00317993">
        <w:rPr>
          <w:rFonts w:ascii="Times New Roman" w:hAnsi="Times New Roman" w:cs="Times New Roman"/>
          <w:color w:val="000000"/>
        </w:rPr>
        <w:tab/>
      </w:r>
      <w:r w:rsidRPr="00317993">
        <w:rPr>
          <w:rFonts w:ascii="Times New Roman" w:hAnsi="Times New Roman" w:cs="Times New Roman"/>
          <w:color w:val="000000"/>
        </w:rPr>
        <w:tab/>
      </w:r>
      <w:r w:rsidRPr="00317993">
        <w:rPr>
          <w:rFonts w:ascii="Times New Roman" w:hAnsi="Times New Roman" w:cs="Times New Roman"/>
          <w:color w:val="000000"/>
        </w:rPr>
        <w:tab/>
      </w:r>
      <w:r w:rsidRPr="00317993">
        <w:rPr>
          <w:rFonts w:ascii="Times New Roman" w:hAnsi="Times New Roman" w:cs="Times New Roman"/>
          <w:color w:val="000000"/>
        </w:rPr>
        <w:tab/>
        <w:t xml:space="preserve">  </w:t>
      </w:r>
      <w:r w:rsidRPr="00317993">
        <w:rPr>
          <w:rFonts w:ascii="Times New Roman" w:hAnsi="Times New Roman" w:cs="Times New Roman"/>
          <w:color w:val="000000"/>
        </w:rPr>
        <w:tab/>
      </w:r>
    </w:p>
    <w:p w14:paraId="31D36034" w14:textId="77777777" w:rsidR="00317993" w:rsidRPr="00317993" w:rsidRDefault="00317993" w:rsidP="00317993">
      <w:pPr>
        <w:jc w:val="center"/>
        <w:rPr>
          <w:rFonts w:ascii="Times New Roman" w:hAnsi="Times New Roman" w:cs="Times New Roman"/>
          <w:b/>
          <w:color w:val="000000"/>
        </w:rPr>
      </w:pPr>
      <w:r w:rsidRPr="00317993">
        <w:rPr>
          <w:rFonts w:ascii="Times New Roman" w:hAnsi="Times New Roman" w:cs="Times New Roman"/>
          <w:b/>
          <w:color w:val="000000"/>
        </w:rPr>
        <w:t>Спецификация</w:t>
      </w:r>
    </w:p>
    <w:p w14:paraId="151E6F61" w14:textId="77777777" w:rsidR="00317993" w:rsidRPr="00317993" w:rsidRDefault="00317993" w:rsidP="00317993">
      <w:pPr>
        <w:rPr>
          <w:rFonts w:ascii="Times New Roman" w:hAnsi="Times New Roman" w:cs="Times New Roman"/>
          <w:b/>
          <w:color w:val="000000"/>
        </w:rPr>
      </w:pPr>
      <w:r w:rsidRPr="00317993">
        <w:rPr>
          <w:rFonts w:ascii="Times New Roman" w:hAnsi="Times New Roman" w:cs="Times New Roman"/>
          <w:b/>
          <w:color w:val="000000"/>
        </w:rPr>
        <w:t>Продавец: ФГУП «Атомфлот»</w:t>
      </w:r>
    </w:p>
    <w:p w14:paraId="4BA39077" w14:textId="77777777" w:rsidR="00317993" w:rsidRPr="00317993" w:rsidRDefault="00317993" w:rsidP="00317993">
      <w:pPr>
        <w:rPr>
          <w:rFonts w:ascii="Times New Roman" w:hAnsi="Times New Roman" w:cs="Times New Roman"/>
          <w:b/>
          <w:color w:val="000000"/>
        </w:rPr>
      </w:pPr>
      <w:r w:rsidRPr="00317993">
        <w:rPr>
          <w:rFonts w:ascii="Times New Roman" w:hAnsi="Times New Roman" w:cs="Times New Roman"/>
          <w:b/>
          <w:color w:val="000000"/>
        </w:rPr>
        <w:t xml:space="preserve">Покупатель: </w:t>
      </w:r>
    </w:p>
    <w:p w14:paraId="5CE9EFDC" w14:textId="77777777" w:rsidR="00317993" w:rsidRPr="00317993" w:rsidRDefault="00317993" w:rsidP="00317993">
      <w:pPr>
        <w:rPr>
          <w:rFonts w:ascii="Times New Roman" w:hAnsi="Times New Roman" w:cs="Times New Roman"/>
          <w:b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62"/>
        <w:gridCol w:w="2234"/>
        <w:gridCol w:w="2126"/>
      </w:tblGrid>
      <w:tr w:rsidR="00317993" w:rsidRPr="00317993" w14:paraId="20D131BA" w14:textId="77777777" w:rsidTr="00360926">
        <w:trPr>
          <w:trHeight w:val="7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178" w14:textId="77777777" w:rsidR="00317993" w:rsidRPr="00317993" w:rsidRDefault="00317993" w:rsidP="00360926">
            <w:pPr>
              <w:spacing w:after="0"/>
              <w:ind w:left="181"/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434" w14:textId="77777777" w:rsidR="00317993" w:rsidRPr="00317993" w:rsidRDefault="00317993" w:rsidP="00360926">
            <w:pPr>
              <w:spacing w:after="0"/>
              <w:ind w:left="1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  <w:color w:val="000000"/>
              </w:rPr>
              <w:t>Наименование категории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ADCA" w14:textId="77777777" w:rsidR="00317993" w:rsidRPr="00317993" w:rsidRDefault="00317993" w:rsidP="00360926">
            <w:pPr>
              <w:spacing w:after="0"/>
              <w:ind w:left="1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  <w:p w14:paraId="7AB3027C" w14:textId="77777777" w:rsidR="00317993" w:rsidRPr="00317993" w:rsidRDefault="00317993" w:rsidP="00360926">
            <w:pPr>
              <w:spacing w:after="0"/>
              <w:ind w:left="1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  <w:color w:val="000000"/>
              </w:rPr>
              <w:t>(тонна)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2A9" w14:textId="77777777" w:rsidR="00317993" w:rsidRPr="00317993" w:rsidRDefault="00317993" w:rsidP="00360926">
            <w:pPr>
              <w:spacing w:after="0"/>
              <w:ind w:left="1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  <w:color w:val="000000"/>
              </w:rPr>
              <w:t xml:space="preserve">Цена за ед. (руб.) </w:t>
            </w:r>
          </w:p>
        </w:tc>
      </w:tr>
      <w:tr w:rsidR="00317993" w:rsidRPr="00317993" w14:paraId="5681EE74" w14:textId="77777777" w:rsidTr="00360926">
        <w:trPr>
          <w:trHeight w:val="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85E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7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FAD" w14:textId="77777777" w:rsidR="00317993" w:rsidRPr="00317993" w:rsidRDefault="00317993" w:rsidP="0036092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BC29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4257" w14:textId="77777777" w:rsidR="00317993" w:rsidRPr="00317993" w:rsidRDefault="00317993" w:rsidP="003609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17993" w:rsidRPr="00317993" w14:paraId="7A5F034D" w14:textId="77777777" w:rsidTr="00360926">
        <w:trPr>
          <w:trHeight w:val="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2BA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A90" w14:textId="77777777" w:rsidR="00317993" w:rsidRPr="00317993" w:rsidRDefault="00317993" w:rsidP="0036092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BCDB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1EF87" w14:textId="77777777" w:rsidR="00317993" w:rsidRPr="00317993" w:rsidRDefault="00317993" w:rsidP="003609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17993" w:rsidRPr="00317993" w14:paraId="633F688F" w14:textId="77777777" w:rsidTr="00360926">
        <w:trPr>
          <w:trHeight w:val="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B84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B40" w14:textId="77777777" w:rsidR="00317993" w:rsidRPr="00317993" w:rsidRDefault="00317993" w:rsidP="0036092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6FD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22F5A" w14:textId="77777777" w:rsidR="00317993" w:rsidRPr="00317993" w:rsidRDefault="00317993" w:rsidP="0036092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29B2020" w14:textId="77777777" w:rsidR="00317993" w:rsidRPr="00317993" w:rsidRDefault="00317993" w:rsidP="00317993">
      <w:pPr>
        <w:rPr>
          <w:rFonts w:ascii="Times New Roman" w:hAnsi="Times New Roman" w:cs="Times New Roman"/>
          <w:b/>
        </w:rPr>
      </w:pPr>
    </w:p>
    <w:p w14:paraId="642C2DDC" w14:textId="61CF2B74" w:rsidR="00317993" w:rsidRPr="00317993" w:rsidRDefault="00241837" w:rsidP="002B507C">
      <w:pPr>
        <w:numPr>
          <w:ilvl w:val="0"/>
          <w:numId w:val="28"/>
        </w:numPr>
        <w:suppressAutoHyphens/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</w:t>
      </w:r>
      <w:r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соответствии с Налоговым кодексом РФ НДС исчисляется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уплачивается </w:t>
      </w:r>
      <w:r w:rsidRPr="00D659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налоговым агентом (Покупателем)</w:t>
      </w:r>
    </w:p>
    <w:p w14:paraId="0DE840A5" w14:textId="77777777" w:rsidR="00317993" w:rsidRPr="00317993" w:rsidRDefault="00317993" w:rsidP="00317993">
      <w:pPr>
        <w:rPr>
          <w:rFonts w:ascii="Times New Roman" w:hAnsi="Times New Roman" w:cs="Times New Roman"/>
          <w:b/>
        </w:rPr>
      </w:pPr>
    </w:p>
    <w:p w14:paraId="2204A6C0" w14:textId="77777777" w:rsidR="00317993" w:rsidRPr="00317993" w:rsidRDefault="00317993" w:rsidP="00317993">
      <w:pPr>
        <w:rPr>
          <w:rFonts w:ascii="Times New Roman" w:hAnsi="Times New Roman" w:cs="Times New Roman"/>
          <w:color w:val="000000"/>
        </w:rPr>
      </w:pPr>
    </w:p>
    <w:p w14:paraId="277DDF0E" w14:textId="77777777" w:rsidR="00317993" w:rsidRPr="00317993" w:rsidRDefault="00317993" w:rsidP="00317993">
      <w:pPr>
        <w:rPr>
          <w:rFonts w:ascii="Times New Roman" w:hAnsi="Times New Roman" w:cs="Times New Roman"/>
        </w:rPr>
      </w:pPr>
    </w:p>
    <w:tbl>
      <w:tblPr>
        <w:tblW w:w="10087" w:type="dxa"/>
        <w:tblLayout w:type="fixed"/>
        <w:tblLook w:val="04A0" w:firstRow="1" w:lastRow="0" w:firstColumn="1" w:lastColumn="0" w:noHBand="0" w:noVBand="1"/>
      </w:tblPr>
      <w:tblGrid>
        <w:gridCol w:w="5211"/>
        <w:gridCol w:w="4876"/>
      </w:tblGrid>
      <w:tr w:rsidR="00317993" w:rsidRPr="00317993" w14:paraId="64E11036" w14:textId="77777777" w:rsidTr="00360926">
        <w:tc>
          <w:tcPr>
            <w:tcW w:w="5211" w:type="dxa"/>
            <w:hideMark/>
          </w:tcPr>
          <w:p w14:paraId="22E2E49E" w14:textId="77777777" w:rsidR="00317993" w:rsidRPr="00317993" w:rsidRDefault="00317993" w:rsidP="00360926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317993">
              <w:rPr>
                <w:rFonts w:ascii="Times New Roman" w:hAnsi="Times New Roman" w:cs="Times New Roman"/>
                <w:b/>
                <w:color w:val="000000"/>
              </w:rPr>
              <w:t>ПРОДАВЕЦ</w:t>
            </w:r>
          </w:p>
        </w:tc>
        <w:tc>
          <w:tcPr>
            <w:tcW w:w="4876" w:type="dxa"/>
            <w:hideMark/>
          </w:tcPr>
          <w:p w14:paraId="756954A4" w14:textId="77777777" w:rsidR="00317993" w:rsidRPr="00317993" w:rsidRDefault="00317993" w:rsidP="00360926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317993">
              <w:rPr>
                <w:rFonts w:ascii="Times New Roman" w:hAnsi="Times New Roman" w:cs="Times New Roman"/>
                <w:b/>
                <w:color w:val="000000"/>
              </w:rPr>
              <w:t>ПОКУПАТЕЛЬ</w:t>
            </w:r>
          </w:p>
        </w:tc>
      </w:tr>
      <w:tr w:rsidR="00317993" w:rsidRPr="00317993" w14:paraId="41B1E936" w14:textId="77777777" w:rsidTr="00360926">
        <w:tc>
          <w:tcPr>
            <w:tcW w:w="5211" w:type="dxa"/>
          </w:tcPr>
          <w:p w14:paraId="2937D28B" w14:textId="77777777" w:rsidR="00317993" w:rsidRPr="00317993" w:rsidRDefault="00317993" w:rsidP="00360926">
            <w:pPr>
              <w:pStyle w:val="af2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317993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Генеральный директор</w:t>
            </w:r>
          </w:p>
          <w:p w14:paraId="5D94D9B0" w14:textId="77777777" w:rsidR="00317993" w:rsidRPr="00317993" w:rsidRDefault="00317993" w:rsidP="003609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27021CF" w14:textId="77777777" w:rsidR="00317993" w:rsidRPr="00317993" w:rsidRDefault="00317993" w:rsidP="003609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М</w:t>
            </w:r>
            <w:r w:rsidRPr="003179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r w:rsidRPr="0031799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Кашка</w:t>
            </w:r>
          </w:p>
          <w:p w14:paraId="12CDD91E" w14:textId="77777777" w:rsidR="00317993" w:rsidRPr="00317993" w:rsidRDefault="00317993" w:rsidP="00360926">
            <w:pPr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</w:tcPr>
          <w:p w14:paraId="7E0F2258" w14:textId="77777777" w:rsidR="00317993" w:rsidRPr="00317993" w:rsidRDefault="00317993" w:rsidP="00360926">
            <w:pPr>
              <w:rPr>
                <w:rFonts w:ascii="Times New Roman" w:hAnsi="Times New Roman" w:cs="Times New Roman"/>
                <w:bCs/>
              </w:rPr>
            </w:pPr>
          </w:p>
          <w:p w14:paraId="25A590FE" w14:textId="77777777" w:rsidR="00317993" w:rsidRPr="00317993" w:rsidRDefault="00317993" w:rsidP="00360926">
            <w:pPr>
              <w:rPr>
                <w:rFonts w:ascii="Times New Roman" w:hAnsi="Times New Roman" w:cs="Times New Roman"/>
                <w:bCs/>
              </w:rPr>
            </w:pPr>
            <w:r w:rsidRPr="00317993">
              <w:rPr>
                <w:rFonts w:ascii="Times New Roman" w:hAnsi="Times New Roman" w:cs="Times New Roman"/>
                <w:bCs/>
              </w:rPr>
              <w:t>______________________</w:t>
            </w:r>
          </w:p>
          <w:p w14:paraId="5BB82009" w14:textId="77777777" w:rsidR="00317993" w:rsidRPr="00317993" w:rsidRDefault="00317993" w:rsidP="00360926">
            <w:pPr>
              <w:rPr>
                <w:rFonts w:ascii="Times New Roman" w:hAnsi="Times New Roman" w:cs="Times New Roman"/>
                <w:color w:val="000000"/>
              </w:rPr>
            </w:pPr>
            <w:r w:rsidRPr="00317993">
              <w:rPr>
                <w:rFonts w:ascii="Times New Roman" w:hAnsi="Times New Roman" w:cs="Times New Roman"/>
                <w:color w:val="000000"/>
              </w:rPr>
              <w:t xml:space="preserve"> М.П.</w:t>
            </w:r>
          </w:p>
        </w:tc>
      </w:tr>
    </w:tbl>
    <w:p w14:paraId="614CA4B1" w14:textId="77777777" w:rsidR="00317993" w:rsidRPr="00317993" w:rsidRDefault="00317993" w:rsidP="00317993">
      <w:pPr>
        <w:rPr>
          <w:rFonts w:ascii="Times New Roman" w:hAnsi="Times New Roman" w:cs="Times New Roman"/>
          <w:sz w:val="26"/>
          <w:szCs w:val="26"/>
        </w:rPr>
        <w:sectPr w:rsidR="00317993" w:rsidRPr="00317993" w:rsidSect="0036092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5456FF9A" w14:textId="77777777" w:rsidR="00317993" w:rsidRPr="00317993" w:rsidRDefault="00317993" w:rsidP="00317993">
      <w:pPr>
        <w:ind w:left="6521"/>
        <w:rPr>
          <w:rFonts w:ascii="Times New Roman" w:hAnsi="Times New Roman" w:cs="Times New Roman"/>
        </w:rPr>
      </w:pPr>
      <w:r w:rsidRPr="00317993">
        <w:rPr>
          <w:rFonts w:ascii="Times New Roman" w:hAnsi="Times New Roman" w:cs="Times New Roman"/>
        </w:rPr>
        <w:lastRenderedPageBreak/>
        <w:t>Приложение № 2</w:t>
      </w:r>
    </w:p>
    <w:p w14:paraId="2898A6F7" w14:textId="77777777" w:rsidR="00317993" w:rsidRPr="00317993" w:rsidRDefault="00317993" w:rsidP="00317993">
      <w:pPr>
        <w:ind w:left="6521"/>
        <w:rPr>
          <w:rFonts w:ascii="Times New Roman" w:hAnsi="Times New Roman" w:cs="Times New Roman"/>
        </w:rPr>
      </w:pPr>
      <w:r w:rsidRPr="00317993">
        <w:rPr>
          <w:rFonts w:ascii="Times New Roman" w:hAnsi="Times New Roman" w:cs="Times New Roman"/>
        </w:rPr>
        <w:t xml:space="preserve">к договору № __________ </w:t>
      </w:r>
    </w:p>
    <w:p w14:paraId="034A1A6A" w14:textId="77777777" w:rsidR="00317993" w:rsidRPr="00317993" w:rsidRDefault="00317993" w:rsidP="00317993">
      <w:pPr>
        <w:ind w:left="6521"/>
        <w:rPr>
          <w:rFonts w:ascii="Times New Roman" w:hAnsi="Times New Roman" w:cs="Times New Roman"/>
        </w:rPr>
      </w:pPr>
      <w:r w:rsidRPr="00317993">
        <w:rPr>
          <w:rFonts w:ascii="Times New Roman" w:hAnsi="Times New Roman" w:cs="Times New Roman"/>
        </w:rPr>
        <w:t>от ___.___.201__ г.</w:t>
      </w:r>
    </w:p>
    <w:p w14:paraId="4CE40F53" w14:textId="77777777" w:rsidR="00317993" w:rsidRPr="00317993" w:rsidRDefault="00317993" w:rsidP="00317993">
      <w:pPr>
        <w:pBdr>
          <w:bottom w:val="single" w:sz="4" w:space="1" w:color="auto"/>
        </w:pBdr>
        <w:spacing w:after="240"/>
        <w:ind w:firstLine="567"/>
        <w:jc w:val="center"/>
        <w:outlineLvl w:val="0"/>
        <w:rPr>
          <w:rFonts w:ascii="Times New Roman" w:hAnsi="Times New Roman" w:cs="Times New Roman"/>
          <w:b/>
          <w:lang w:eastAsia="ru-RU"/>
        </w:rPr>
      </w:pPr>
      <w:r w:rsidRPr="00317993">
        <w:rPr>
          <w:rFonts w:ascii="Times New Roman" w:hAnsi="Times New Roman" w:cs="Times New Roman"/>
          <w:b/>
          <w:lang w:eastAsia="ru-RU"/>
        </w:rPr>
        <w:t>Форма заявки для сторонних организаций на оформление временных пропусков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1710"/>
        <w:gridCol w:w="2566"/>
        <w:gridCol w:w="857"/>
      </w:tblGrid>
      <w:tr w:rsidR="00317993" w:rsidRPr="00317993" w14:paraId="283B6FB1" w14:textId="77777777" w:rsidTr="00360926">
        <w:trPr>
          <w:trHeight w:val="130"/>
        </w:trPr>
        <w:tc>
          <w:tcPr>
            <w:tcW w:w="5199" w:type="dxa"/>
            <w:vMerge w:val="restart"/>
          </w:tcPr>
          <w:p w14:paraId="642CD38C" w14:textId="77777777" w:rsidR="00317993" w:rsidRPr="00317993" w:rsidRDefault="00317993" w:rsidP="0036092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Угловой (продольный) штамп предприятия</w:t>
            </w:r>
          </w:p>
        </w:tc>
        <w:tc>
          <w:tcPr>
            <w:tcW w:w="5222" w:type="dxa"/>
            <w:gridSpan w:val="3"/>
          </w:tcPr>
          <w:p w14:paraId="26BC7E06" w14:textId="77777777" w:rsidR="00317993" w:rsidRPr="00317993" w:rsidRDefault="00317993" w:rsidP="0036092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Генеральному директору </w:t>
            </w:r>
          </w:p>
        </w:tc>
      </w:tr>
      <w:tr w:rsidR="00317993" w:rsidRPr="00317993" w14:paraId="7B546545" w14:textId="77777777" w:rsidTr="00360926">
        <w:trPr>
          <w:trHeight w:val="128"/>
        </w:trPr>
        <w:tc>
          <w:tcPr>
            <w:tcW w:w="5199" w:type="dxa"/>
            <w:vMerge/>
          </w:tcPr>
          <w:p w14:paraId="0B38A608" w14:textId="77777777" w:rsidR="00317993" w:rsidRPr="00317993" w:rsidRDefault="00317993" w:rsidP="0036092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22" w:type="dxa"/>
            <w:gridSpan w:val="3"/>
          </w:tcPr>
          <w:p w14:paraId="17463463" w14:textId="77777777" w:rsidR="00317993" w:rsidRPr="00317993" w:rsidRDefault="00317993" w:rsidP="0036092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ФГУП «Атомфлот»</w:t>
            </w:r>
          </w:p>
        </w:tc>
      </w:tr>
      <w:tr w:rsidR="00317993" w:rsidRPr="00317993" w14:paraId="3CBA7FE9" w14:textId="77777777" w:rsidTr="00360926">
        <w:trPr>
          <w:trHeight w:val="128"/>
        </w:trPr>
        <w:tc>
          <w:tcPr>
            <w:tcW w:w="5199" w:type="dxa"/>
            <w:vMerge/>
          </w:tcPr>
          <w:p w14:paraId="6FBE07D1" w14:textId="77777777" w:rsidR="00317993" w:rsidRPr="00317993" w:rsidRDefault="00317993" w:rsidP="0036092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</w:tcPr>
          <w:p w14:paraId="683ED196" w14:textId="77777777" w:rsidR="00317993" w:rsidRPr="00317993" w:rsidRDefault="00317993" w:rsidP="0036092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CFB60A7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</w:tcPr>
          <w:p w14:paraId="62B7B57E" w14:textId="77777777" w:rsidR="00317993" w:rsidRPr="00317993" w:rsidRDefault="00317993" w:rsidP="0036092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0ACE1E3D" w14:textId="77777777" w:rsidTr="00360926">
        <w:trPr>
          <w:trHeight w:val="128"/>
        </w:trPr>
        <w:tc>
          <w:tcPr>
            <w:tcW w:w="5199" w:type="dxa"/>
            <w:vMerge/>
          </w:tcPr>
          <w:p w14:paraId="59C9DF04" w14:textId="77777777" w:rsidR="00317993" w:rsidRPr="00317993" w:rsidRDefault="00317993" w:rsidP="0036092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</w:tcPr>
          <w:p w14:paraId="307D8055" w14:textId="77777777" w:rsidR="00317993" w:rsidRPr="00317993" w:rsidRDefault="00317993" w:rsidP="0036092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  <w:vAlign w:val="center"/>
          </w:tcPr>
          <w:p w14:paraId="59B11B96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317993">
              <w:rPr>
                <w:rFonts w:ascii="Times New Roman" w:hAnsi="Times New Roman" w:cs="Times New Roman"/>
                <w:vertAlign w:val="superscript"/>
                <w:lang w:eastAsia="ru-RU"/>
              </w:rPr>
              <w:t>Ф.И.О</w:t>
            </w:r>
          </w:p>
        </w:tc>
        <w:tc>
          <w:tcPr>
            <w:tcW w:w="871" w:type="dxa"/>
          </w:tcPr>
          <w:p w14:paraId="7A7C3A1B" w14:textId="77777777" w:rsidR="00317993" w:rsidRPr="00317993" w:rsidRDefault="00317993" w:rsidP="0036092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06ACA87" w14:textId="77777777" w:rsidR="00317993" w:rsidRPr="00317993" w:rsidRDefault="00317993" w:rsidP="00317993">
      <w:pPr>
        <w:spacing w:after="0"/>
        <w:ind w:firstLine="567"/>
        <w:jc w:val="center"/>
        <w:rPr>
          <w:rFonts w:ascii="Times New Roman" w:hAnsi="Times New Roman" w:cs="Times New Roman"/>
          <w:b/>
          <w:lang w:eastAsia="ru-RU"/>
        </w:rPr>
      </w:pPr>
      <w:r w:rsidRPr="00317993">
        <w:rPr>
          <w:rFonts w:ascii="Times New Roman" w:hAnsi="Times New Roman" w:cs="Times New Roman"/>
          <w:b/>
          <w:lang w:eastAsia="ru-RU"/>
        </w:rPr>
        <w:t>ЗАЯВКА</w:t>
      </w:r>
    </w:p>
    <w:p w14:paraId="3BE851A5" w14:textId="77777777" w:rsidR="00317993" w:rsidRPr="00317993" w:rsidRDefault="00317993" w:rsidP="00317993">
      <w:pPr>
        <w:spacing w:after="0"/>
        <w:ind w:firstLine="567"/>
        <w:jc w:val="center"/>
        <w:rPr>
          <w:rFonts w:ascii="Times New Roman" w:hAnsi="Times New Roman" w:cs="Times New Roman"/>
          <w:b/>
          <w:lang w:eastAsia="ru-RU"/>
        </w:rPr>
      </w:pPr>
    </w:p>
    <w:p w14:paraId="5A90EE0C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Прошу дать указание на оформление временных пропусков для производства работ по договору № _____ от «_____» _______ 20____ г. __________________________________________</w:t>
      </w:r>
    </w:p>
    <w:p w14:paraId="05092AAA" w14:textId="77777777" w:rsidR="00317993" w:rsidRPr="00317993" w:rsidRDefault="00317993" w:rsidP="00317993">
      <w:pPr>
        <w:spacing w:after="0"/>
        <w:rPr>
          <w:rFonts w:ascii="Times New Roman" w:hAnsi="Times New Roman" w:cs="Times New Roman"/>
          <w:vertAlign w:val="superscript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с ____________ 20_____г.  по  ____________20_____г. _____________________________________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>(режим работы – круглосуточно, рабочее время и т.д.)</w:t>
      </w:r>
    </w:p>
    <w:p w14:paraId="4BB6693D" w14:textId="77777777" w:rsidR="00317993" w:rsidRPr="00317993" w:rsidRDefault="00317993" w:rsidP="00317993">
      <w:pPr>
        <w:spacing w:after="0"/>
        <w:rPr>
          <w:rFonts w:ascii="Times New Roman" w:hAnsi="Times New Roman" w:cs="Times New Roman"/>
          <w:vertAlign w:val="superscript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следующим работникам предприятия: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789"/>
        <w:gridCol w:w="1755"/>
        <w:gridCol w:w="1743"/>
        <w:gridCol w:w="1755"/>
        <w:gridCol w:w="1523"/>
      </w:tblGrid>
      <w:tr w:rsidR="00317993" w:rsidRPr="00317993" w14:paraId="54225EF0" w14:textId="77777777" w:rsidTr="00360926">
        <w:tc>
          <w:tcPr>
            <w:tcW w:w="641" w:type="dxa"/>
            <w:vAlign w:val="center"/>
          </w:tcPr>
          <w:p w14:paraId="2FF02CD1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№/п</w:t>
            </w:r>
          </w:p>
        </w:tc>
        <w:tc>
          <w:tcPr>
            <w:tcW w:w="2789" w:type="dxa"/>
            <w:vAlign w:val="center"/>
          </w:tcPr>
          <w:p w14:paraId="2BF417BB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Фамилия, имя, отчество</w:t>
            </w:r>
          </w:p>
          <w:p w14:paraId="4E3F378D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 алфавитном порядке)</w:t>
            </w:r>
          </w:p>
        </w:tc>
        <w:tc>
          <w:tcPr>
            <w:tcW w:w="1755" w:type="dxa"/>
            <w:vAlign w:val="center"/>
          </w:tcPr>
          <w:p w14:paraId="6A42F529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743" w:type="dxa"/>
            <w:vAlign w:val="center"/>
          </w:tcPr>
          <w:p w14:paraId="25C4170A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Серия и № паспорта</w:t>
            </w:r>
          </w:p>
        </w:tc>
        <w:tc>
          <w:tcPr>
            <w:tcW w:w="1755" w:type="dxa"/>
            <w:vAlign w:val="center"/>
          </w:tcPr>
          <w:p w14:paraId="6EB498BF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Домашний адрес</w:t>
            </w:r>
          </w:p>
        </w:tc>
        <w:tc>
          <w:tcPr>
            <w:tcW w:w="1523" w:type="dxa"/>
            <w:vAlign w:val="center"/>
          </w:tcPr>
          <w:p w14:paraId="2154C77B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Форма*</w:t>
            </w:r>
          </w:p>
          <w:p w14:paraId="4C758955" w14:textId="77777777" w:rsidR="00317993" w:rsidRPr="00317993" w:rsidRDefault="00317993" w:rsidP="0036092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допуска</w:t>
            </w:r>
          </w:p>
        </w:tc>
      </w:tr>
      <w:tr w:rsidR="00317993" w:rsidRPr="00317993" w14:paraId="4AB18731" w14:textId="77777777" w:rsidTr="00360926">
        <w:tc>
          <w:tcPr>
            <w:tcW w:w="641" w:type="dxa"/>
            <w:vAlign w:val="center"/>
          </w:tcPr>
          <w:p w14:paraId="45A10DF4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4EA131A4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18FA3EEA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534C64C8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34C33B54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40C7C3DB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0EA894DB" w14:textId="77777777" w:rsidTr="00360926">
        <w:tc>
          <w:tcPr>
            <w:tcW w:w="641" w:type="dxa"/>
            <w:vAlign w:val="center"/>
          </w:tcPr>
          <w:p w14:paraId="179C4C74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622DB5F6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0EAA8493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3EACA596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00594F73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7D49AE17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080147C2" w14:textId="77777777" w:rsidTr="00360926">
        <w:tc>
          <w:tcPr>
            <w:tcW w:w="641" w:type="dxa"/>
            <w:vAlign w:val="center"/>
          </w:tcPr>
          <w:p w14:paraId="74635804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22349614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566E4439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5F3C1912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1F9AA3A1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0A841409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1F66F911" w14:textId="77777777" w:rsidTr="00360926">
        <w:tc>
          <w:tcPr>
            <w:tcW w:w="641" w:type="dxa"/>
            <w:vAlign w:val="center"/>
          </w:tcPr>
          <w:p w14:paraId="342A9094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5FF952F5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7AF06EFF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74DF1F59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2EC29D22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7B12E84E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16AC6180" w14:textId="77777777" w:rsidTr="00360926">
        <w:tc>
          <w:tcPr>
            <w:tcW w:w="641" w:type="dxa"/>
            <w:vAlign w:val="center"/>
          </w:tcPr>
          <w:p w14:paraId="4C6DB70C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28143834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2ABCEB7F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2CA3415A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0E0EE7D9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6CE1349D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08589059" w14:textId="77777777" w:rsidTr="00360926">
        <w:tc>
          <w:tcPr>
            <w:tcW w:w="641" w:type="dxa"/>
            <w:vAlign w:val="center"/>
          </w:tcPr>
          <w:p w14:paraId="6E2525B7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2224E2DB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7C1FAB52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65FC58BB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1CE4E629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145E7FC6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3ED49BA2" w14:textId="77777777" w:rsidTr="00360926">
        <w:tc>
          <w:tcPr>
            <w:tcW w:w="641" w:type="dxa"/>
            <w:vAlign w:val="center"/>
          </w:tcPr>
          <w:p w14:paraId="48A64966" w14:textId="77777777" w:rsidR="00317993" w:rsidRPr="00317993" w:rsidRDefault="00317993" w:rsidP="002B507C">
            <w:pPr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</w:tcPr>
          <w:p w14:paraId="2E5AA832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66F34D58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14:paraId="1EEB183D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14:paraId="3C0DABE2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14:paraId="7387E121" w14:textId="77777777" w:rsidR="00317993" w:rsidRPr="00317993" w:rsidRDefault="00317993" w:rsidP="00360926">
            <w:pPr>
              <w:spacing w:after="0"/>
              <w:ind w:firstLine="56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D637E60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</w:p>
    <w:p w14:paraId="6CF4119F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Обязуемся обеспечить сохранность и возврат пропусков по окончанию срока действия. В случае не возврата, порчи или утери пропусков оплату гарантируем.</w:t>
      </w:r>
    </w:p>
    <w:p w14:paraId="6A54FE90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vertAlign w:val="superscript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Руководитель предприятия</w:t>
      </w:r>
      <w:r w:rsidRPr="00317993">
        <w:rPr>
          <w:rFonts w:ascii="Times New Roman" w:hAnsi="Times New Roman" w:cs="Times New Roman"/>
          <w:lang w:eastAsia="ru-RU"/>
        </w:rPr>
        <w:tab/>
        <w:t>_________________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>_________________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>(подпись)</w:t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  <w:t>(Ф.И.О.)</w:t>
      </w:r>
    </w:p>
    <w:p w14:paraId="59B6D99D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>М.П.</w:t>
      </w:r>
    </w:p>
    <w:p w14:paraId="56C74D2D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vertAlign w:val="superscript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Начальник РСП*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>________________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>________________________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>(самой организации или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>(подпись)</w:t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  <w:t>(Ф.И.О.)</w:t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  <w:t>обслуживающей данную организацию)</w:t>
      </w:r>
    </w:p>
    <w:p w14:paraId="36E89BD4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>М.П</w:t>
      </w:r>
    </w:p>
    <w:p w14:paraId="14AEDDBF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Согласованно:</w:t>
      </w:r>
    </w:p>
    <w:p w14:paraId="137DB80A" w14:textId="77777777" w:rsidR="00317993" w:rsidRPr="00317993" w:rsidRDefault="00317993" w:rsidP="00317993">
      <w:pPr>
        <w:spacing w:after="0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 xml:space="preserve">Начальник Управления </w:t>
      </w:r>
      <w:r w:rsidRPr="00317993">
        <w:rPr>
          <w:rFonts w:ascii="Times New Roman" w:hAnsi="Times New Roman" w:cs="Times New Roman"/>
          <w:lang w:eastAsia="ru-RU"/>
        </w:rPr>
        <w:br/>
        <w:t xml:space="preserve">(службы, отдела) ФГУП «Атомфлот» </w:t>
      </w:r>
      <w:r w:rsidRPr="00317993">
        <w:rPr>
          <w:rFonts w:ascii="Times New Roman" w:hAnsi="Times New Roman" w:cs="Times New Roman"/>
          <w:lang w:eastAsia="ru-RU"/>
        </w:rPr>
        <w:tab/>
        <w:t>_______________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>_____________________</w:t>
      </w:r>
    </w:p>
    <w:p w14:paraId="590A0E54" w14:textId="77777777" w:rsidR="00317993" w:rsidRPr="00317993" w:rsidRDefault="00317993" w:rsidP="00317993">
      <w:pPr>
        <w:spacing w:after="0"/>
        <w:ind w:left="4254" w:firstLine="709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vertAlign w:val="superscript"/>
          <w:lang w:eastAsia="ru-RU"/>
        </w:rPr>
        <w:t>(подпись)</w:t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</w:r>
      <w:r w:rsidRPr="00317993">
        <w:rPr>
          <w:rFonts w:ascii="Times New Roman" w:hAnsi="Times New Roman" w:cs="Times New Roman"/>
          <w:vertAlign w:val="superscript"/>
          <w:lang w:eastAsia="ru-RU"/>
        </w:rPr>
        <w:tab/>
        <w:t>(Ф.И.О.)</w:t>
      </w:r>
    </w:p>
    <w:p w14:paraId="71D49D48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b/>
          <w:u w:val="single"/>
          <w:lang w:eastAsia="ru-RU"/>
        </w:rPr>
        <w:t>Примечание</w:t>
      </w:r>
      <w:r w:rsidRPr="00317993">
        <w:rPr>
          <w:rFonts w:ascii="Times New Roman" w:hAnsi="Times New Roman" w:cs="Times New Roman"/>
          <w:u w:val="single"/>
          <w:lang w:eastAsia="ru-RU"/>
        </w:rPr>
        <w:t>:</w:t>
      </w:r>
      <w:r w:rsidRPr="00317993">
        <w:rPr>
          <w:rFonts w:ascii="Times New Roman" w:hAnsi="Times New Roman" w:cs="Times New Roman"/>
          <w:lang w:eastAsia="ru-RU"/>
        </w:rPr>
        <w:t xml:space="preserve"> Заявка подаётся на фирменном бланке предприятия по форме указанной выше. При отсутствии допуска РСП  в службу безопасности ФГУП «Атомфлот» предоставляется  </w:t>
      </w:r>
      <w:r w:rsidRPr="00317993">
        <w:rPr>
          <w:rFonts w:ascii="Times New Roman" w:hAnsi="Times New Roman" w:cs="Times New Roman"/>
          <w:b/>
          <w:u w:val="single"/>
          <w:lang w:eastAsia="ru-RU"/>
        </w:rPr>
        <w:t>анкета</w:t>
      </w:r>
      <w:r w:rsidRPr="00317993">
        <w:rPr>
          <w:rFonts w:ascii="Times New Roman" w:hAnsi="Times New Roman" w:cs="Times New Roman"/>
          <w:lang w:eastAsia="ru-RU"/>
        </w:rPr>
        <w:t xml:space="preserve"> на каждого работника.</w:t>
      </w:r>
    </w:p>
    <w:p w14:paraId="04A2BB29" w14:textId="77777777" w:rsidR="00317993" w:rsidRPr="00317993" w:rsidRDefault="00317993" w:rsidP="00317993">
      <w:pPr>
        <w:spacing w:after="0"/>
        <w:ind w:firstLine="567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*Заполняется при наличии допуска РСП.</w:t>
      </w:r>
    </w:p>
    <w:p w14:paraId="71F2CBDD" w14:textId="77777777" w:rsidR="00317993" w:rsidRPr="00317993" w:rsidRDefault="00317993" w:rsidP="00317993">
      <w:pPr>
        <w:tabs>
          <w:tab w:val="left" w:pos="426"/>
        </w:tabs>
        <w:spacing w:after="0"/>
        <w:ind w:left="-284"/>
        <w:rPr>
          <w:rFonts w:ascii="Times New Roman" w:hAnsi="Times New Roman" w:cs="Times New Roman"/>
          <w:lang w:eastAsia="ru-RU"/>
        </w:rPr>
      </w:pPr>
    </w:p>
    <w:p w14:paraId="0A83D16D" w14:textId="77777777" w:rsidR="00317993" w:rsidRPr="00317993" w:rsidRDefault="00317993" w:rsidP="00317993">
      <w:pPr>
        <w:spacing w:after="0"/>
        <w:rPr>
          <w:rFonts w:ascii="Times New Roman" w:hAnsi="Times New Roman" w:cs="Times New Roman"/>
          <w:lang w:eastAsia="ru-RU"/>
        </w:rPr>
        <w:sectPr w:rsidR="00317993" w:rsidRPr="00317993" w:rsidSect="00360926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567" w:bottom="709" w:left="1134" w:header="340" w:footer="510" w:gutter="0"/>
          <w:cols w:space="708"/>
          <w:docGrid w:linePitch="360"/>
        </w:sectPr>
      </w:pPr>
      <w:r w:rsidRPr="00317993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104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138"/>
        <w:gridCol w:w="788"/>
        <w:gridCol w:w="614"/>
        <w:gridCol w:w="1267"/>
        <w:gridCol w:w="373"/>
        <w:gridCol w:w="1935"/>
        <w:gridCol w:w="1316"/>
        <w:gridCol w:w="258"/>
        <w:gridCol w:w="263"/>
        <w:gridCol w:w="599"/>
        <w:gridCol w:w="2247"/>
        <w:gridCol w:w="236"/>
        <w:gridCol w:w="69"/>
      </w:tblGrid>
      <w:tr w:rsidR="00317993" w:rsidRPr="00317993" w14:paraId="45B05A7D" w14:textId="77777777" w:rsidTr="00360926">
        <w:tc>
          <w:tcPr>
            <w:tcW w:w="10454" w:type="dxa"/>
            <w:gridSpan w:val="14"/>
            <w:vAlign w:val="center"/>
          </w:tcPr>
          <w:p w14:paraId="7E060B0D" w14:textId="77777777" w:rsidR="00317993" w:rsidRPr="00317993" w:rsidRDefault="00317993" w:rsidP="00360926">
            <w:pPr>
              <w:widowControl w:val="0"/>
              <w:spacing w:after="0"/>
              <w:ind w:left="7405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lastRenderedPageBreak/>
              <w:t>Приложение № 3</w:t>
            </w:r>
          </w:p>
          <w:p w14:paraId="48E2E45D" w14:textId="77777777" w:rsidR="00317993" w:rsidRPr="00317993" w:rsidRDefault="00317993" w:rsidP="00360926">
            <w:pPr>
              <w:ind w:left="7405"/>
              <w:rPr>
                <w:rFonts w:ascii="Times New Roman" w:hAnsi="Times New Roman" w:cs="Times New Roman"/>
              </w:rPr>
            </w:pPr>
            <w:r w:rsidRPr="00317993">
              <w:rPr>
                <w:rFonts w:ascii="Times New Roman" w:hAnsi="Times New Roman" w:cs="Times New Roman"/>
              </w:rPr>
              <w:t>к договору № __________ от ___.___.201__ г.</w:t>
            </w:r>
          </w:p>
          <w:p w14:paraId="435F9A54" w14:textId="77777777" w:rsidR="00317993" w:rsidRPr="00317993" w:rsidRDefault="00317993" w:rsidP="0036092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7993" w:rsidRPr="00317993" w14:paraId="33F286CE" w14:textId="77777777" w:rsidTr="00360926">
        <w:tc>
          <w:tcPr>
            <w:tcW w:w="10454" w:type="dxa"/>
            <w:gridSpan w:val="14"/>
            <w:tcBorders>
              <w:bottom w:val="single" w:sz="4" w:space="0" w:color="auto"/>
            </w:tcBorders>
            <w:vAlign w:val="center"/>
          </w:tcPr>
          <w:p w14:paraId="198C3C50" w14:textId="77777777" w:rsidR="00317993" w:rsidRPr="00317993" w:rsidRDefault="00317993" w:rsidP="00360926">
            <w:pPr>
              <w:widowControl w:val="0"/>
              <w:tabs>
                <w:tab w:val="left" w:pos="1134"/>
              </w:tabs>
              <w:spacing w:after="0"/>
              <w:ind w:right="-143" w:firstLine="56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7993">
              <w:rPr>
                <w:rFonts w:ascii="Times New Roman" w:hAnsi="Times New Roman" w:cs="Times New Roman"/>
                <w:b/>
                <w:lang w:eastAsia="ru-RU"/>
              </w:rPr>
              <w:t>Форма анкеты для оформления временных пропусков</w:t>
            </w:r>
          </w:p>
        </w:tc>
      </w:tr>
      <w:tr w:rsidR="00317993" w:rsidRPr="00317993" w14:paraId="6BC082A7" w14:textId="77777777" w:rsidTr="00360926">
        <w:trPr>
          <w:gridBefore w:val="1"/>
          <w:gridAfter w:val="2"/>
          <w:wBefore w:w="351" w:type="dxa"/>
          <w:wAfter w:w="305" w:type="dxa"/>
        </w:trPr>
        <w:tc>
          <w:tcPr>
            <w:tcW w:w="2807" w:type="dxa"/>
            <w:gridSpan w:val="4"/>
            <w:vMerge w:val="restart"/>
            <w:vAlign w:val="center"/>
          </w:tcPr>
          <w:p w14:paraId="7A2A5A15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gridSpan w:val="4"/>
            <w:vAlign w:val="center"/>
          </w:tcPr>
          <w:p w14:paraId="45CEE23F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3"/>
            <w:vAlign w:val="center"/>
          </w:tcPr>
          <w:p w14:paraId="2CCA663A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317993" w:rsidRPr="00317993" w14:paraId="3D637138" w14:textId="77777777" w:rsidTr="00360926">
        <w:trPr>
          <w:gridBefore w:val="1"/>
          <w:gridAfter w:val="2"/>
          <w:wBefore w:w="351" w:type="dxa"/>
          <w:wAfter w:w="305" w:type="dxa"/>
        </w:trPr>
        <w:tc>
          <w:tcPr>
            <w:tcW w:w="2807" w:type="dxa"/>
            <w:gridSpan w:val="4"/>
            <w:vMerge/>
          </w:tcPr>
          <w:p w14:paraId="53613AB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gridSpan w:val="4"/>
          </w:tcPr>
          <w:p w14:paraId="5416C75D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3"/>
            <w:vAlign w:val="center"/>
          </w:tcPr>
          <w:p w14:paraId="08EB13CE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7993" w:rsidRPr="00317993" w14:paraId="56E9D060" w14:textId="77777777" w:rsidTr="00360926">
        <w:trPr>
          <w:gridBefore w:val="1"/>
          <w:gridAfter w:val="1"/>
          <w:wBefore w:w="351" w:type="dxa"/>
          <w:wAfter w:w="69" w:type="dxa"/>
          <w:trHeight w:val="694"/>
        </w:trPr>
        <w:tc>
          <w:tcPr>
            <w:tcW w:w="2807" w:type="dxa"/>
            <w:gridSpan w:val="4"/>
            <w:vMerge/>
            <w:tcBorders>
              <w:bottom w:val="nil"/>
            </w:tcBorders>
          </w:tcPr>
          <w:p w14:paraId="2AFB51B4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bottom w:val="nil"/>
            </w:tcBorders>
          </w:tcPr>
          <w:p w14:paraId="067A3080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31799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А Н К Е Т А</w:t>
            </w:r>
          </w:p>
          <w:p w14:paraId="18A34444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(заполняется собственноручно)</w:t>
            </w:r>
          </w:p>
        </w:tc>
        <w:tc>
          <w:tcPr>
            <w:tcW w:w="3367" w:type="dxa"/>
            <w:gridSpan w:val="4"/>
            <w:tcBorders>
              <w:bottom w:val="nil"/>
            </w:tcBorders>
          </w:tcPr>
          <w:p w14:paraId="4A7EAD2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bottom w:val="nil"/>
            </w:tcBorders>
          </w:tcPr>
          <w:p w14:paraId="78C5CA2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04ED4E3C" w14:textId="77777777" w:rsidTr="00360926">
        <w:trPr>
          <w:gridBefore w:val="1"/>
          <w:gridAfter w:val="1"/>
          <w:wBefore w:w="351" w:type="dxa"/>
          <w:wAfter w:w="69" w:type="dxa"/>
        </w:trPr>
        <w:tc>
          <w:tcPr>
            <w:tcW w:w="926" w:type="dxa"/>
            <w:gridSpan w:val="2"/>
            <w:vMerge w:val="restart"/>
          </w:tcPr>
          <w:p w14:paraId="62EBDD5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</w:tcPr>
          <w:p w14:paraId="0D977D72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5"/>
            <w:vMerge w:val="restart"/>
            <w:tcBorders>
              <w:right w:val="single" w:sz="4" w:space="0" w:color="auto"/>
            </w:tcBorders>
          </w:tcPr>
          <w:p w14:paraId="07B4374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9C031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  <w:p w14:paraId="1C0ED505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(4 см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17993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6 см</w:t>
              </w:r>
            </w:smartTag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00EE3A8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6405868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D8C6658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Примечание: </w:t>
            </w:r>
          </w:p>
          <w:p w14:paraId="0E3F4046" w14:textId="77777777" w:rsidR="00317993" w:rsidRPr="00317993" w:rsidRDefault="00317993" w:rsidP="00360926">
            <w:pPr>
              <w:widowControl w:val="0"/>
              <w:spacing w:after="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фотография заверяется печатью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B916C1D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50816379" w14:textId="77777777" w:rsidTr="00360926">
        <w:trPr>
          <w:gridBefore w:val="1"/>
          <w:gridAfter w:val="1"/>
          <w:wBefore w:w="351" w:type="dxa"/>
          <w:wAfter w:w="69" w:type="dxa"/>
        </w:trPr>
        <w:tc>
          <w:tcPr>
            <w:tcW w:w="926" w:type="dxa"/>
            <w:gridSpan w:val="2"/>
            <w:vMerge/>
          </w:tcPr>
          <w:p w14:paraId="1EDF0208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</w:tcPr>
          <w:p w14:paraId="6C5DA327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40" w:type="dxa"/>
            <w:gridSpan w:val="2"/>
          </w:tcPr>
          <w:p w14:paraId="5F48FC7D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371" w:type="dxa"/>
            <w:gridSpan w:val="5"/>
            <w:vMerge/>
            <w:tcBorders>
              <w:right w:val="single" w:sz="4" w:space="0" w:color="auto"/>
            </w:tcBorders>
          </w:tcPr>
          <w:p w14:paraId="0E0B21D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64E3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5113741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675E7622" w14:textId="77777777" w:rsidTr="00360926">
        <w:trPr>
          <w:gridBefore w:val="1"/>
          <w:gridAfter w:val="1"/>
          <w:wBefore w:w="351" w:type="dxa"/>
          <w:wAfter w:w="69" w:type="dxa"/>
        </w:trPr>
        <w:tc>
          <w:tcPr>
            <w:tcW w:w="1540" w:type="dxa"/>
            <w:gridSpan w:val="3"/>
            <w:vMerge w:val="restart"/>
          </w:tcPr>
          <w:p w14:paraId="0ED1EEE7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</w:tcPr>
          <w:p w14:paraId="26C6D482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4"/>
            <w:vMerge w:val="restart"/>
            <w:tcBorders>
              <w:top w:val="single" w:sz="2" w:space="0" w:color="auto"/>
            </w:tcBorders>
          </w:tcPr>
          <w:p w14:paraId="34D348B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317993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(заполняется печатными буквами)</w:t>
            </w:r>
          </w:p>
        </w:tc>
        <w:tc>
          <w:tcPr>
            <w:tcW w:w="599" w:type="dxa"/>
            <w:vMerge w:val="restart"/>
            <w:tcBorders>
              <w:right w:val="single" w:sz="4" w:space="0" w:color="auto"/>
            </w:tcBorders>
          </w:tcPr>
          <w:p w14:paraId="289A0F0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FDC0F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1E9F4B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3B3626A5" w14:textId="77777777" w:rsidTr="00360926">
        <w:trPr>
          <w:gridBefore w:val="1"/>
          <w:gridAfter w:val="1"/>
          <w:wBefore w:w="351" w:type="dxa"/>
          <w:wAfter w:w="69" w:type="dxa"/>
        </w:trPr>
        <w:tc>
          <w:tcPr>
            <w:tcW w:w="1540" w:type="dxa"/>
            <w:gridSpan w:val="3"/>
            <w:vMerge/>
          </w:tcPr>
          <w:p w14:paraId="2DE6EC24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</w:tcPr>
          <w:p w14:paraId="0EFDE93D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772" w:type="dxa"/>
            <w:gridSpan w:val="4"/>
            <w:vMerge/>
            <w:tcBorders>
              <w:bottom w:val="single" w:sz="4" w:space="0" w:color="auto"/>
            </w:tcBorders>
          </w:tcPr>
          <w:p w14:paraId="3DE97990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14:paraId="40E97030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CA56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C3C2A78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6A8979E6" w14:textId="77777777" w:rsidTr="00360926">
        <w:trPr>
          <w:gridBefore w:val="1"/>
          <w:gridAfter w:val="1"/>
          <w:wBefore w:w="351" w:type="dxa"/>
          <w:wAfter w:w="69" w:type="dxa"/>
        </w:trPr>
        <w:tc>
          <w:tcPr>
            <w:tcW w:w="1540" w:type="dxa"/>
            <w:gridSpan w:val="3"/>
            <w:vMerge/>
          </w:tcPr>
          <w:p w14:paraId="277554BF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</w:tcPr>
          <w:p w14:paraId="5B40DDD4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4"/>
            <w:vMerge w:val="restart"/>
            <w:tcBorders>
              <w:top w:val="single" w:sz="4" w:space="0" w:color="auto"/>
            </w:tcBorders>
          </w:tcPr>
          <w:p w14:paraId="628B01EE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  <w:r w:rsidRPr="00317993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(заполняется печатными буквами)</w:t>
            </w:r>
          </w:p>
        </w:tc>
        <w:tc>
          <w:tcPr>
            <w:tcW w:w="599" w:type="dxa"/>
            <w:vMerge w:val="restart"/>
            <w:tcBorders>
              <w:right w:val="single" w:sz="4" w:space="0" w:color="auto"/>
            </w:tcBorders>
          </w:tcPr>
          <w:p w14:paraId="09D5E13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38C5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144E171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13BD716A" w14:textId="77777777" w:rsidTr="00360926">
        <w:trPr>
          <w:gridBefore w:val="1"/>
          <w:gridAfter w:val="1"/>
          <w:wBefore w:w="351" w:type="dxa"/>
          <w:wAfter w:w="69" w:type="dxa"/>
        </w:trPr>
        <w:tc>
          <w:tcPr>
            <w:tcW w:w="1540" w:type="dxa"/>
            <w:gridSpan w:val="3"/>
            <w:vMerge/>
          </w:tcPr>
          <w:p w14:paraId="37166231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</w:tcPr>
          <w:p w14:paraId="70C1D261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72" w:type="dxa"/>
            <w:gridSpan w:val="4"/>
            <w:vMerge/>
            <w:tcBorders>
              <w:bottom w:val="single" w:sz="4" w:space="0" w:color="auto"/>
            </w:tcBorders>
          </w:tcPr>
          <w:p w14:paraId="56B0D89C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14:paraId="5972BECC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880E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28642CD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03BC6CDA" w14:textId="77777777" w:rsidTr="00360926">
        <w:trPr>
          <w:gridBefore w:val="1"/>
          <w:gridAfter w:val="1"/>
          <w:wBefore w:w="351" w:type="dxa"/>
          <w:wAfter w:w="69" w:type="dxa"/>
          <w:trHeight w:val="1630"/>
        </w:trPr>
        <w:tc>
          <w:tcPr>
            <w:tcW w:w="7551" w:type="dxa"/>
            <w:gridSpan w:val="10"/>
            <w:tcBorders>
              <w:right w:val="single" w:sz="4" w:space="0" w:color="auto"/>
            </w:tcBorders>
          </w:tcPr>
          <w:p w14:paraId="65B4B92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317993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(заполняется печатными буквами)</w:t>
            </w:r>
          </w:p>
          <w:p w14:paraId="613048F0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46B005F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7FA068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DD9C7A7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6CD449C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М.П.       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0B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4330110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54AFF0C0" w14:textId="77777777" w:rsidTr="00360926">
        <w:trPr>
          <w:gridBefore w:val="12"/>
          <w:gridAfter w:val="1"/>
          <w:wBefore w:w="10149" w:type="dxa"/>
          <w:wAfter w:w="69" w:type="dxa"/>
          <w:trHeight w:val="281"/>
        </w:trPr>
        <w:tc>
          <w:tcPr>
            <w:tcW w:w="236" w:type="dxa"/>
            <w:vMerge/>
            <w:tcBorders>
              <w:left w:val="nil"/>
            </w:tcBorders>
          </w:tcPr>
          <w:p w14:paraId="6EA896D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04E431F5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907"/>
        </w:trPr>
        <w:tc>
          <w:tcPr>
            <w:tcW w:w="4977" w:type="dxa"/>
            <w:gridSpan w:val="5"/>
            <w:vAlign w:val="center"/>
          </w:tcPr>
          <w:p w14:paraId="7CB3E192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1. Если изменяли фамилию, имя или отчество, то укажите их, а также когда, где и по какой причине. 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1BE1867E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14B58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4518656D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907"/>
        </w:trPr>
        <w:tc>
          <w:tcPr>
            <w:tcW w:w="4977" w:type="dxa"/>
            <w:gridSpan w:val="5"/>
            <w:vAlign w:val="center"/>
          </w:tcPr>
          <w:p w14:paraId="415D4651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2. Число, месяц, год и место рождения </w:t>
            </w:r>
          </w:p>
          <w:p w14:paraId="325F61C0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(село, деревня, город, район, область, край,  </w:t>
            </w:r>
          </w:p>
          <w:p w14:paraId="1035D1CD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республика).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7BBE7126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7AA2D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15BD713D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513"/>
        </w:trPr>
        <w:tc>
          <w:tcPr>
            <w:tcW w:w="4977" w:type="dxa"/>
            <w:gridSpan w:val="5"/>
            <w:vAlign w:val="center"/>
          </w:tcPr>
          <w:p w14:paraId="53F7E1B6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3. Паспорт (номер, серия, кем и когда выдан). 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679AD82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37CF4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176E6D2B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563"/>
        </w:trPr>
        <w:tc>
          <w:tcPr>
            <w:tcW w:w="4977" w:type="dxa"/>
            <w:gridSpan w:val="5"/>
            <w:vAlign w:val="center"/>
          </w:tcPr>
          <w:p w14:paraId="1FADE769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4. Адрес проживания и регистрации 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6D936E1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3B5CF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F92A26F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6335EA43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699"/>
        </w:trPr>
        <w:tc>
          <w:tcPr>
            <w:tcW w:w="4977" w:type="dxa"/>
            <w:gridSpan w:val="5"/>
            <w:vAlign w:val="center"/>
          </w:tcPr>
          <w:p w14:paraId="025ED33B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5. Должность с указанием наименования организации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0ADA324A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7E8A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2941D643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581"/>
        </w:trPr>
        <w:tc>
          <w:tcPr>
            <w:tcW w:w="4977" w:type="dxa"/>
            <w:gridSpan w:val="5"/>
            <w:vAlign w:val="center"/>
          </w:tcPr>
          <w:p w14:paraId="2668EA87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6. Адрес организации (фактический, юридический, в т.ч. за границей)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21F9FCE2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73AA7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56206ECB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703"/>
        </w:trPr>
        <w:tc>
          <w:tcPr>
            <w:tcW w:w="4977" w:type="dxa"/>
            <w:gridSpan w:val="5"/>
            <w:vAlign w:val="center"/>
          </w:tcPr>
          <w:p w14:paraId="5DC587A7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7. Месяц и год поступления на работу в данную организацию 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7DF1FE29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06BB2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382665C5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1279"/>
        </w:trPr>
        <w:tc>
          <w:tcPr>
            <w:tcW w:w="4977" w:type="dxa"/>
            <w:gridSpan w:val="5"/>
            <w:vAlign w:val="center"/>
          </w:tcPr>
          <w:p w14:paraId="35474780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8.Гражданство (если изменяли, то укажите, когда и по какой причине, прежнее гражданство, если имеете гражданство другого государства укажите).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0A8EC69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5D844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23E7C17C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845"/>
        </w:trPr>
        <w:tc>
          <w:tcPr>
            <w:tcW w:w="4977" w:type="dxa"/>
            <w:gridSpan w:val="5"/>
            <w:vAlign w:val="center"/>
          </w:tcPr>
          <w:p w14:paraId="341B11D5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9. Ходатайствовали ли Вы о выезде (въезде) на постоянное место жительство в другое государство (когда и в какое).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0D87D500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31274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68627379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907"/>
        </w:trPr>
        <w:tc>
          <w:tcPr>
            <w:tcW w:w="4977" w:type="dxa"/>
            <w:gridSpan w:val="5"/>
            <w:vAlign w:val="center"/>
          </w:tcPr>
          <w:p w14:paraId="0CF6879E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lastRenderedPageBreak/>
              <w:t xml:space="preserve">10. Выезд за границу за последние 3 года с указанием стран и целей выезда 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68BD7C82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E6556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993" w:rsidRPr="00317993" w14:paraId="1557336A" w14:textId="77777777" w:rsidTr="0036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9" w:type="dxa"/>
          <w:wAfter w:w="69" w:type="dxa"/>
          <w:trHeight w:hRule="exact" w:val="1078"/>
        </w:trPr>
        <w:tc>
          <w:tcPr>
            <w:tcW w:w="4977" w:type="dxa"/>
            <w:gridSpan w:val="5"/>
            <w:vAlign w:val="center"/>
          </w:tcPr>
          <w:p w14:paraId="23F4E3FE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left="34" w:right="-143" w:hanging="3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11. Привлекались ли Вы и (или) Ваши родственники, когда-либо к уголовной ответственности? (в случае положительного ответа указать: когда и за что)</w:t>
            </w:r>
          </w:p>
        </w:tc>
        <w:tc>
          <w:tcPr>
            <w:tcW w:w="4683" w:type="dxa"/>
            <w:gridSpan w:val="5"/>
            <w:tcBorders>
              <w:right w:val="single" w:sz="4" w:space="0" w:color="auto"/>
            </w:tcBorders>
          </w:tcPr>
          <w:p w14:paraId="04DB447E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589B" w14:textId="77777777" w:rsidR="00317993" w:rsidRPr="00317993" w:rsidRDefault="00317993" w:rsidP="00360926">
            <w:pPr>
              <w:widowControl w:val="0"/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5C1BC9" w14:textId="77777777" w:rsidR="00317993" w:rsidRPr="00317993" w:rsidRDefault="00317993" w:rsidP="00317993">
      <w:pPr>
        <w:widowControl w:val="0"/>
        <w:spacing w:after="0"/>
        <w:ind w:right="-143"/>
        <w:rPr>
          <w:rFonts w:ascii="Times New Roman" w:hAnsi="Times New Roman" w:cs="Times New Roman"/>
          <w:lang w:eastAsia="ru-RU"/>
        </w:rPr>
      </w:pPr>
    </w:p>
    <w:tbl>
      <w:tblPr>
        <w:tblW w:w="102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"/>
        <w:gridCol w:w="9893"/>
        <w:gridCol w:w="212"/>
      </w:tblGrid>
      <w:tr w:rsidR="00317993" w:rsidRPr="00317993" w14:paraId="4875834F" w14:textId="77777777" w:rsidTr="00360926">
        <w:trPr>
          <w:gridBefore w:val="1"/>
          <w:gridAfter w:val="1"/>
          <w:wBefore w:w="138" w:type="dxa"/>
          <w:wAfter w:w="212" w:type="dxa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14:paraId="61A2C349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- 2 -</w:t>
            </w:r>
          </w:p>
          <w:p w14:paraId="3C2ABC7C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lang w:eastAsia="ru-RU"/>
              </w:rPr>
            </w:pPr>
          </w:p>
          <w:p w14:paraId="4E8DA947" w14:textId="77777777" w:rsidR="00317993" w:rsidRPr="00317993" w:rsidRDefault="00317993" w:rsidP="00360926">
            <w:pPr>
              <w:widowControl w:val="0"/>
              <w:spacing w:after="0"/>
              <w:ind w:right="209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12. Имеются ли у Вас близкие родственники, постоянно проживающие (проживавшие) за границей, включая страны ближнего зарубежья (в том числе в связи с работой либо обучением). Укажите фамилию, имя, отчество, степень родства, период проживания за границей: __________________________________________________________________________</w:t>
            </w:r>
          </w:p>
          <w:p w14:paraId="2BA3E688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</w:t>
            </w:r>
          </w:p>
          <w:p w14:paraId="49CFABCC" w14:textId="77777777" w:rsidR="00317993" w:rsidRPr="00317993" w:rsidRDefault="00317993" w:rsidP="00360926">
            <w:pPr>
              <w:widowControl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</w:t>
            </w:r>
          </w:p>
          <w:p w14:paraId="3EFE9A62" w14:textId="77777777" w:rsidR="00317993" w:rsidRPr="00317993" w:rsidRDefault="00317993" w:rsidP="00360926">
            <w:pPr>
              <w:widowControl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</w:t>
            </w:r>
          </w:p>
        </w:tc>
      </w:tr>
      <w:tr w:rsidR="00317993" w:rsidRPr="00317993" w14:paraId="5AF83C78" w14:textId="77777777" w:rsidTr="00360926">
        <w:tc>
          <w:tcPr>
            <w:tcW w:w="10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B4224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65541D" w14:textId="77777777" w:rsidR="00317993" w:rsidRPr="00317993" w:rsidRDefault="00317993" w:rsidP="00360926">
            <w:pPr>
              <w:widowControl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13. Я даю согласие на автоматизированную, а также без использования средств автоматизации обработку указанных в настоящей анкете моих персональных данных на ФГУП «Атомфлот», а именно – совершение действий, предусмотренных пунктами 1, 5 части 1 статьи 6 и пунктом 7 части 2 статьи 10 Федерального закона от 27.07.2006 г. № 152 ФЗ «О персональных данных», в целях обеспечения безопасности предприятия.</w:t>
            </w:r>
          </w:p>
          <w:p w14:paraId="6D58D218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0380E2C6" w14:textId="77777777" w:rsidR="00317993" w:rsidRPr="00317993" w:rsidRDefault="00317993" w:rsidP="00360926">
            <w:pPr>
              <w:widowControl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14. Мне известно, что заведомо ложные сведения, сообщенные в анкете, могут повлечь отказ в оформлении пропуска на территорию ФГУП «Атомфлот».</w:t>
            </w:r>
          </w:p>
          <w:p w14:paraId="028889BE" w14:textId="77777777" w:rsidR="00317993" w:rsidRPr="00317993" w:rsidRDefault="00317993" w:rsidP="00360926">
            <w:pPr>
              <w:widowControl w:val="0"/>
              <w:spacing w:after="0"/>
              <w:ind w:left="142" w:right="421" w:hanging="142"/>
              <w:rPr>
                <w:rFonts w:ascii="Times New Roman" w:hAnsi="Times New Roman" w:cs="Times New Roman"/>
                <w:lang w:eastAsia="ru-RU"/>
              </w:rPr>
            </w:pPr>
          </w:p>
          <w:p w14:paraId="4B190042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>15. С правилами пропускного и внутриобъектового режима ФГУП «Атомфлот» ознакомлен и обязуюсь выполнять.</w:t>
            </w:r>
          </w:p>
          <w:p w14:paraId="192BD3B3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1653DD6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« _____ » ______________ 20____ г.        Подпись ____________________</w:t>
            </w:r>
          </w:p>
          <w:p w14:paraId="64022357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112B053" w14:textId="77777777" w:rsidR="00317993" w:rsidRPr="00317993" w:rsidRDefault="00317993" w:rsidP="00360926">
            <w:pPr>
              <w:widowControl w:val="0"/>
              <w:spacing w:after="0"/>
              <w:ind w:left="284" w:right="421" w:hanging="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5033354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            Фотография и сведения, изложенные в анкете, соответствуют представленным документам.</w:t>
            </w:r>
          </w:p>
          <w:p w14:paraId="66D4C274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</w:p>
          <w:p w14:paraId="0B34CB0A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        М.П.</w:t>
            </w:r>
          </w:p>
          <w:p w14:paraId="035DEB85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</w:p>
          <w:p w14:paraId="4520F939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________________ ________________________________________________                 </w:t>
            </w: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                         (инициалы, фамилия работника  кадрового подразделения)</w:t>
            </w:r>
          </w:p>
          <w:p w14:paraId="1D05EA7B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</w:p>
          <w:p w14:paraId="0701444F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6A63316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  <w:r w:rsidRPr="00317993">
              <w:rPr>
                <w:rFonts w:ascii="Times New Roman" w:hAnsi="Times New Roman" w:cs="Times New Roman"/>
                <w:lang w:eastAsia="ru-RU"/>
              </w:rPr>
              <w:t xml:space="preserve">     « _____ » ______________ 20____ г.        </w:t>
            </w:r>
          </w:p>
          <w:p w14:paraId="4102A929" w14:textId="77777777" w:rsidR="00317993" w:rsidRPr="00317993" w:rsidRDefault="00317993" w:rsidP="00360926">
            <w:pPr>
              <w:widowControl w:val="0"/>
              <w:autoSpaceDE w:val="0"/>
              <w:autoSpaceDN w:val="0"/>
              <w:adjustRightInd w:val="0"/>
              <w:spacing w:after="0"/>
              <w:ind w:right="421"/>
              <w:rPr>
                <w:rFonts w:ascii="Times New Roman" w:hAnsi="Times New Roman" w:cs="Times New Roman"/>
                <w:lang w:eastAsia="ru-RU"/>
              </w:rPr>
            </w:pPr>
          </w:p>
          <w:p w14:paraId="1E205F64" w14:textId="77777777" w:rsidR="00317993" w:rsidRPr="00317993" w:rsidRDefault="00317993" w:rsidP="00360926">
            <w:pPr>
              <w:widowControl w:val="0"/>
              <w:spacing w:after="0"/>
              <w:ind w:left="142" w:right="421" w:hanging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79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0034A9D4" w14:textId="77777777" w:rsidR="00317993" w:rsidRPr="00317993" w:rsidRDefault="00317993" w:rsidP="00317993">
      <w:pPr>
        <w:tabs>
          <w:tab w:val="left" w:pos="426"/>
        </w:tabs>
        <w:spacing w:after="0"/>
        <w:ind w:left="-284"/>
        <w:rPr>
          <w:rFonts w:ascii="Times New Roman" w:hAnsi="Times New Roman" w:cs="Times New Roman"/>
          <w:lang w:eastAsia="ru-RU"/>
        </w:rPr>
      </w:pPr>
    </w:p>
    <w:p w14:paraId="7F63E282" w14:textId="77777777" w:rsidR="00317993" w:rsidRPr="00317993" w:rsidRDefault="00317993" w:rsidP="0031799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lang w:eastAsia="ru-RU"/>
        </w:rPr>
      </w:pPr>
      <w:r w:rsidRPr="00317993">
        <w:rPr>
          <w:rFonts w:ascii="Times New Roman" w:hAnsi="Times New Roman" w:cs="Times New Roman"/>
          <w:b/>
          <w:lang w:eastAsia="ru-RU"/>
        </w:rPr>
        <w:t>ПРОДАВЕЦ</w:t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</w:r>
      <w:r w:rsidRPr="00317993">
        <w:rPr>
          <w:rFonts w:ascii="Times New Roman" w:hAnsi="Times New Roman" w:cs="Times New Roman"/>
          <w:b/>
          <w:lang w:eastAsia="ru-RU"/>
        </w:rPr>
        <w:tab/>
        <w:t>ПОКУПАТЕЛЬ</w:t>
      </w:r>
    </w:p>
    <w:p w14:paraId="35F593C8" w14:textId="77777777" w:rsidR="00317993" w:rsidRPr="00317993" w:rsidRDefault="00317993" w:rsidP="0031799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>Генеральный директор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</w:p>
    <w:p w14:paraId="29333FF1" w14:textId="77777777" w:rsidR="00317993" w:rsidRPr="00317993" w:rsidRDefault="00317993" w:rsidP="00317993">
      <w:pPr>
        <w:spacing w:after="0"/>
        <w:rPr>
          <w:rFonts w:ascii="Times New Roman" w:hAnsi="Times New Roman" w:cs="Times New Roman"/>
          <w:lang w:eastAsia="ru-RU"/>
        </w:rPr>
      </w:pPr>
      <w:r w:rsidRPr="00317993">
        <w:rPr>
          <w:rFonts w:ascii="Times New Roman" w:hAnsi="Times New Roman" w:cs="Times New Roman"/>
          <w:lang w:eastAsia="ru-RU"/>
        </w:rPr>
        <w:t xml:space="preserve">__________________ </w:t>
      </w:r>
      <w:r>
        <w:rPr>
          <w:rFonts w:ascii="Times New Roman" w:hAnsi="Times New Roman" w:cs="Times New Roman"/>
          <w:color w:val="000000"/>
        </w:rPr>
        <w:t>М</w:t>
      </w:r>
      <w:r w:rsidRPr="0031799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М</w:t>
      </w:r>
      <w:r w:rsidRPr="0031799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Кашка</w:t>
      </w:r>
      <w:r w:rsidRPr="00317993">
        <w:rPr>
          <w:rFonts w:ascii="Times New Roman" w:hAnsi="Times New Roman" w:cs="Times New Roman"/>
          <w:lang w:eastAsia="ru-RU"/>
        </w:rPr>
        <w:tab/>
        <w:t xml:space="preserve">      </w:t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</w:r>
      <w:r w:rsidRPr="00317993">
        <w:rPr>
          <w:rFonts w:ascii="Times New Roman" w:hAnsi="Times New Roman" w:cs="Times New Roman"/>
          <w:lang w:eastAsia="ru-RU"/>
        </w:rPr>
        <w:tab/>
        <w:t xml:space="preserve"> __________________</w:t>
      </w:r>
    </w:p>
    <w:p w14:paraId="2E28C3B0" w14:textId="77777777" w:rsidR="002A42C3" w:rsidRDefault="00317993" w:rsidP="00317993">
      <w:pPr>
        <w:widowControl w:val="0"/>
        <w:spacing w:after="0"/>
        <w:rPr>
          <w:rFonts w:ascii="Times New Roman" w:eastAsia="Arial Unicode MS" w:hAnsi="Times New Roman" w:cs="Times New Roman"/>
          <w:kern w:val="1"/>
        </w:rPr>
      </w:pPr>
      <w:r w:rsidRPr="00317993">
        <w:rPr>
          <w:rFonts w:ascii="Times New Roman" w:eastAsia="Arial Unicode MS" w:hAnsi="Times New Roman" w:cs="Times New Roman"/>
          <w:kern w:val="1"/>
        </w:rPr>
        <w:t>М.П</w:t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</w:r>
      <w:r w:rsidRPr="00317993">
        <w:rPr>
          <w:rFonts w:ascii="Times New Roman" w:eastAsia="Arial Unicode MS" w:hAnsi="Times New Roman" w:cs="Times New Roman"/>
          <w:kern w:val="1"/>
        </w:rPr>
        <w:tab/>
        <w:t>М.П</w:t>
      </w:r>
    </w:p>
    <w:p w14:paraId="6CE8072F" w14:textId="77777777" w:rsidR="002A42C3" w:rsidRDefault="002A42C3">
      <w:pPr>
        <w:rPr>
          <w:rFonts w:ascii="Times New Roman" w:eastAsia="Arial Unicode MS" w:hAnsi="Times New Roman" w:cs="Times New Roman"/>
          <w:kern w:val="1"/>
        </w:rPr>
      </w:pPr>
      <w:r>
        <w:rPr>
          <w:rFonts w:ascii="Times New Roman" w:eastAsia="Arial Unicode MS" w:hAnsi="Times New Roman" w:cs="Times New Roman"/>
          <w:kern w:val="1"/>
        </w:rPr>
        <w:br w:type="page"/>
      </w:r>
    </w:p>
    <w:p w14:paraId="1C688485" w14:textId="77777777" w:rsidR="002A42C3" w:rsidRDefault="002A42C3" w:rsidP="00317993">
      <w:pPr>
        <w:widowControl w:val="0"/>
        <w:spacing w:after="0"/>
        <w:rPr>
          <w:rFonts w:ascii="Times New Roman" w:eastAsia="Arial Unicode MS" w:hAnsi="Times New Roman" w:cs="Times New Roman"/>
          <w:kern w:val="1"/>
        </w:rPr>
        <w:sectPr w:rsidR="002A42C3" w:rsidSect="00360926">
          <w:footerReference w:type="first" r:id="rId15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0B0B243" w14:textId="77777777" w:rsidR="002A42C3" w:rsidRPr="002A42C3" w:rsidRDefault="002A42C3" w:rsidP="002A42C3">
      <w:pPr>
        <w:spacing w:after="0"/>
        <w:ind w:left="9923"/>
        <w:rPr>
          <w:rFonts w:ascii="Times New Roman" w:hAnsi="Times New Roman" w:cs="Times New Roman"/>
          <w:szCs w:val="28"/>
          <w:lang w:eastAsia="ru-RU"/>
        </w:rPr>
      </w:pPr>
      <w:r w:rsidRPr="002A42C3">
        <w:rPr>
          <w:rFonts w:ascii="Times New Roman" w:hAnsi="Times New Roman" w:cs="Times New Roman"/>
          <w:szCs w:val="28"/>
          <w:lang w:eastAsia="ru-RU"/>
        </w:rPr>
        <w:lastRenderedPageBreak/>
        <w:t>Приложение № 4 к договору</w:t>
      </w:r>
    </w:p>
    <w:p w14:paraId="45B3AD46" w14:textId="77777777" w:rsidR="002A42C3" w:rsidRPr="002A42C3" w:rsidRDefault="002A42C3" w:rsidP="002A42C3">
      <w:pPr>
        <w:tabs>
          <w:tab w:val="left" w:pos="1620"/>
        </w:tabs>
        <w:spacing w:after="0"/>
        <w:ind w:left="9923"/>
        <w:rPr>
          <w:rFonts w:ascii="Times New Roman" w:hAnsi="Times New Roman" w:cs="Times New Roman"/>
          <w:sz w:val="28"/>
          <w:szCs w:val="28"/>
          <w:lang w:eastAsia="ru-RU"/>
        </w:rPr>
      </w:pPr>
      <w:r w:rsidRPr="002A42C3">
        <w:rPr>
          <w:rFonts w:ascii="Times New Roman" w:hAnsi="Times New Roman" w:cs="Times New Roman"/>
          <w:szCs w:val="28"/>
          <w:lang w:eastAsia="ru-RU"/>
        </w:rPr>
        <w:t>от ____________  № ____________</w:t>
      </w:r>
      <w:r w:rsidRPr="002A42C3">
        <w:rPr>
          <w:rFonts w:ascii="Times New Roman" w:hAnsi="Times New Roman" w:cs="Times New Roman"/>
          <w:szCs w:val="28"/>
          <w:lang w:eastAsia="ru-RU"/>
        </w:rPr>
        <w:softHyphen/>
      </w:r>
      <w:r w:rsidRPr="002A42C3">
        <w:rPr>
          <w:rFonts w:ascii="Times New Roman" w:hAnsi="Times New Roman" w:cs="Times New Roman"/>
          <w:szCs w:val="28"/>
          <w:lang w:eastAsia="ru-RU"/>
        </w:rPr>
        <w:softHyphen/>
      </w:r>
      <w:r w:rsidRPr="002A42C3">
        <w:rPr>
          <w:rFonts w:ascii="Times New Roman" w:hAnsi="Times New Roman" w:cs="Times New Roman"/>
          <w:szCs w:val="28"/>
          <w:lang w:eastAsia="ru-RU"/>
        </w:rPr>
        <w:softHyphen/>
      </w:r>
      <w:r w:rsidRPr="002A42C3">
        <w:rPr>
          <w:rFonts w:ascii="Times New Roman" w:hAnsi="Times New Roman" w:cs="Times New Roman"/>
          <w:szCs w:val="28"/>
          <w:lang w:eastAsia="ru-RU"/>
        </w:rPr>
        <w:softHyphen/>
        <w:t>_</w:t>
      </w:r>
    </w:p>
    <w:p w14:paraId="190B36DD" w14:textId="77777777" w:rsidR="002A42C3" w:rsidRPr="002A42C3" w:rsidRDefault="002A42C3" w:rsidP="002A42C3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448D5B" w14:textId="77777777" w:rsidR="002A42C3" w:rsidRPr="002A42C3" w:rsidRDefault="002A42C3" w:rsidP="002A42C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6EFCA6F" w14:textId="77777777" w:rsidR="002A42C3" w:rsidRPr="002A42C3" w:rsidRDefault="002A42C3" w:rsidP="002A42C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42C3">
        <w:rPr>
          <w:rFonts w:ascii="Times New Roman" w:eastAsia="Calibri" w:hAnsi="Times New Roman" w:cs="Times New Roman"/>
          <w:b/>
          <w:sz w:val="26"/>
          <w:szCs w:val="26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6"/>
        <w:gridCol w:w="7427"/>
      </w:tblGrid>
      <w:tr w:rsidR="002A42C3" w:rsidRPr="002A42C3" w14:paraId="7B3750A6" w14:textId="77777777" w:rsidTr="0036092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A6CB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A42C3">
              <w:rPr>
                <w:rFonts w:ascii="Times New Roman" w:eastAsia="Calibri" w:hAnsi="Times New Roman" w:cs="Times New Roman"/>
              </w:rPr>
              <w:t>г._______________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8280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2A42C3">
              <w:rPr>
                <w:rFonts w:ascii="Times New Roman" w:eastAsia="Calibri" w:hAnsi="Times New Roman" w:cs="Times New Roman"/>
              </w:rPr>
              <w:t>«__» _____ 20__ г.</w:t>
            </w:r>
          </w:p>
        </w:tc>
      </w:tr>
    </w:tbl>
    <w:p w14:paraId="141DDCBB" w14:textId="77777777" w:rsidR="002A42C3" w:rsidRPr="002A42C3" w:rsidRDefault="002A42C3" w:rsidP="002A42C3">
      <w:pPr>
        <w:spacing w:after="0"/>
        <w:jc w:val="center"/>
        <w:rPr>
          <w:rFonts w:ascii="Times New Roman" w:eastAsia="Calibri" w:hAnsi="Times New Roman" w:cs="Times New Roman"/>
        </w:rPr>
      </w:pPr>
      <w:r w:rsidRPr="002A42C3">
        <w:rPr>
          <w:rFonts w:ascii="Times New Roman" w:eastAsia="Calibri" w:hAnsi="Times New Roman" w:cs="Times New Roman"/>
        </w:rPr>
        <w:t>Между _____</w:t>
      </w:r>
      <w:r w:rsidRPr="002A42C3">
        <w:rPr>
          <w:rFonts w:ascii="Times New Roman" w:hAnsi="Times New Roman" w:cs="Times New Roman"/>
          <w:sz w:val="20"/>
          <w:szCs w:val="28"/>
          <w:u w:val="single"/>
          <w:lang w:eastAsia="ru-RU"/>
        </w:rPr>
        <w:t xml:space="preserve"> ФГУП «Атомфлот»</w:t>
      </w:r>
      <w:r w:rsidRPr="002A42C3">
        <w:rPr>
          <w:rFonts w:ascii="Times New Roman" w:eastAsia="Calibri" w:hAnsi="Times New Roman" w:cs="Times New Roman"/>
        </w:rPr>
        <w:t xml:space="preserve">___________ и </w:t>
      </w:r>
      <w:r w:rsidRPr="002A42C3">
        <w:rPr>
          <w:rFonts w:ascii="Times New Roman" w:hAnsi="Times New Roman" w:cs="Times New Roman"/>
          <w:sz w:val="20"/>
          <w:szCs w:val="28"/>
          <w:u w:val="single"/>
          <w:lang w:eastAsia="ru-RU"/>
        </w:rPr>
        <w:t>____________________________________________________</w:t>
      </w:r>
    </w:p>
    <w:p w14:paraId="58A99F1D" w14:textId="77777777" w:rsidR="002A42C3" w:rsidRPr="002A42C3" w:rsidRDefault="002A42C3" w:rsidP="002A42C3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A42C3">
        <w:rPr>
          <w:rFonts w:ascii="Times New Roman" w:eastAsia="Calibri" w:hAnsi="Times New Roman" w:cs="Times New Roman"/>
          <w:sz w:val="18"/>
          <w:szCs w:val="18"/>
        </w:rPr>
        <w:t>(наименование и реквизиты Стороны 1)                             (наименование и реквизиты Стороны 2)</w:t>
      </w:r>
    </w:p>
    <w:p w14:paraId="7E4A09AD" w14:textId="77777777" w:rsidR="002A42C3" w:rsidRPr="002A42C3" w:rsidRDefault="002A42C3" w:rsidP="002A42C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7962327F" w14:textId="77777777" w:rsidR="002A42C3" w:rsidRPr="002A42C3" w:rsidRDefault="002A42C3" w:rsidP="002A42C3">
      <w:pPr>
        <w:spacing w:after="0"/>
        <w:jc w:val="center"/>
        <w:rPr>
          <w:rFonts w:ascii="Times New Roman" w:eastAsia="Calibri" w:hAnsi="Times New Roman" w:cs="Times New Roman"/>
        </w:rPr>
      </w:pPr>
      <w:r w:rsidRPr="002A42C3">
        <w:rPr>
          <w:rFonts w:ascii="Times New Roman" w:eastAsia="Calibri" w:hAnsi="Times New Roman" w:cs="Times New Roman"/>
        </w:rPr>
        <w:t>далее совместно именуемые «Стороны», составили настоящий акт сверки взаимных расчетов о нижеследующем.</w:t>
      </w:r>
    </w:p>
    <w:p w14:paraId="47382DB2" w14:textId="77777777" w:rsidR="002A42C3" w:rsidRPr="002A42C3" w:rsidRDefault="002A42C3" w:rsidP="002A42C3">
      <w:pPr>
        <w:spacing w:after="0"/>
        <w:rPr>
          <w:rFonts w:ascii="Times New Roman" w:eastAsia="Calibri" w:hAnsi="Times New Roman" w:cs="Times New Roman"/>
        </w:rPr>
      </w:pPr>
    </w:p>
    <w:p w14:paraId="513DCD5F" w14:textId="77777777" w:rsidR="002A42C3" w:rsidRPr="002A42C3" w:rsidRDefault="002A42C3" w:rsidP="002A42C3">
      <w:pPr>
        <w:spacing w:after="0"/>
        <w:rPr>
          <w:rFonts w:ascii="Times New Roman" w:eastAsia="Calibri" w:hAnsi="Times New Roman" w:cs="Times New Roman"/>
        </w:rPr>
      </w:pPr>
      <w:r w:rsidRPr="002A42C3">
        <w:rPr>
          <w:rFonts w:ascii="Times New Roman" w:eastAsia="Calibri" w:hAnsi="Times New Roman" w:cs="Times New Roman"/>
        </w:rPr>
        <w:t>Сторонами проверено состояние взаиморасчетов по состоянию на «__» _____ 20__ г. По результатам сверки установлено:</w:t>
      </w:r>
    </w:p>
    <w:p w14:paraId="4AFC88D5" w14:textId="77777777" w:rsidR="002A42C3" w:rsidRPr="002A42C3" w:rsidRDefault="002A42C3" w:rsidP="002A42C3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  <w:gridCol w:w="735"/>
        <w:gridCol w:w="5481"/>
        <w:gridCol w:w="1428"/>
        <w:gridCol w:w="118"/>
        <w:gridCol w:w="1654"/>
        <w:gridCol w:w="5591"/>
        <w:gridCol w:w="421"/>
      </w:tblGrid>
      <w:tr w:rsidR="002A42C3" w:rsidRPr="002A42C3" w14:paraId="70DE0676" w14:textId="77777777" w:rsidTr="00360926">
        <w:trPr>
          <w:gridBefore w:val="1"/>
          <w:gridAfter w:val="1"/>
          <w:wBefore w:w="138" w:type="dxa"/>
          <w:wAfter w:w="420" w:type="dxa"/>
          <w:cantSplit/>
          <w:trHeight w:val="302"/>
          <w:jc w:val="center"/>
        </w:trPr>
        <w:tc>
          <w:tcPr>
            <w:tcW w:w="735" w:type="dxa"/>
            <w:vMerge w:val="restart"/>
            <w:vAlign w:val="center"/>
          </w:tcPr>
          <w:p w14:paraId="551A2C9E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81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82E900C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00" w:type="dxa"/>
            <w:gridSpan w:val="3"/>
            <w:vAlign w:val="center"/>
          </w:tcPr>
          <w:p w14:paraId="5D5916B7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Сальдо расчетов на__________ </w:t>
            </w:r>
          </w:p>
        </w:tc>
        <w:tc>
          <w:tcPr>
            <w:tcW w:w="5592" w:type="dxa"/>
            <w:vMerge w:val="restart"/>
            <w:vAlign w:val="center"/>
          </w:tcPr>
          <w:p w14:paraId="3DC95C12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Информация о расхождениях, с указанием причины расхождений</w:t>
            </w:r>
          </w:p>
        </w:tc>
      </w:tr>
      <w:tr w:rsidR="002A42C3" w:rsidRPr="002A42C3" w14:paraId="5232E57E" w14:textId="77777777" w:rsidTr="00360926">
        <w:trPr>
          <w:gridBefore w:val="1"/>
          <w:gridAfter w:val="1"/>
          <w:wBefore w:w="138" w:type="dxa"/>
          <w:wAfter w:w="421" w:type="dxa"/>
          <w:cantSplit/>
          <w:trHeight w:val="423"/>
          <w:jc w:val="center"/>
        </w:trPr>
        <w:tc>
          <w:tcPr>
            <w:tcW w:w="735" w:type="dxa"/>
            <w:vMerge/>
          </w:tcPr>
          <w:p w14:paraId="10AADA9A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0590F1A2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492835C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Задолженность Стороны 2 перед Стороной 1</w:t>
            </w:r>
          </w:p>
        </w:tc>
        <w:tc>
          <w:tcPr>
            <w:tcW w:w="1653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3C61A0B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Задолженность Стороны 1 перед Стороной 2</w:t>
            </w:r>
          </w:p>
        </w:tc>
        <w:tc>
          <w:tcPr>
            <w:tcW w:w="5592" w:type="dxa"/>
            <w:vMerge/>
          </w:tcPr>
          <w:p w14:paraId="01E1E5A0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42C3" w:rsidRPr="002A42C3" w14:paraId="140139C8" w14:textId="77777777" w:rsidTr="00360926">
        <w:trPr>
          <w:gridBefore w:val="1"/>
          <w:gridAfter w:val="1"/>
          <w:wBefore w:w="138" w:type="dxa"/>
          <w:wAfter w:w="421" w:type="dxa"/>
          <w:cantSplit/>
          <w:trHeight w:val="237"/>
          <w:jc w:val="center"/>
        </w:trPr>
        <w:tc>
          <w:tcPr>
            <w:tcW w:w="735" w:type="dxa"/>
          </w:tcPr>
          <w:p w14:paraId="059AFFBA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6512ABC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gridSpan w:val="2"/>
          </w:tcPr>
          <w:p w14:paraId="12E12F90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3EA62CE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2" w:type="dxa"/>
          </w:tcPr>
          <w:p w14:paraId="31DD5B38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A42C3" w:rsidRPr="002A42C3" w14:paraId="245CC3B9" w14:textId="77777777" w:rsidTr="00360926">
        <w:trPr>
          <w:gridBefore w:val="1"/>
          <w:gridAfter w:val="1"/>
          <w:wBefore w:w="138" w:type="dxa"/>
          <w:wAfter w:w="421" w:type="dxa"/>
          <w:cantSplit/>
          <w:trHeight w:val="310"/>
          <w:jc w:val="center"/>
        </w:trPr>
        <w:tc>
          <w:tcPr>
            <w:tcW w:w="735" w:type="dxa"/>
          </w:tcPr>
          <w:p w14:paraId="0E12573F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0A9B817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2"/>
          </w:tcPr>
          <w:p w14:paraId="3A085101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C185692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</w:tcPr>
          <w:p w14:paraId="7CBE1C9E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42C3" w:rsidRPr="002A42C3" w14:paraId="29C71E45" w14:textId="77777777" w:rsidTr="00360926">
        <w:trPr>
          <w:gridBefore w:val="1"/>
          <w:gridAfter w:val="1"/>
          <w:wBefore w:w="138" w:type="dxa"/>
          <w:wAfter w:w="420" w:type="dxa"/>
          <w:cantSplit/>
          <w:trHeight w:val="466"/>
          <w:jc w:val="center"/>
        </w:trPr>
        <w:tc>
          <w:tcPr>
            <w:tcW w:w="6217" w:type="dxa"/>
            <w:gridSpan w:val="2"/>
            <w:vAlign w:val="center"/>
          </w:tcPr>
          <w:p w14:paraId="15CD6075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Итого по всем договорам </w:t>
            </w:r>
          </w:p>
        </w:tc>
        <w:tc>
          <w:tcPr>
            <w:tcW w:w="1546" w:type="dxa"/>
            <w:gridSpan w:val="2"/>
          </w:tcPr>
          <w:p w14:paraId="02FA3097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326BA4A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</w:tcPr>
          <w:p w14:paraId="0FC593E3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42C3" w:rsidRPr="002A42C3" w14:paraId="3E6A5F4C" w14:textId="77777777" w:rsidTr="003609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7"/>
        </w:trPr>
        <w:tc>
          <w:tcPr>
            <w:tcW w:w="77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F663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F590C15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данным _____</w:t>
            </w:r>
            <w:r w:rsidRPr="002A42C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A42C3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ФГУП «Атомфлот»_</w:t>
            </w: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66314C7B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14:paraId="0C4FF622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2A23BF5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2A42C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____</w:t>
            </w:r>
            <w:r w:rsidRPr="002A42C3">
              <w:rPr>
                <w:rFonts w:ascii="Times New Roman" w:hAnsi="Times New Roman" w:cs="Times New Roman"/>
                <w:sz w:val="20"/>
                <w:szCs w:val="28"/>
                <w:u w:val="single"/>
                <w:lang w:eastAsia="ru-RU"/>
              </w:rPr>
              <w:t xml:space="preserve"> ФГУП «Атомфлот»</w:t>
            </w:r>
            <w:r w:rsidRPr="002A42C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_________________________________________</w:t>
            </w:r>
          </w:p>
          <w:p w14:paraId="54E31C64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 w:rsidRPr="002A42C3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2A42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(наименование Стороны 1)                </w:t>
            </w:r>
          </w:p>
          <w:p w14:paraId="27C501DF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     _________________(_________________)</w:t>
            </w:r>
          </w:p>
          <w:p w14:paraId="4BE57DCF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Действующего (ей) на основании    ___________________________________</w:t>
            </w:r>
          </w:p>
        </w:tc>
        <w:tc>
          <w:tcPr>
            <w:tcW w:w="77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5813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6F79DA1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 данным_______________________________________________________</w:t>
            </w:r>
          </w:p>
          <w:p w14:paraId="24670354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________________________________________________________________</w:t>
            </w:r>
          </w:p>
          <w:p w14:paraId="1EF77F31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14:paraId="17D72DD4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От______________________________________________________________</w:t>
            </w:r>
          </w:p>
          <w:p w14:paraId="3505EC3E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A42C3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2A42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(наименование Стороны 2)                </w:t>
            </w:r>
          </w:p>
          <w:p w14:paraId="3F44D247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___________________________     _________________(_________________)</w:t>
            </w:r>
          </w:p>
          <w:p w14:paraId="4E43B9C5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14:paraId="173A9B74" w14:textId="77777777" w:rsidR="002A42C3" w:rsidRPr="002A42C3" w:rsidRDefault="002A42C3" w:rsidP="003609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2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Действующего (ей) на основании    ___________________________________</w:t>
            </w:r>
          </w:p>
        </w:tc>
      </w:tr>
    </w:tbl>
    <w:p w14:paraId="11D6BC41" w14:textId="77777777" w:rsidR="00317993" w:rsidRPr="00317993" w:rsidRDefault="00317993" w:rsidP="00317993">
      <w:pPr>
        <w:widowControl w:val="0"/>
        <w:spacing w:after="0"/>
        <w:rPr>
          <w:rFonts w:ascii="Times New Roman" w:eastAsia="Arial Unicode MS" w:hAnsi="Times New Roman" w:cs="Times New Roman"/>
          <w:kern w:val="1"/>
        </w:rPr>
        <w:sectPr w:rsidR="00317993" w:rsidRPr="00317993" w:rsidSect="002A42C3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71198010" w14:textId="6158033A" w:rsidR="00C9123E" w:rsidRPr="00C9123E" w:rsidRDefault="00C9123E" w:rsidP="00C9123E">
      <w:pPr>
        <w:spacing w:after="0"/>
        <w:jc w:val="right"/>
        <w:rPr>
          <w:rFonts w:ascii="Times New Roman" w:hAnsi="Times New Roman" w:cs="Times New Roman"/>
        </w:rPr>
      </w:pPr>
      <w:r w:rsidRPr="00C9123E">
        <w:rPr>
          <w:rFonts w:ascii="Times New Roman" w:hAnsi="Times New Roman" w:cs="Times New Roman"/>
        </w:rPr>
        <w:lastRenderedPageBreak/>
        <w:t>Приложение №5</w:t>
      </w:r>
    </w:p>
    <w:p w14:paraId="0880BB46" w14:textId="0E1B69F8" w:rsidR="00C9123E" w:rsidRPr="00C9123E" w:rsidRDefault="00C9123E" w:rsidP="00C9123E">
      <w:pPr>
        <w:spacing w:after="0"/>
        <w:jc w:val="right"/>
        <w:rPr>
          <w:rFonts w:ascii="Times New Roman" w:hAnsi="Times New Roman" w:cs="Times New Roman"/>
        </w:rPr>
      </w:pPr>
      <w:r w:rsidRPr="00C9123E">
        <w:rPr>
          <w:rFonts w:ascii="Times New Roman" w:hAnsi="Times New Roman" w:cs="Times New Roman"/>
        </w:rPr>
        <w:t xml:space="preserve">К договору №         от </w:t>
      </w:r>
    </w:p>
    <w:p w14:paraId="7BAEB9B9" w14:textId="77777777" w:rsidR="00C9123E" w:rsidRDefault="00C9123E" w:rsidP="00CD6A95">
      <w:pPr>
        <w:jc w:val="center"/>
        <w:rPr>
          <w:rFonts w:ascii="Times New Roman" w:hAnsi="Times New Roman" w:cs="Times New Roman"/>
          <w:b/>
          <w:sz w:val="28"/>
        </w:rPr>
      </w:pPr>
    </w:p>
    <w:p w14:paraId="7600D4B0" w14:textId="7B0EA3CC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6A95">
        <w:rPr>
          <w:rFonts w:ascii="Times New Roman" w:hAnsi="Times New Roman" w:cs="Times New Roman"/>
          <w:b/>
          <w:sz w:val="28"/>
        </w:rPr>
        <w:t>ФЕДЕРАЛЬНОЕ ГОСУДАРСТВЕННОЕ УНИТАРНОЕ ПРЕДПРИЯТИЕ АТОМНОГО ФЛОТА ФГУП «АТОМФЛОТ»</w:t>
      </w:r>
    </w:p>
    <w:p w14:paraId="18EC644B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b/>
        </w:rPr>
      </w:pPr>
    </w:p>
    <w:p w14:paraId="3FD04A91" w14:textId="77777777" w:rsidR="00CD6A95" w:rsidRPr="00CD6A95" w:rsidRDefault="00CD6A95" w:rsidP="00CD6A95">
      <w:pPr>
        <w:rPr>
          <w:rFonts w:ascii="Times New Roman" w:hAnsi="Times New Roman" w:cs="Times New Roman"/>
        </w:rPr>
      </w:pPr>
      <w:r w:rsidRPr="00CD6A9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49BF508" wp14:editId="0E1402E2">
                <wp:simplePos x="0" y="0"/>
                <wp:positionH relativeFrom="column">
                  <wp:posOffset>13970</wp:posOffset>
                </wp:positionH>
                <wp:positionV relativeFrom="paragraph">
                  <wp:posOffset>46989</wp:posOffset>
                </wp:positionV>
                <wp:extent cx="6251575" cy="0"/>
                <wp:effectExtent l="0" t="0" r="349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7D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1pt;margin-top:3.7pt;width:492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" strokeweight="1pt"/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2555"/>
        <w:gridCol w:w="3654"/>
      </w:tblGrid>
      <w:tr w:rsidR="00CD6A95" w:rsidRPr="00CD6A95" w14:paraId="7326ECC8" w14:textId="77777777" w:rsidTr="00C42374">
        <w:tc>
          <w:tcPr>
            <w:tcW w:w="3753" w:type="dxa"/>
          </w:tcPr>
          <w:p w14:paraId="34C974CB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925A9A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AA8B08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A95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55A47783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89D2FB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Генеральный директор</w:t>
            </w:r>
          </w:p>
          <w:p w14:paraId="3F6F9A5C" w14:textId="77777777" w:rsidR="00CD6A95" w:rsidRPr="00CD6A95" w:rsidRDefault="00CD6A95" w:rsidP="00C42374">
            <w:pPr>
              <w:rPr>
                <w:rFonts w:ascii="Times New Roman" w:hAnsi="Times New Roman" w:cs="Times New Roman"/>
              </w:rPr>
            </w:pPr>
          </w:p>
          <w:p w14:paraId="37819796" w14:textId="77777777" w:rsidR="00CD6A95" w:rsidRPr="00CD6A95" w:rsidRDefault="00CD6A95" w:rsidP="00C42374">
            <w:pPr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_______________ М.М. Кашка</w:t>
            </w:r>
          </w:p>
          <w:p w14:paraId="01A11902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</w:p>
          <w:p w14:paraId="1C490818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A95">
              <w:rPr>
                <w:rFonts w:ascii="Times New Roman" w:hAnsi="Times New Roman" w:cs="Times New Roman"/>
              </w:rPr>
              <w:t>«___» ________________ 2020 г.</w:t>
            </w:r>
          </w:p>
          <w:p w14:paraId="38C83432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73873F56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2695AE3F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4A5EDB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25EBB2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A95">
              <w:rPr>
                <w:rFonts w:ascii="Times New Roman" w:hAnsi="Times New Roman" w:cs="Times New Roman"/>
                <w:b/>
              </w:rPr>
              <w:t>СОГЛАСОВАНО</w:t>
            </w:r>
          </w:p>
          <w:p w14:paraId="58CFFA55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 xml:space="preserve">Начальник отдела по сопровождению закупок – заместитель генерального директора </w:t>
            </w:r>
          </w:p>
          <w:p w14:paraId="3DC37395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</w:p>
          <w:p w14:paraId="0E35F9C4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____________Е.В. Трубочкина</w:t>
            </w:r>
          </w:p>
          <w:p w14:paraId="47BB977D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</w:p>
          <w:p w14:paraId="02AF7499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«___» ______________ 2020 г.</w:t>
            </w:r>
          </w:p>
          <w:p w14:paraId="2018D16C" w14:textId="77777777" w:rsidR="00CD6A95" w:rsidRPr="00CD6A95" w:rsidRDefault="00CD6A95" w:rsidP="00C42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6A95" w:rsidRPr="00CD6A95" w14:paraId="5D982D01" w14:textId="77777777" w:rsidTr="00C42374">
        <w:tc>
          <w:tcPr>
            <w:tcW w:w="3753" w:type="dxa"/>
          </w:tcPr>
          <w:p w14:paraId="3756AF9D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139BF6B9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54E521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71F99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B3E6AF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A85EFD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50F9F0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5F91207C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6A95" w:rsidRPr="00CD6A95" w14:paraId="1FEF818C" w14:textId="77777777" w:rsidTr="00C42374">
        <w:tc>
          <w:tcPr>
            <w:tcW w:w="3753" w:type="dxa"/>
          </w:tcPr>
          <w:p w14:paraId="32037826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251C2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0CB5CF8D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35E7FD5C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249AA81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b/>
          <w:color w:val="000000"/>
        </w:rPr>
      </w:pPr>
      <w:r w:rsidRPr="00CD6A95">
        <w:rPr>
          <w:rFonts w:ascii="Times New Roman" w:hAnsi="Times New Roman" w:cs="Times New Roman"/>
          <w:b/>
          <w:color w:val="000000"/>
        </w:rPr>
        <w:t>Техническое задание</w:t>
      </w:r>
    </w:p>
    <w:p w14:paraId="1F1EFE1E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b/>
          <w:color w:val="000000"/>
        </w:rPr>
      </w:pPr>
      <w:r w:rsidRPr="00CD6A95">
        <w:rPr>
          <w:rFonts w:ascii="Times New Roman" w:hAnsi="Times New Roman" w:cs="Times New Roman"/>
          <w:b/>
          <w:color w:val="000000"/>
        </w:rPr>
        <w:t xml:space="preserve">на продажу отходов промышленного производства – лома черных и цветных металлов на условиях демонтажа силами Покупателя и самовывоза по адресу: г.Мурманск-17, территория ФГУП «Атомфлот» </w:t>
      </w:r>
    </w:p>
    <w:p w14:paraId="030783EB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b/>
        </w:rPr>
      </w:pPr>
      <w:r w:rsidRPr="00CD6A95">
        <w:rPr>
          <w:rFonts w:ascii="Times New Roman" w:hAnsi="Times New Roman" w:cs="Times New Roman"/>
          <w:b/>
        </w:rPr>
        <w:t>(ОКПД 2: - 38.32.29.490 – Лом и отходы прочих недрагоценных металлов, не включенных в другие группировки)</w:t>
      </w:r>
    </w:p>
    <w:p w14:paraId="525C78A1" w14:textId="77777777" w:rsidR="00CD6A95" w:rsidRPr="00CD6A95" w:rsidRDefault="00CD6A95" w:rsidP="00C9123E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408CA36A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</w:rPr>
      </w:pPr>
    </w:p>
    <w:p w14:paraId="6E65EBB4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1732F1F2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18788C2F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63A6B48C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0D695806" w14:textId="32AAECF3" w:rsidR="00CD6A95" w:rsidRDefault="00CD6A95" w:rsidP="00CD6A95">
      <w:pPr>
        <w:jc w:val="center"/>
        <w:rPr>
          <w:rFonts w:ascii="Times New Roman" w:hAnsi="Times New Roman" w:cs="Times New Roman"/>
        </w:rPr>
      </w:pPr>
      <w:r w:rsidRPr="00CD6A95">
        <w:rPr>
          <w:rFonts w:ascii="Times New Roman" w:hAnsi="Times New Roman" w:cs="Times New Roman"/>
          <w:b/>
        </w:rPr>
        <w:t xml:space="preserve">Заказчик и организатор процедуры закупки: </w:t>
      </w:r>
      <w:r w:rsidRPr="00CD6A95">
        <w:rPr>
          <w:rFonts w:ascii="Times New Roman" w:hAnsi="Times New Roman" w:cs="Times New Roman"/>
        </w:rPr>
        <w:t>Федеральное государственное унитарное предприятие атомного флота (ФГУП «Атомфлот»)</w:t>
      </w:r>
    </w:p>
    <w:p w14:paraId="6250F420" w14:textId="77777777" w:rsidR="00C9123E" w:rsidRPr="00CD6A95" w:rsidRDefault="00C9123E" w:rsidP="00CD6A95">
      <w:pPr>
        <w:jc w:val="center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p w14:paraId="00296AF3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Мурманск</w:t>
      </w:r>
    </w:p>
    <w:p w14:paraId="4FF8AC7E" w14:textId="77777777" w:rsidR="00CD6A95" w:rsidRPr="00CD6A95" w:rsidRDefault="00CD6A95" w:rsidP="00C9123E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 xml:space="preserve">2020 </w:t>
      </w:r>
    </w:p>
    <w:p w14:paraId="11FE2ACE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</w:p>
    <w:p w14:paraId="5EBCD835" w14:textId="77777777" w:rsidR="00CD6A95" w:rsidRPr="00CD6A95" w:rsidRDefault="00CD6A95" w:rsidP="00CD6A95">
      <w:pPr>
        <w:ind w:right="141"/>
        <w:jc w:val="center"/>
        <w:rPr>
          <w:rFonts w:ascii="Times New Roman" w:hAnsi="Times New Roman" w:cs="Times New Roman"/>
          <w:color w:val="000000"/>
        </w:rPr>
      </w:pPr>
    </w:p>
    <w:p w14:paraId="0DBF4C03" w14:textId="77777777" w:rsidR="00CD6A95" w:rsidRPr="00CD6A95" w:rsidRDefault="00CD6A95" w:rsidP="00CD6A95">
      <w:pPr>
        <w:ind w:right="141"/>
        <w:jc w:val="center"/>
        <w:rPr>
          <w:rFonts w:ascii="Times New Roman" w:hAnsi="Times New Roman" w:cs="Times New Roman"/>
          <w:color w:val="000000"/>
        </w:rPr>
      </w:pPr>
    </w:p>
    <w:p w14:paraId="7ED3D1FF" w14:textId="77777777" w:rsidR="00CD6A95" w:rsidRPr="00CD6A95" w:rsidRDefault="00CD6A95" w:rsidP="00CD6A95">
      <w:pPr>
        <w:ind w:right="141"/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1. НАИМЕНОВАНИЕ УСЛУГИ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D6A95" w:rsidRPr="00CD6A95" w14:paraId="7C959332" w14:textId="77777777" w:rsidTr="00C4237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BB5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Продажа отходов промышленного производства – лом цветных и черных металлов на условиях демонтажа силами Покупателя и самовывоза</w:t>
            </w:r>
          </w:p>
        </w:tc>
      </w:tr>
    </w:tbl>
    <w:p w14:paraId="113CDA35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</w:p>
    <w:p w14:paraId="668BCC3D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2. ОПИСАНИЕ УСЛУГ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00"/>
        <w:gridCol w:w="1373"/>
        <w:gridCol w:w="1427"/>
      </w:tblGrid>
      <w:tr w:rsidR="00CD6A95" w:rsidRPr="00CD6A95" w14:paraId="252B4C02" w14:textId="77777777" w:rsidTr="00C4237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7B7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2.1 Состав (перечень) оказываемых услуг</w:t>
            </w:r>
          </w:p>
        </w:tc>
      </w:tr>
      <w:tr w:rsidR="00CD6A95" w:rsidRPr="00CD6A95" w14:paraId="38CE12B5" w14:textId="77777777" w:rsidTr="00C4237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8DE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 xml:space="preserve">Настоящим техническим заданием предусматривается комплекс мероприятий по продаже </w:t>
            </w:r>
            <w:r w:rsidRPr="00CD6A95">
              <w:rPr>
                <w:rFonts w:ascii="Times New Roman" w:hAnsi="Times New Roman" w:cs="Times New Roman"/>
                <w:color w:val="000000"/>
              </w:rPr>
              <w:t>отходов промышленного производства – лома цветных и черных металлов на условиях демонтажа силами Покупателя и самовывоза.</w:t>
            </w:r>
          </w:p>
        </w:tc>
      </w:tr>
      <w:tr w:rsidR="00CD6A95" w:rsidRPr="00CD6A95" w14:paraId="11C0DAE3" w14:textId="77777777" w:rsidTr="00C4237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D39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2.2 Описание оказываемых услуг</w:t>
            </w:r>
          </w:p>
        </w:tc>
      </w:tr>
      <w:tr w:rsidR="00CD6A95" w:rsidRPr="00CD6A95" w14:paraId="7A3A1A71" w14:textId="77777777" w:rsidTr="00C4237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E83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Отходы промышленного производства – лом цветных и черных металлов находятся в виде различных конструкций, технологического оборудования и трубопроводов в здании № 39 ФГУП «Атомфлот». Здание является объектом незавершенного строительства и подлежит демонтажу (сносу). Объект представляет собой четырехэтажное здание площадью застройки – 2610 м</w:t>
            </w:r>
            <w:r w:rsidRPr="00CD6A95">
              <w:rPr>
                <w:rFonts w:ascii="Times New Roman" w:hAnsi="Times New Roman" w:cs="Times New Roman"/>
                <w:vertAlign w:val="superscript"/>
              </w:rPr>
              <w:t>2</w:t>
            </w:r>
            <w:r w:rsidRPr="00CD6A95">
              <w:rPr>
                <w:rFonts w:ascii="Times New Roman" w:hAnsi="Times New Roman" w:cs="Times New Roman"/>
              </w:rPr>
              <w:t>, строительный объем здания составляет 56621 м</w:t>
            </w:r>
            <w:r w:rsidRPr="00CD6A95">
              <w:rPr>
                <w:rFonts w:ascii="Times New Roman" w:hAnsi="Times New Roman" w:cs="Times New Roman"/>
                <w:vertAlign w:val="superscript"/>
              </w:rPr>
              <w:t>3</w:t>
            </w:r>
            <w:r w:rsidRPr="00CD6A95">
              <w:rPr>
                <w:rFonts w:ascii="Times New Roman" w:hAnsi="Times New Roman" w:cs="Times New Roman"/>
              </w:rPr>
              <w:t>. Основными конструктивными элементами здания являются:</w:t>
            </w:r>
          </w:p>
          <w:p w14:paraId="625FEC55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фундаменты – ж/б блоки;</w:t>
            </w:r>
          </w:p>
          <w:p w14:paraId="14FA636E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наружные стены – ж/б блоки, ж/б панели, кирпич;</w:t>
            </w:r>
          </w:p>
          <w:p w14:paraId="64C531AD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перегородки – кирпич, монолит;</w:t>
            </w:r>
          </w:p>
          <w:p w14:paraId="7C0F94F5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перекрытия – ж/б плиты;</w:t>
            </w:r>
          </w:p>
          <w:p w14:paraId="7CD27668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крыша – мягкая бесчердачная;</w:t>
            </w:r>
          </w:p>
          <w:p w14:paraId="31157A47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оконные проемы – деревянные, с 2-м остеклением, стеклоблоки;</w:t>
            </w:r>
          </w:p>
          <w:p w14:paraId="2000D16F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 xml:space="preserve">Дверные проемы – деревянные, металлические (в т.ч. специальные двери массой ≈ 3 т.), ворота металлические. </w:t>
            </w:r>
          </w:p>
          <w:p w14:paraId="5A6F486B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Предполагается демонтаж металлоконструкций с разделкой до габарита, с разделением на черные и цветные металлы и последующей покупкой.</w:t>
            </w:r>
          </w:p>
        </w:tc>
      </w:tr>
      <w:tr w:rsidR="00CD6A95" w:rsidRPr="00CD6A95" w14:paraId="28DC30D0" w14:textId="77777777" w:rsidTr="00C4237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EA2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2.3 Объем оказываемых услуг либо доля оказываемых услуг в общем объеме закупки</w:t>
            </w:r>
          </w:p>
        </w:tc>
      </w:tr>
      <w:tr w:rsidR="00CD6A95" w:rsidRPr="00CD6A95" w14:paraId="5DDD1230" w14:textId="77777777" w:rsidTr="00FC7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BBD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2C5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69DA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474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</w:tr>
      <w:tr w:rsidR="00CD6A95" w:rsidRPr="00CD6A95" w14:paraId="7F9CC6A3" w14:textId="77777777" w:rsidTr="00FC7A80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26F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B61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Предполагаемый объем лома металлов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74C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64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A80" w:rsidRPr="00CD6A95" w14:paraId="4CF62DD9" w14:textId="77777777" w:rsidTr="00FC7A80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D5E" w14:textId="77777777" w:rsidR="00FC7A80" w:rsidRPr="00CD6A95" w:rsidRDefault="00FC7A80" w:rsidP="00C4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642" w14:textId="77777777" w:rsidR="00FC7A80" w:rsidRPr="00CD6A95" w:rsidRDefault="00FC7A80" w:rsidP="00FC7A80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лом металлов из коррозионностойкой стали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F3E9" w14:textId="77777777" w:rsidR="00FC7A80" w:rsidRPr="00CD6A95" w:rsidRDefault="00FC7A80" w:rsidP="00C4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BDB" w14:textId="77777777" w:rsidR="00FC7A80" w:rsidRPr="00CD6A95" w:rsidRDefault="00FC7A80" w:rsidP="00C4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C7A80" w:rsidRPr="00CD6A95" w14:paraId="33270A07" w14:textId="77777777" w:rsidTr="00FC7A80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E01" w14:textId="77777777" w:rsidR="00FC7A80" w:rsidRPr="00CD6A95" w:rsidRDefault="00FC7A80" w:rsidP="00C4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C9D" w14:textId="77777777" w:rsidR="00FC7A80" w:rsidRPr="00CD6A95" w:rsidRDefault="00FC7A80" w:rsidP="00FC7A80">
            <w:pPr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>- лом черных металлов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256" w14:textId="77777777" w:rsidR="00FC7A80" w:rsidRPr="00CD6A95" w:rsidRDefault="00FC7A80" w:rsidP="00C4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E76" w14:textId="77777777" w:rsidR="00FC7A80" w:rsidRPr="00CD6A95" w:rsidRDefault="00FC7A80" w:rsidP="00C4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FC7A80" w:rsidRPr="00CD6A95" w14:paraId="272F7628" w14:textId="77777777" w:rsidTr="00FC7A80">
        <w:trPr>
          <w:trHeight w:val="7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B1E" w14:textId="77777777" w:rsidR="00FC7A80" w:rsidRPr="00CD6A95" w:rsidRDefault="00FC7A80" w:rsidP="00C4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 №3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029" w14:textId="77777777" w:rsidR="00FC7A80" w:rsidRPr="00CD6A95" w:rsidRDefault="00FC7A80" w:rsidP="00FC7A80">
            <w:pPr>
              <w:jc w:val="both"/>
              <w:rPr>
                <w:rFonts w:ascii="Times New Roman" w:hAnsi="Times New Roman" w:cs="Times New Roman"/>
              </w:rPr>
            </w:pPr>
            <w:r w:rsidRPr="00CD6A95">
              <w:rPr>
                <w:rFonts w:ascii="Times New Roman" w:hAnsi="Times New Roman" w:cs="Times New Roman"/>
              </w:rPr>
              <w:t xml:space="preserve">- лом алюминия в составе кабельной продукции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540" w14:textId="77777777" w:rsidR="00FC7A80" w:rsidRPr="00CD6A95" w:rsidRDefault="00FC7A80" w:rsidP="00C4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192" w14:textId="77777777" w:rsidR="00FC7A80" w:rsidRPr="00CD6A95" w:rsidRDefault="00FC7A80" w:rsidP="00C4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6A95" w:rsidRPr="00CD6A95" w14:paraId="5BEB5B94" w14:textId="77777777" w:rsidTr="00C4237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762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Примечания:</w:t>
            </w:r>
          </w:p>
          <w:p w14:paraId="1326460D" w14:textId="77777777" w:rsidR="00CD6A95" w:rsidRPr="00CD6A95" w:rsidRDefault="00CD6A95" w:rsidP="002B507C">
            <w:pPr>
              <w:pStyle w:val="a5"/>
              <w:numPr>
                <w:ilvl w:val="0"/>
                <w:numId w:val="25"/>
              </w:numPr>
              <w:ind w:left="884" w:hanging="284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D6A95">
              <w:rPr>
                <w:rFonts w:ascii="Times New Roman" w:hAnsi="Times New Roman"/>
                <w:color w:val="000000"/>
              </w:rPr>
              <w:t>вся необходимая строительная техника, инструмент, инвентарь, необходимый для производства работ поставляется Покупателем за свой счет;</w:t>
            </w:r>
          </w:p>
          <w:p w14:paraId="3E5A2655" w14:textId="77777777" w:rsidR="00CD6A95" w:rsidRPr="00CD6A95" w:rsidRDefault="00CD6A95" w:rsidP="002B507C">
            <w:pPr>
              <w:pStyle w:val="a5"/>
              <w:numPr>
                <w:ilvl w:val="0"/>
                <w:numId w:val="25"/>
              </w:numPr>
              <w:ind w:left="8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CD6A95">
              <w:rPr>
                <w:rFonts w:ascii="Times New Roman" w:hAnsi="Times New Roman"/>
              </w:rPr>
              <w:t>присоединение к инженерным сетям предприятия (электроснабжение, водоснабжение) осуществляется после заключения соответствующего договора и соблюдения технических условий, выданных Продавцом;</w:t>
            </w:r>
          </w:p>
          <w:p w14:paraId="237D5AE8" w14:textId="77777777" w:rsidR="00CD6A95" w:rsidRPr="00CD6A95" w:rsidRDefault="00CD6A95" w:rsidP="002B507C">
            <w:pPr>
              <w:pStyle w:val="a5"/>
              <w:numPr>
                <w:ilvl w:val="0"/>
                <w:numId w:val="25"/>
              </w:numPr>
              <w:ind w:left="8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CD6A95">
              <w:rPr>
                <w:rFonts w:ascii="Times New Roman" w:hAnsi="Times New Roman"/>
              </w:rPr>
              <w:t>значительная часть металлоконструкций находится на высоте свыше 6 м в стесненных условиях, для демонтажа необходима сборка неинвентарных строительных лесов;</w:t>
            </w:r>
          </w:p>
          <w:p w14:paraId="1B152976" w14:textId="77777777" w:rsidR="00CD6A95" w:rsidRPr="00CD6A95" w:rsidRDefault="00CD6A95" w:rsidP="002B507C">
            <w:pPr>
              <w:pStyle w:val="a5"/>
              <w:numPr>
                <w:ilvl w:val="0"/>
                <w:numId w:val="25"/>
              </w:numPr>
              <w:ind w:left="8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CD6A95">
              <w:rPr>
                <w:rFonts w:ascii="Times New Roman" w:hAnsi="Times New Roman"/>
              </w:rPr>
              <w:t xml:space="preserve"> металлоконструкции каркаса здания (портальные связи, лестничные косоуры и т.п.) демонтажу не подлежат;</w:t>
            </w:r>
          </w:p>
          <w:p w14:paraId="15E449AB" w14:textId="77777777" w:rsidR="00CD6A95" w:rsidRPr="00CD6A95" w:rsidRDefault="00CD6A95" w:rsidP="002B507C">
            <w:pPr>
              <w:pStyle w:val="a5"/>
              <w:numPr>
                <w:ilvl w:val="0"/>
                <w:numId w:val="25"/>
              </w:numPr>
              <w:ind w:left="8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CD6A95">
              <w:rPr>
                <w:rFonts w:ascii="Times New Roman" w:hAnsi="Times New Roman"/>
              </w:rPr>
              <w:t>При демонтаже крупногабаритных и тяжелых конструкций (специальные двери и т.д.) не допускать их обрушения на перекрытия! Необходимо производить разделку на части с соблюдением мероприятий, препятствующих их обрушению;</w:t>
            </w:r>
          </w:p>
          <w:p w14:paraId="71EAE8A1" w14:textId="77777777" w:rsidR="00CD6A95" w:rsidRPr="00CD6A95" w:rsidRDefault="00CD6A95" w:rsidP="002B507C">
            <w:pPr>
              <w:pStyle w:val="a5"/>
              <w:numPr>
                <w:ilvl w:val="0"/>
                <w:numId w:val="25"/>
              </w:numPr>
              <w:ind w:left="8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CD6A95">
              <w:rPr>
                <w:rFonts w:ascii="Times New Roman" w:hAnsi="Times New Roman"/>
              </w:rPr>
              <w:t>Не допускается сбрасывание демонтированных конструкций через оконные проемы различных этажей.</w:t>
            </w:r>
          </w:p>
        </w:tc>
      </w:tr>
    </w:tbl>
    <w:p w14:paraId="6F25169A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</w:p>
    <w:p w14:paraId="7CE109FA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3. ТРЕБОВАНИЯ К УСЛУГАМ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D6A95" w:rsidRPr="00CD6A95" w14:paraId="61568471" w14:textId="77777777" w:rsidTr="00C42374">
        <w:tc>
          <w:tcPr>
            <w:tcW w:w="10195" w:type="dxa"/>
          </w:tcPr>
          <w:p w14:paraId="6048BBB9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3.1 Общие требования</w:t>
            </w:r>
          </w:p>
        </w:tc>
      </w:tr>
      <w:tr w:rsidR="00CD6A95" w:rsidRPr="00CD6A95" w14:paraId="4A6693F8" w14:textId="77777777" w:rsidTr="00C42374">
        <w:tc>
          <w:tcPr>
            <w:tcW w:w="10195" w:type="dxa"/>
          </w:tcPr>
          <w:p w14:paraId="4F23D3E4" w14:textId="77777777" w:rsidR="00CD6A95" w:rsidRPr="00CD6A95" w:rsidRDefault="00CD6A95" w:rsidP="00C42374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 течение недели после подписания Сторонами договора подряда Покупатель обязан предоставить на согласование Продавцу календарный план-график производства работ и ППР.</w:t>
            </w:r>
            <w:r w:rsidRPr="00CD6A95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CD6A95">
              <w:rPr>
                <w:rFonts w:ascii="Times New Roman" w:hAnsi="Times New Roman" w:cs="Times New Roman"/>
              </w:rPr>
              <w:t xml:space="preserve">В ППР должны быть указаны мероприятия по охране труда (разработка технологических карт на выполнение видов работ, разработка планов производства работ на высоте, проведение работ повышенной опасности и т.д.). </w:t>
            </w:r>
            <w:r w:rsidRPr="00CD6A95">
              <w:rPr>
                <w:rFonts w:ascii="Times New Roman" w:hAnsi="Times New Roman" w:cs="Times New Roman"/>
                <w:color w:val="000000"/>
              </w:rPr>
              <w:t>Разработка рабочей программы ПНР не требуется.</w:t>
            </w:r>
          </w:p>
          <w:p w14:paraId="2C84C0CC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Все работы должны выполняться в соответствии с действующими нормами и правилами строительства Российской Федерации.</w:t>
            </w:r>
          </w:p>
          <w:p w14:paraId="7BE52C52" w14:textId="63C2E5FE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r w:rsidR="001471F8">
              <w:rPr>
                <w:rFonts w:ascii="Times New Roman" w:hAnsi="Times New Roman" w:cs="Times New Roman"/>
                <w:color w:val="000000"/>
              </w:rPr>
              <w:t>производстве работ</w:t>
            </w:r>
            <w:r w:rsidRPr="00CD6A95">
              <w:rPr>
                <w:rFonts w:ascii="Times New Roman" w:hAnsi="Times New Roman" w:cs="Times New Roman"/>
                <w:color w:val="000000"/>
              </w:rPr>
              <w:t xml:space="preserve"> необходимо также руководствоваться следующими нормативными документами:</w:t>
            </w:r>
          </w:p>
          <w:p w14:paraId="21E23A4E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СП 325.1325800.2017. Свод правил. Здания и сооружения. Правила производства работ при демонтаже и утилизации;</w:t>
            </w:r>
          </w:p>
          <w:p w14:paraId="7EE38731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Федеральный закон от 30.12.2009 N 384-ФЗ (ред. от 02.07.2013) «Технический регламент о безопасности зданий и сооружений»</w:t>
            </w:r>
          </w:p>
          <w:p w14:paraId="79C6603A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РД-11-02-2006 «Требования к составу и порядку ведения исполнительной документации».</w:t>
            </w:r>
          </w:p>
        </w:tc>
      </w:tr>
      <w:tr w:rsidR="00CD6A95" w:rsidRPr="00CD6A95" w14:paraId="3CC10EC5" w14:textId="77777777" w:rsidTr="00C42374">
        <w:tc>
          <w:tcPr>
            <w:tcW w:w="10195" w:type="dxa"/>
          </w:tcPr>
          <w:p w14:paraId="5C477785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3.2 Требования к качеству оказываемых услуг</w:t>
            </w:r>
          </w:p>
        </w:tc>
      </w:tr>
      <w:tr w:rsidR="00CD6A95" w:rsidRPr="00CD6A95" w14:paraId="702EAC55" w14:textId="77777777" w:rsidTr="00C42374">
        <w:tc>
          <w:tcPr>
            <w:tcW w:w="10195" w:type="dxa"/>
          </w:tcPr>
          <w:p w14:paraId="55607328" w14:textId="77777777" w:rsidR="00CD6A95" w:rsidRPr="00CD6A95" w:rsidRDefault="00CD6A95" w:rsidP="00C42374">
            <w:pPr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CD6A95" w:rsidRPr="00CD6A95" w14:paraId="1E8F60A0" w14:textId="77777777" w:rsidTr="00C42374">
        <w:tc>
          <w:tcPr>
            <w:tcW w:w="10195" w:type="dxa"/>
          </w:tcPr>
          <w:p w14:paraId="49961ACF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3.3 Требования к гарантийным обязательствам оказываемых услуг</w:t>
            </w:r>
          </w:p>
        </w:tc>
      </w:tr>
      <w:tr w:rsidR="00CD6A95" w:rsidRPr="00CD6A95" w14:paraId="64DB98FB" w14:textId="77777777" w:rsidTr="00C42374">
        <w:tc>
          <w:tcPr>
            <w:tcW w:w="10195" w:type="dxa"/>
          </w:tcPr>
          <w:p w14:paraId="7D7AA367" w14:textId="77777777" w:rsidR="00CD6A95" w:rsidRPr="00CD6A95" w:rsidRDefault="00CD6A95" w:rsidP="00C42374">
            <w:pPr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</w:tr>
      <w:tr w:rsidR="00CD6A95" w:rsidRPr="00CD6A95" w14:paraId="35E25A7C" w14:textId="77777777" w:rsidTr="00C42374">
        <w:tc>
          <w:tcPr>
            <w:tcW w:w="10195" w:type="dxa"/>
          </w:tcPr>
          <w:p w14:paraId="5788CB0B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3.4 Требования к конфиденциальности</w:t>
            </w:r>
          </w:p>
        </w:tc>
      </w:tr>
      <w:tr w:rsidR="00CD6A95" w:rsidRPr="00CD6A95" w14:paraId="3004828E" w14:textId="77777777" w:rsidTr="00C42374">
        <w:tc>
          <w:tcPr>
            <w:tcW w:w="10195" w:type="dxa"/>
          </w:tcPr>
          <w:p w14:paraId="47B619B1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bCs/>
              </w:rPr>
              <w:t>Не установлены</w:t>
            </w:r>
          </w:p>
        </w:tc>
      </w:tr>
      <w:tr w:rsidR="00CD6A95" w:rsidRPr="00CD6A95" w14:paraId="08E82492" w14:textId="77777777" w:rsidTr="00C42374">
        <w:tc>
          <w:tcPr>
            <w:tcW w:w="10195" w:type="dxa"/>
          </w:tcPr>
          <w:p w14:paraId="3811409A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3.5 Требования к безопасности оказания услуг и безопасности результата оказанных услуг</w:t>
            </w:r>
          </w:p>
        </w:tc>
      </w:tr>
      <w:tr w:rsidR="00CD6A95" w:rsidRPr="00CD6A95" w14:paraId="7CA5C5AE" w14:textId="77777777" w:rsidTr="00C42374">
        <w:tc>
          <w:tcPr>
            <w:tcW w:w="10195" w:type="dxa"/>
          </w:tcPr>
          <w:p w14:paraId="4CCFB999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Все рабочие и инженерно-технические работники Покупателя до начала производства работ проходят вводный инструктаж по охране труда, пожарной безопасности и первичный инструктаж по электробезопасности в соответствующих подразделениях ФГУП «Атомфлот» (4 этаж РТК-Б).</w:t>
            </w:r>
          </w:p>
          <w:p w14:paraId="58100423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Все рабочие должны иметь документы, подтверждающие прохождение в установленном порядке профессионального обучения по соответствующим видам деятельности рабочих специальностей.</w:t>
            </w:r>
          </w:p>
          <w:p w14:paraId="797B9F95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При работах на высоте (с лесов, подмостей, вышки и др.), должны иметь квалификацию, соответствующую характеру выполняемых работ (удостоверение о допуске к работам на высоте).</w:t>
            </w:r>
          </w:p>
          <w:p w14:paraId="16A61469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При погрузочно-разгрузочных работах должны иметь квалификацию, соответствующую характеру выполняемых работ (удостоверение стропальщика).</w:t>
            </w:r>
          </w:p>
          <w:p w14:paraId="7C69CE97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Сварщик обязан иметь при себе удостоверение, талон о прохождении пожарно-технического минимума, наряд-допуск на производство огневых работ.</w:t>
            </w:r>
          </w:p>
          <w:p w14:paraId="02277DE1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lastRenderedPageBreak/>
              <w:t>Электротехнический персонал обязан иметь при себе удостоверение по электробезопасности.</w:t>
            </w:r>
          </w:p>
          <w:p w14:paraId="4014E081" w14:textId="77777777" w:rsidR="00CD6A95" w:rsidRPr="00CD6A95" w:rsidRDefault="00CD6A95" w:rsidP="00C42374">
            <w:pPr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Подрядчик обеспечивает соблюдение требований охраны труда и </w:t>
            </w:r>
            <w:r w:rsidRPr="00CD6A95">
              <w:rPr>
                <w:rFonts w:ascii="Times New Roman" w:hAnsi="Times New Roman" w:cs="Times New Roman"/>
              </w:rPr>
              <w:t xml:space="preserve">пожарной безопасности </w:t>
            </w:r>
            <w:r w:rsidRPr="00CD6A95">
              <w:rPr>
                <w:rFonts w:ascii="Times New Roman" w:hAnsi="Times New Roman" w:cs="Times New Roman"/>
                <w:color w:val="000000"/>
              </w:rPr>
              <w:t>в соответствии с действующим законодательством РФ, регламентирующим производство работ, которые оказывают влияние на безопасность объектов капитального строительства и ремонта, в том числе:</w:t>
            </w:r>
          </w:p>
          <w:p w14:paraId="7BF57E71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 w:themeColor="text1"/>
              </w:rPr>
              <w:t>- «Правила по охране труда в строительстве», утв. приказом Минтруда РФ от 01.06.2015 г. № 336н.</w:t>
            </w:r>
          </w:p>
          <w:p w14:paraId="1400B422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iCs/>
                <w:color w:val="000000" w:themeColor="text1"/>
              </w:rPr>
              <w:t>- «Правила по охране труда при работе на высоте», утв. приказом Минтруда РФ от 28.03.2014 N 155н</w:t>
            </w:r>
          </w:p>
          <w:p w14:paraId="7A0B3239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iCs/>
                <w:color w:val="000000" w:themeColor="text1"/>
              </w:rPr>
              <w:t>- " Правила по охране труда при погрузочно-разгрузочных работах и размещении грузов", утв. приказом Минтруда РФ от 17.09.2014 N 642н</w:t>
            </w:r>
          </w:p>
          <w:p w14:paraId="1A92A58D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iCs/>
                <w:color w:val="000000" w:themeColor="text1"/>
              </w:rPr>
              <w:t>- " Правила по охране труда при работе с инструментом и приспособлениями", утв. приказом Минтруда РФ от 17.08.2015 N 552н</w:t>
            </w:r>
          </w:p>
          <w:p w14:paraId="06E5DAFB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- приказ Минтруда России от 23.12.2014 N 1101н "Об утверждении Правил по охране труда при выполнении электросварочных и газосварочных работ" </w:t>
            </w:r>
          </w:p>
          <w:p w14:paraId="3B0E90F9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- Технический регламент о требованиях пожарной безопасности </w:t>
            </w:r>
            <w:r w:rsidRPr="00CD6A95">
              <w:rPr>
                <w:rFonts w:ascii="Times New Roman" w:hAnsi="Times New Roman" w:cs="Times New Roman"/>
                <w:color w:val="000000" w:themeColor="text1"/>
              </w:rPr>
              <w:t>Федеральный закон № 123-ФЗ от 22 июля 2008;</w:t>
            </w:r>
          </w:p>
          <w:p w14:paraId="38DC665E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Технический регламент о безопасности зданий и сооружений N 384-ФЗ от 30 декабря 2009 года;</w:t>
            </w:r>
          </w:p>
          <w:p w14:paraId="7A4FE9AE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работ;</w:t>
            </w:r>
          </w:p>
          <w:p w14:paraId="66C4A7A1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- ППР-2012 «Правила противопожарного режима в Российской Федерации»»; </w:t>
            </w:r>
          </w:p>
          <w:p w14:paraId="215FA93A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СНиП 12-01-2004 «Организация строительства»;</w:t>
            </w:r>
          </w:p>
          <w:p w14:paraId="6DEBD276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СНиП 12-03-2001 «Безопасность труда в строительстве». Часть 1.</w:t>
            </w:r>
          </w:p>
          <w:p w14:paraId="0AF5E225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СНиП 12-04-2002 «Безопасность труда в строительстве». Часть 2.</w:t>
            </w:r>
          </w:p>
          <w:p w14:paraId="15F160DD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ГОСТ 23407-78 «Ограждения инвентарные строительных площадок и участков производства работ»;</w:t>
            </w:r>
          </w:p>
          <w:p w14:paraId="681DB355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- </w:t>
            </w:r>
            <w:hyperlink r:id="rId16" w:history="1">
              <w:r w:rsidRPr="00CD6A95">
                <w:rPr>
                  <w:rFonts w:ascii="Times New Roman" w:hAnsi="Times New Roman" w:cs="Times New Roman"/>
                  <w:color w:val="000000"/>
                </w:rPr>
                <w:t>ГОСТ 12.1.046-2014</w:t>
              </w:r>
            </w:hyperlink>
            <w:r w:rsidRPr="00CD6A95">
              <w:rPr>
                <w:rFonts w:ascii="Times New Roman" w:hAnsi="Times New Roman" w:cs="Times New Roman"/>
                <w:color w:val="000000"/>
              </w:rPr>
              <w:t xml:space="preserve"> «Нормы освещения строительных площадок»;</w:t>
            </w:r>
          </w:p>
          <w:p w14:paraId="5675B4CB" w14:textId="77777777" w:rsidR="00CD6A95" w:rsidRPr="00CD6A95" w:rsidRDefault="00CD6A95" w:rsidP="00C4237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 ГОСТ 12.4.026-2015. «Межгосударственный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</w:tr>
      <w:tr w:rsidR="00CD6A95" w:rsidRPr="00CD6A95" w14:paraId="00298EBA" w14:textId="77777777" w:rsidTr="00C42374">
        <w:tc>
          <w:tcPr>
            <w:tcW w:w="10195" w:type="dxa"/>
          </w:tcPr>
          <w:p w14:paraId="7E9DA0AA" w14:textId="77777777" w:rsidR="00CD6A95" w:rsidRPr="00CD6A95" w:rsidRDefault="00CD6A95" w:rsidP="00C42374">
            <w:pPr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lastRenderedPageBreak/>
              <w:t>Подраздел 3.6 Требования к составу технического предложения участника</w:t>
            </w:r>
          </w:p>
        </w:tc>
      </w:tr>
      <w:tr w:rsidR="00CD6A95" w:rsidRPr="00CD6A95" w14:paraId="3C73E14C" w14:textId="77777777" w:rsidTr="00C42374">
        <w:tc>
          <w:tcPr>
            <w:tcW w:w="10195" w:type="dxa"/>
          </w:tcPr>
          <w:p w14:paraId="55551783" w14:textId="77777777" w:rsidR="00CD6A95" w:rsidRPr="00CD6A95" w:rsidRDefault="00CD6A95" w:rsidP="00C42374">
            <w:pPr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Не предъявляются</w:t>
            </w:r>
          </w:p>
        </w:tc>
      </w:tr>
      <w:tr w:rsidR="00CD6A95" w:rsidRPr="00CD6A95" w14:paraId="6C33008E" w14:textId="77777777" w:rsidTr="00C42374">
        <w:tc>
          <w:tcPr>
            <w:tcW w:w="10195" w:type="dxa"/>
          </w:tcPr>
          <w:p w14:paraId="4496E744" w14:textId="77777777" w:rsidR="00CD6A95" w:rsidRPr="00CD6A95" w:rsidRDefault="00CD6A95" w:rsidP="00C42374">
            <w:pPr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3.7 Специальные требования</w:t>
            </w:r>
          </w:p>
        </w:tc>
      </w:tr>
      <w:tr w:rsidR="00CD6A95" w:rsidRPr="00CD6A95" w14:paraId="2542C404" w14:textId="77777777" w:rsidTr="00C42374">
        <w:tc>
          <w:tcPr>
            <w:tcW w:w="10195" w:type="dxa"/>
          </w:tcPr>
          <w:p w14:paraId="7BA93427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Покупатель обязан иметь лицензию на осуществление заготовки, хранения, переработки и реализации лома черных и цветных металлов на виды работ (услуг) выполняемых (оказываемых) в составе лицензируемого вида деятельности в соответствии с 12 ФЗ «О лицензировании отдельных видов деятельности»: Заготовка, хранение, переработка черных металлов; Заготовка, хранение, переработка цветных металлов.</w:t>
            </w:r>
          </w:p>
        </w:tc>
      </w:tr>
    </w:tbl>
    <w:p w14:paraId="0D668D12" w14:textId="77777777" w:rsidR="00CD6A95" w:rsidRPr="00CD6A95" w:rsidRDefault="00CD6A95" w:rsidP="00CD6A95">
      <w:pPr>
        <w:rPr>
          <w:rFonts w:ascii="Times New Roman" w:hAnsi="Times New Roman" w:cs="Times New Roman"/>
          <w:color w:val="000000"/>
        </w:rPr>
      </w:pPr>
    </w:p>
    <w:p w14:paraId="323EA72F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4. РЕЗУЛЬТАТ ОКАЗАННЫХ УСЛУГ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D6A95" w:rsidRPr="00CD6A95" w14:paraId="305C7119" w14:textId="77777777" w:rsidTr="00C42374">
        <w:tc>
          <w:tcPr>
            <w:tcW w:w="10195" w:type="dxa"/>
          </w:tcPr>
          <w:p w14:paraId="28A08008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4.1 Описание конечного результата оказанных услуг</w:t>
            </w:r>
          </w:p>
        </w:tc>
      </w:tr>
      <w:tr w:rsidR="00CD6A95" w:rsidRPr="00CD6A95" w14:paraId="6C6A702E" w14:textId="77777777" w:rsidTr="00C42374">
        <w:tc>
          <w:tcPr>
            <w:tcW w:w="10195" w:type="dxa"/>
          </w:tcPr>
          <w:p w14:paraId="656B9CC7" w14:textId="46FE2DD8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Конечным результатом </w:t>
            </w:r>
            <w:r w:rsidR="001471F8">
              <w:rPr>
                <w:rFonts w:ascii="Times New Roman" w:hAnsi="Times New Roman" w:cs="Times New Roman"/>
                <w:color w:val="000000"/>
              </w:rPr>
              <w:t>выполненных работ</w:t>
            </w:r>
            <w:r w:rsidRPr="00CD6A95">
              <w:rPr>
                <w:rFonts w:ascii="Times New Roman" w:hAnsi="Times New Roman" w:cs="Times New Roman"/>
                <w:color w:val="000000"/>
              </w:rPr>
              <w:t xml:space="preserve"> является полное освобождение здания от отходов промышленного производства – лома черных и цветных металлов</w:t>
            </w:r>
          </w:p>
        </w:tc>
      </w:tr>
      <w:tr w:rsidR="00CD6A95" w:rsidRPr="00CD6A95" w14:paraId="2A0DA08C" w14:textId="77777777" w:rsidTr="00C42374">
        <w:tc>
          <w:tcPr>
            <w:tcW w:w="10195" w:type="dxa"/>
          </w:tcPr>
          <w:p w14:paraId="4A5E9882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4.2 Требования по приемке услуг</w:t>
            </w:r>
          </w:p>
        </w:tc>
      </w:tr>
      <w:tr w:rsidR="00CD6A95" w:rsidRPr="00CD6A95" w14:paraId="6FD067CB" w14:textId="77777777" w:rsidTr="00C42374">
        <w:tc>
          <w:tcPr>
            <w:tcW w:w="10195" w:type="dxa"/>
          </w:tcPr>
          <w:p w14:paraId="67D4F53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Ответственный представитель Покупателя назначается приказом организации. Он обязан предъявлять всю информацию по ходу работ, соблюдению графика представителю Продавца по первому обращению Продавца</w:t>
            </w:r>
          </w:p>
        </w:tc>
      </w:tr>
      <w:tr w:rsidR="00CD6A95" w:rsidRPr="00CD6A95" w14:paraId="67210C83" w14:textId="77777777" w:rsidTr="00C42374">
        <w:tc>
          <w:tcPr>
            <w:tcW w:w="10195" w:type="dxa"/>
          </w:tcPr>
          <w:p w14:paraId="292AB9A7" w14:textId="77777777" w:rsidR="00CD6A95" w:rsidRPr="00CD6A95" w:rsidRDefault="00CD6A95" w:rsidP="00C4237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D6A95">
              <w:rPr>
                <w:rFonts w:ascii="Times New Roman" w:hAnsi="Times New Roman" w:cs="Times New Roman"/>
                <w:i/>
                <w:color w:val="000000"/>
              </w:rPr>
              <w:t>Подраздел 4.3 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CD6A95" w:rsidRPr="00CD6A95" w14:paraId="27DC176C" w14:textId="77777777" w:rsidTr="00C42374">
        <w:tc>
          <w:tcPr>
            <w:tcW w:w="10195" w:type="dxa"/>
          </w:tcPr>
          <w:p w14:paraId="79E9FD6A" w14:textId="69179644" w:rsidR="00CD6A95" w:rsidRPr="00CD6A95" w:rsidRDefault="00CD6A95" w:rsidP="00C4237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eastAsia="Calibri" w:hAnsi="Times New Roman" w:cs="Times New Roman"/>
                <w:color w:val="000000"/>
              </w:rPr>
              <w:t xml:space="preserve">Погрузка и взвешивание </w:t>
            </w:r>
            <w:r w:rsidRPr="00CD6A95">
              <w:rPr>
                <w:rFonts w:ascii="Times New Roman" w:hAnsi="Times New Roman" w:cs="Times New Roman"/>
                <w:color w:val="000000"/>
              </w:rPr>
              <w:t>лома черных и цветных металлов осуществляется в присутствии представителей Продавца, взвешивание происходит на территории Покупателя</w:t>
            </w:r>
            <w:r w:rsidR="00CB4ADE">
              <w:rPr>
                <w:rFonts w:ascii="Times New Roman" w:hAnsi="Times New Roman" w:cs="Times New Roman"/>
                <w:color w:val="000000"/>
              </w:rPr>
              <w:t xml:space="preserve"> в г.Мурманске</w:t>
            </w:r>
            <w:r w:rsidRPr="00CD6A9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20ABC711" w14:textId="77777777" w:rsidR="00CD6A95" w:rsidRPr="00CD6A95" w:rsidRDefault="00CD6A95" w:rsidP="00C4237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После взвешивания Сторонами составляется акт приема-передачи лома черных (цветных) металлов, и Продавец выставляет счет на продажу отходов промышленного производства.</w:t>
            </w:r>
          </w:p>
          <w:p w14:paraId="79009EE1" w14:textId="77777777" w:rsidR="00CD6A95" w:rsidRPr="00CD6A95" w:rsidRDefault="00CD6A95" w:rsidP="00C4237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Покупатель обязан произвести оплату по выставленному счету в течение 5 (пяти) рабочих дней с момента выставления.</w:t>
            </w:r>
            <w:r w:rsidRPr="00CD6A9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7B6379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</w:p>
    <w:p w14:paraId="35A3FF9C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5. ТРЕБОВАНИЯ К ТЕХНИЧЕСКОМУ ОБУЧЕНИЮ ПЕРСОНАЛА ЗАКАЗЧИКА</w:t>
      </w: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D6A95" w:rsidRPr="00CD6A95" w14:paraId="490B8659" w14:textId="77777777" w:rsidTr="00C42374">
        <w:tc>
          <w:tcPr>
            <w:tcW w:w="10206" w:type="dxa"/>
          </w:tcPr>
          <w:p w14:paraId="6F91D7AA" w14:textId="77777777" w:rsidR="00CD6A95" w:rsidRPr="00CD6A95" w:rsidRDefault="00CD6A95" w:rsidP="00C42374">
            <w:pPr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Не требуется</w:t>
            </w:r>
          </w:p>
        </w:tc>
      </w:tr>
    </w:tbl>
    <w:p w14:paraId="5A2DEC42" w14:textId="77777777" w:rsidR="00CD6A95" w:rsidRPr="00CD6A95" w:rsidRDefault="00CD6A95" w:rsidP="00CD6A95">
      <w:pPr>
        <w:ind w:left="1418" w:hanging="1418"/>
        <w:jc w:val="center"/>
        <w:rPr>
          <w:rFonts w:ascii="Times New Roman" w:hAnsi="Times New Roman" w:cs="Times New Roman"/>
          <w:color w:val="000000"/>
        </w:rPr>
      </w:pPr>
    </w:p>
    <w:p w14:paraId="2ECD7758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6. ПЕРЕЧЕНЬ ПРИНЯТЫХ СОКРАЩЕНИЙ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8"/>
        <w:gridCol w:w="5624"/>
        <w:gridCol w:w="3320"/>
      </w:tblGrid>
      <w:tr w:rsidR="00CD6A95" w:rsidRPr="00CD6A95" w14:paraId="61FC1626" w14:textId="77777777" w:rsidTr="00C42374">
        <w:tc>
          <w:tcPr>
            <w:tcW w:w="988" w:type="dxa"/>
          </w:tcPr>
          <w:p w14:paraId="1B683CDE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808" w:type="dxa"/>
            <w:vAlign w:val="center"/>
          </w:tcPr>
          <w:p w14:paraId="08F3D895" w14:textId="77777777" w:rsidR="00CD6A95" w:rsidRPr="00CD6A95" w:rsidRDefault="00CD6A95" w:rsidP="00C42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Сокращение</w:t>
            </w:r>
          </w:p>
        </w:tc>
        <w:tc>
          <w:tcPr>
            <w:tcW w:w="3399" w:type="dxa"/>
            <w:vAlign w:val="center"/>
          </w:tcPr>
          <w:p w14:paraId="0DC88DFF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Расшифровка сокращения</w:t>
            </w:r>
          </w:p>
        </w:tc>
      </w:tr>
      <w:tr w:rsidR="00CD6A95" w:rsidRPr="00CD6A95" w14:paraId="40BC198A" w14:textId="77777777" w:rsidTr="00C42374">
        <w:tc>
          <w:tcPr>
            <w:tcW w:w="988" w:type="dxa"/>
          </w:tcPr>
          <w:p w14:paraId="1EEA9795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08" w:type="dxa"/>
          </w:tcPr>
          <w:p w14:paraId="28C5F88F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99" w:type="dxa"/>
          </w:tcPr>
          <w:p w14:paraId="4DDD6016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0B2C8C0B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</w:p>
    <w:p w14:paraId="47052B5B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olor w:val="000000"/>
        </w:rPr>
        <w:t>РАЗДЕЛ 7. ПЕРЕЧЕНЬ ПРИЛОЖЕНИЙ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6378"/>
        <w:gridCol w:w="1276"/>
        <w:gridCol w:w="1559"/>
      </w:tblGrid>
      <w:tr w:rsidR="00CD6A95" w:rsidRPr="00CD6A95" w14:paraId="53C409A7" w14:textId="77777777" w:rsidTr="00C42374">
        <w:trPr>
          <w:trHeight w:val="150"/>
        </w:trPr>
        <w:tc>
          <w:tcPr>
            <w:tcW w:w="1022" w:type="dxa"/>
          </w:tcPr>
          <w:p w14:paraId="2C5D261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78" w:type="dxa"/>
          </w:tcPr>
          <w:p w14:paraId="0C8B06A4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14:paraId="4C8A839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559" w:type="dxa"/>
          </w:tcPr>
          <w:p w14:paraId="78E712AA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Кол-во листов</w:t>
            </w:r>
          </w:p>
        </w:tc>
      </w:tr>
      <w:tr w:rsidR="00CD6A95" w:rsidRPr="00CD6A95" w14:paraId="08ECFC02" w14:textId="77777777" w:rsidTr="00C42374">
        <w:trPr>
          <w:trHeight w:val="157"/>
        </w:trPr>
        <w:tc>
          <w:tcPr>
            <w:tcW w:w="1022" w:type="dxa"/>
          </w:tcPr>
          <w:p w14:paraId="22B33C4A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78" w:type="dxa"/>
          </w:tcPr>
          <w:p w14:paraId="511C9695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14:paraId="50C9B8B4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14:paraId="65BFC4C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068C99EB" w14:textId="77777777" w:rsidR="00CD6A95" w:rsidRPr="00CD6A95" w:rsidRDefault="00CD6A95" w:rsidP="00CD6A95">
      <w:pPr>
        <w:ind w:left="5103" w:hanging="5103"/>
        <w:jc w:val="center"/>
        <w:rPr>
          <w:rFonts w:ascii="Times New Roman" w:hAnsi="Times New Roman" w:cs="Times New Roman"/>
          <w:caps/>
          <w:color w:val="000000"/>
        </w:rPr>
      </w:pPr>
    </w:p>
    <w:p w14:paraId="5AF980E5" w14:textId="77777777" w:rsidR="00CD6A95" w:rsidRPr="00CD6A95" w:rsidRDefault="00CD6A95" w:rsidP="00CD6A95">
      <w:pPr>
        <w:ind w:left="5103" w:hanging="5103"/>
        <w:jc w:val="center"/>
        <w:rPr>
          <w:rFonts w:ascii="Times New Roman" w:hAnsi="Times New Roman" w:cs="Times New Roman"/>
          <w:caps/>
          <w:color w:val="000000"/>
        </w:rPr>
      </w:pPr>
      <w:r w:rsidRPr="00CD6A95">
        <w:rPr>
          <w:rFonts w:ascii="Times New Roman" w:hAnsi="Times New Roman" w:cs="Times New Roman"/>
          <w:caps/>
          <w:color w:val="000000"/>
        </w:rPr>
        <w:t>Подписи лиц, ответственных за подготовку ТЗ: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863"/>
      </w:tblGrid>
      <w:tr w:rsidR="00CD6A95" w:rsidRPr="00CD6A95" w14:paraId="64E1C506" w14:textId="77777777" w:rsidTr="00C42374">
        <w:tc>
          <w:tcPr>
            <w:tcW w:w="3936" w:type="dxa"/>
          </w:tcPr>
          <w:p w14:paraId="30D2B7B2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Ответственное должностное лицо (должность)</w:t>
            </w:r>
          </w:p>
        </w:tc>
        <w:tc>
          <w:tcPr>
            <w:tcW w:w="3402" w:type="dxa"/>
          </w:tcPr>
          <w:p w14:paraId="1EDDEDB9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863" w:type="dxa"/>
          </w:tcPr>
          <w:p w14:paraId="42F5A5AD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Ф.И.О</w:t>
            </w:r>
          </w:p>
        </w:tc>
      </w:tr>
      <w:tr w:rsidR="00CD6A95" w:rsidRPr="00CD6A95" w14:paraId="3758D511" w14:textId="77777777" w:rsidTr="00C42374">
        <w:tc>
          <w:tcPr>
            <w:tcW w:w="3936" w:type="dxa"/>
            <w:vAlign w:val="center"/>
          </w:tcPr>
          <w:p w14:paraId="44505597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Инженер 1 категории ОКС </w:t>
            </w:r>
          </w:p>
        </w:tc>
        <w:tc>
          <w:tcPr>
            <w:tcW w:w="3402" w:type="dxa"/>
          </w:tcPr>
          <w:p w14:paraId="58F0569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3" w:type="dxa"/>
          </w:tcPr>
          <w:p w14:paraId="17371622" w14:textId="77777777" w:rsidR="00CD6A95" w:rsidRPr="00CD6A95" w:rsidRDefault="00CD6A95" w:rsidP="00C4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Р.С. Гедрович</w:t>
            </w:r>
          </w:p>
        </w:tc>
      </w:tr>
    </w:tbl>
    <w:p w14:paraId="65F2C849" w14:textId="77777777" w:rsidR="00CD6A95" w:rsidRPr="00CD6A95" w:rsidRDefault="00CD6A95" w:rsidP="00CD6A95">
      <w:pPr>
        <w:rPr>
          <w:rFonts w:ascii="Times New Roman" w:hAnsi="Times New Roman" w:cs="Times New Roman"/>
          <w:caps/>
          <w:color w:val="000000"/>
        </w:rPr>
      </w:pPr>
    </w:p>
    <w:p w14:paraId="2DFA93EE" w14:textId="77777777" w:rsidR="00CD6A95" w:rsidRPr="00CD6A95" w:rsidRDefault="00CD6A95" w:rsidP="00CD6A95">
      <w:pPr>
        <w:rPr>
          <w:rFonts w:ascii="Times New Roman" w:hAnsi="Times New Roman" w:cs="Times New Roman"/>
          <w:color w:val="000000"/>
        </w:rPr>
      </w:pPr>
      <w:r w:rsidRPr="00CD6A95">
        <w:rPr>
          <w:rFonts w:ascii="Times New Roman" w:hAnsi="Times New Roman" w:cs="Times New Roman"/>
          <w:caps/>
          <w:color w:val="000000"/>
        </w:rPr>
        <w:t>Согласовано: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3"/>
        <w:gridCol w:w="1693"/>
        <w:gridCol w:w="2076"/>
      </w:tblGrid>
      <w:tr w:rsidR="00CD6A95" w:rsidRPr="00CD6A95" w14:paraId="20C7A0A9" w14:textId="77777777" w:rsidTr="00C42374">
        <w:tc>
          <w:tcPr>
            <w:tcW w:w="6379" w:type="dxa"/>
          </w:tcPr>
          <w:p w14:paraId="0109CB2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Директор по инфраструктуре и судоремонту</w:t>
            </w:r>
          </w:p>
        </w:tc>
        <w:tc>
          <w:tcPr>
            <w:tcW w:w="1701" w:type="dxa"/>
          </w:tcPr>
          <w:p w14:paraId="6FC3921F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2125" w:type="dxa"/>
          </w:tcPr>
          <w:p w14:paraId="3CC9B23D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С.Д. Попович</w:t>
            </w:r>
          </w:p>
        </w:tc>
      </w:tr>
      <w:tr w:rsidR="00CD6A95" w:rsidRPr="00CD6A95" w14:paraId="2E5A048A" w14:textId="77777777" w:rsidTr="00C42374">
        <w:tc>
          <w:tcPr>
            <w:tcW w:w="6379" w:type="dxa"/>
          </w:tcPr>
          <w:p w14:paraId="256B265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AAAEB97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2A1CCFBB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A95" w:rsidRPr="00CD6A95" w14:paraId="15CB743D" w14:textId="77777777" w:rsidTr="00C42374">
        <w:tc>
          <w:tcPr>
            <w:tcW w:w="6379" w:type="dxa"/>
          </w:tcPr>
          <w:p w14:paraId="4E6CE02C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Руководитель группы МТО</w:t>
            </w:r>
          </w:p>
        </w:tc>
        <w:tc>
          <w:tcPr>
            <w:tcW w:w="1701" w:type="dxa"/>
          </w:tcPr>
          <w:p w14:paraId="41E0E11C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2125" w:type="dxa"/>
          </w:tcPr>
          <w:p w14:paraId="6B28C2F0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С.В. Ярема</w:t>
            </w:r>
          </w:p>
        </w:tc>
      </w:tr>
      <w:tr w:rsidR="00CD6A95" w:rsidRPr="00CD6A95" w14:paraId="03B76591" w14:textId="77777777" w:rsidTr="00C42374">
        <w:tc>
          <w:tcPr>
            <w:tcW w:w="6379" w:type="dxa"/>
          </w:tcPr>
          <w:p w14:paraId="3937162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15A001C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44C2E426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A95" w:rsidRPr="00CD6A95" w14:paraId="3B473D8E" w14:textId="77777777" w:rsidTr="00C42374">
        <w:tc>
          <w:tcPr>
            <w:tcW w:w="6379" w:type="dxa"/>
          </w:tcPr>
          <w:p w14:paraId="2DC02466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Начальник ОКС ФГУП «Атомфлот»</w:t>
            </w:r>
          </w:p>
        </w:tc>
        <w:tc>
          <w:tcPr>
            <w:tcW w:w="1701" w:type="dxa"/>
          </w:tcPr>
          <w:p w14:paraId="3F4123CA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2125" w:type="dxa"/>
          </w:tcPr>
          <w:p w14:paraId="4106C1D7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А.Л. Коротких</w:t>
            </w:r>
          </w:p>
        </w:tc>
      </w:tr>
      <w:tr w:rsidR="00CD6A95" w:rsidRPr="00CD6A95" w14:paraId="3D190D39" w14:textId="77777777" w:rsidTr="00C42374">
        <w:tc>
          <w:tcPr>
            <w:tcW w:w="6379" w:type="dxa"/>
          </w:tcPr>
          <w:p w14:paraId="3711525E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2E91BB90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27D54DDE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A95" w:rsidRPr="00CD6A95" w14:paraId="74508531" w14:textId="77777777" w:rsidTr="00C42374">
        <w:tc>
          <w:tcPr>
            <w:tcW w:w="6379" w:type="dxa"/>
          </w:tcPr>
          <w:p w14:paraId="051D19CE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 xml:space="preserve">Ведущий специалист по противопожарной </w:t>
            </w:r>
          </w:p>
        </w:tc>
        <w:tc>
          <w:tcPr>
            <w:tcW w:w="1701" w:type="dxa"/>
          </w:tcPr>
          <w:p w14:paraId="48739BFF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2125" w:type="dxa"/>
          </w:tcPr>
          <w:p w14:paraId="16346D44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И.В. Каменев</w:t>
            </w:r>
          </w:p>
        </w:tc>
      </w:tr>
      <w:tr w:rsidR="00CD6A95" w:rsidRPr="00CD6A95" w14:paraId="38A871A0" w14:textId="77777777" w:rsidTr="00C42374">
        <w:tc>
          <w:tcPr>
            <w:tcW w:w="6379" w:type="dxa"/>
          </w:tcPr>
          <w:p w14:paraId="5012B18B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профилактике</w:t>
            </w:r>
          </w:p>
        </w:tc>
        <w:tc>
          <w:tcPr>
            <w:tcW w:w="1701" w:type="dxa"/>
          </w:tcPr>
          <w:p w14:paraId="78320E5D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335E0311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A95" w:rsidRPr="00CD6A95" w14:paraId="3F2F1AE0" w14:textId="77777777" w:rsidTr="00C42374">
        <w:tc>
          <w:tcPr>
            <w:tcW w:w="6379" w:type="dxa"/>
          </w:tcPr>
          <w:p w14:paraId="311BE7C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Ведущий специалист по охране труда</w:t>
            </w:r>
          </w:p>
        </w:tc>
        <w:tc>
          <w:tcPr>
            <w:tcW w:w="1701" w:type="dxa"/>
          </w:tcPr>
          <w:p w14:paraId="1697C9A3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2125" w:type="dxa"/>
          </w:tcPr>
          <w:p w14:paraId="581F2DDB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В.О. Шклярук</w:t>
            </w:r>
          </w:p>
        </w:tc>
      </w:tr>
      <w:tr w:rsidR="00CD6A95" w:rsidRPr="00CD6A95" w14:paraId="34B852AC" w14:textId="77777777" w:rsidTr="00C42374">
        <w:tc>
          <w:tcPr>
            <w:tcW w:w="6379" w:type="dxa"/>
          </w:tcPr>
          <w:p w14:paraId="0D26E7EF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289C6629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1307FE6D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A95" w:rsidRPr="00CD6A95" w14:paraId="44A5E3EC" w14:textId="77777777" w:rsidTr="00C42374">
        <w:tc>
          <w:tcPr>
            <w:tcW w:w="6379" w:type="dxa"/>
          </w:tcPr>
          <w:p w14:paraId="1E48575E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Начальник ООТ</w:t>
            </w:r>
          </w:p>
        </w:tc>
        <w:tc>
          <w:tcPr>
            <w:tcW w:w="1701" w:type="dxa"/>
          </w:tcPr>
          <w:p w14:paraId="584C848B" w14:textId="77777777" w:rsidR="00CD6A95" w:rsidRPr="00CD6A95" w:rsidRDefault="00CD6A95" w:rsidP="00C423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2125" w:type="dxa"/>
          </w:tcPr>
          <w:p w14:paraId="0A85A8B5" w14:textId="77777777" w:rsidR="00CD6A95" w:rsidRPr="00CD6A95" w:rsidRDefault="00CD6A95" w:rsidP="00C423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6A95">
              <w:rPr>
                <w:rFonts w:ascii="Times New Roman" w:hAnsi="Times New Roman" w:cs="Times New Roman"/>
                <w:color w:val="000000"/>
              </w:rPr>
              <w:t>В.В. Нерушева</w:t>
            </w:r>
          </w:p>
        </w:tc>
      </w:tr>
    </w:tbl>
    <w:p w14:paraId="2B25A91B" w14:textId="77777777" w:rsidR="00CD6A95" w:rsidRPr="00CD6A95" w:rsidRDefault="00CD6A95" w:rsidP="00CD6A95">
      <w:pPr>
        <w:jc w:val="center"/>
        <w:rPr>
          <w:rFonts w:ascii="Times New Roman" w:hAnsi="Times New Roman" w:cs="Times New Roman"/>
          <w:color w:val="000000"/>
        </w:rPr>
      </w:pPr>
    </w:p>
    <w:p w14:paraId="5ED53883" w14:textId="77777777" w:rsidR="00CD6A95" w:rsidRPr="00CD6A95" w:rsidRDefault="00CD6A95" w:rsidP="00CD6A95">
      <w:pPr>
        <w:rPr>
          <w:rFonts w:ascii="Times New Roman" w:hAnsi="Times New Roman" w:cs="Times New Roman"/>
          <w:b/>
        </w:rPr>
      </w:pPr>
      <w:bookmarkStart w:id="3" w:name="OLE_LINK1"/>
      <w:r w:rsidRPr="00CD6A95">
        <w:rPr>
          <w:rFonts w:ascii="Times New Roman" w:hAnsi="Times New Roman" w:cs="Times New Roman"/>
          <w:color w:val="000000"/>
        </w:rPr>
        <w:tab/>
      </w:r>
      <w:bookmarkEnd w:id="3"/>
    </w:p>
    <w:p w14:paraId="34E5F346" w14:textId="77777777" w:rsidR="00C42374" w:rsidRDefault="00C42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B29DAB" w14:textId="77777777" w:rsidR="00A253F8" w:rsidRDefault="00A253F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578FC7" w14:textId="77777777" w:rsidR="00A253F8" w:rsidRDefault="00A253F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337313" w14:textId="77777777" w:rsidR="00A253F8" w:rsidRDefault="00A253F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D6A95">
        <w:rPr>
          <w:rFonts w:ascii="Times New Roman" w:hAnsi="Times New Roman" w:cs="Times New Roman"/>
        </w:rPr>
        <w:t>3</w:t>
      </w:r>
    </w:p>
    <w:p w14:paraId="3DD27911" w14:textId="77777777" w:rsidR="00A253F8" w:rsidRDefault="00A253F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7B60DC" w14:textId="77777777" w:rsidR="00A253F8" w:rsidRPr="00A253F8" w:rsidRDefault="00A253F8" w:rsidP="00A253F8">
      <w:pPr>
        <w:spacing w:before="60"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фирменном бланке </w:t>
      </w:r>
    </w:p>
    <w:p w14:paraId="6E3FB009" w14:textId="77777777" w:rsidR="00A253F8" w:rsidRPr="00A253F8" w:rsidRDefault="007961C3" w:rsidP="007961C3">
      <w:pPr>
        <w:spacing w:before="60"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Участника</w:t>
      </w:r>
      <w:r w:rsidR="00A253F8" w:rsidRPr="00A253F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исх. №, дата                    </w:t>
      </w:r>
    </w:p>
    <w:p w14:paraId="1C513A7D" w14:textId="77777777" w:rsidR="00A253F8" w:rsidRPr="00A253F8" w:rsidRDefault="00A253F8" w:rsidP="00A253F8">
      <w:pPr>
        <w:spacing w:after="0" w:line="240" w:lineRule="auto"/>
        <w:ind w:left="1418" w:right="-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33D9291" w14:textId="77777777" w:rsidR="00A253F8" w:rsidRPr="00A253F8" w:rsidRDefault="00A253F8" w:rsidP="00A253F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«___» __________ 20___ года №______</w:t>
      </w:r>
    </w:p>
    <w:p w14:paraId="1C2CB79E" w14:textId="77777777" w:rsidR="00A253F8" w:rsidRPr="00A253F8" w:rsidRDefault="00A253F8" w:rsidP="00A253F8">
      <w:pPr>
        <w:spacing w:after="0" w:line="240" w:lineRule="auto"/>
        <w:ind w:left="1418" w:right="-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8CF473" w14:textId="77777777" w:rsidR="00A253F8" w:rsidRPr="00A253F8" w:rsidRDefault="00BA058E" w:rsidP="00A253F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ФОРМА 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НА УЧАСТИЕ В </w:t>
      </w:r>
      <w:r w:rsidR="00A253F8">
        <w:rPr>
          <w:rFonts w:ascii="Times New Roman" w:eastAsia="Times New Roman" w:hAnsi="Times New Roman" w:cs="Times New Roman"/>
          <w:sz w:val="24"/>
          <w:lang w:eastAsia="ru-RU"/>
        </w:rPr>
        <w:t>ПРОЦЕДУРЕ ПДО ПРОДАВЦА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0C8AC7A2" w14:textId="77777777" w:rsidR="00A253F8" w:rsidRPr="00A253F8" w:rsidRDefault="00A253F8" w:rsidP="00A253F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на право заключения договора купли-продажи (</w:t>
      </w:r>
      <w:r w:rsidRPr="00A253F8">
        <w:rPr>
          <w:rFonts w:ascii="Times New Roman" w:eastAsia="Times New Roman" w:hAnsi="Times New Roman" w:cs="Times New Roman"/>
          <w:i/>
          <w:sz w:val="24"/>
          <w:lang w:eastAsia="ru-RU"/>
        </w:rPr>
        <w:t>вид Товара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), принадлежащего АО «ПО ЭХЗ»</w:t>
      </w:r>
    </w:p>
    <w:p w14:paraId="43193C09" w14:textId="77777777" w:rsidR="00A253F8" w:rsidRPr="00A253F8" w:rsidRDefault="00A253F8" w:rsidP="00A253F8">
      <w:pPr>
        <w:spacing w:after="0" w:line="240" w:lineRule="auto"/>
        <w:ind w:left="1418" w:right="-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«___» _____________ _____ г.</w:t>
      </w:r>
    </w:p>
    <w:p w14:paraId="3A210939" w14:textId="77777777" w:rsidR="00A253F8" w:rsidRPr="00A253F8" w:rsidRDefault="00A253F8" w:rsidP="00A253F8">
      <w:pPr>
        <w:spacing w:after="0" w:line="240" w:lineRule="auto"/>
        <w:ind w:left="1418" w:right="-1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06BB563" w14:textId="77777777" w:rsidR="00A253F8" w:rsidRPr="00A253F8" w:rsidRDefault="00A253F8" w:rsidP="00A253F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</w:t>
      </w:r>
      <w:r w:rsidRPr="00A253F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Полное наименование юридического лица</w:t>
      </w:r>
      <w:r w:rsidRPr="00A253F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  <w:r w:rsidRPr="00A25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именуемый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(Фамилия, Имя, Отчество и должность), действующего на основании 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>наименование документа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A253F8">
        <w:rPr>
          <w:rFonts w:eastAsiaTheme="minorEastAsia"/>
          <w:lang w:eastAsia="ru-RU"/>
        </w:rPr>
        <w:t xml:space="preserve">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принимая решение об участии в </w:t>
      </w:r>
      <w:r>
        <w:rPr>
          <w:rFonts w:ascii="Times New Roman" w:eastAsia="Times New Roman" w:hAnsi="Times New Roman" w:cs="Times New Roman"/>
          <w:sz w:val="24"/>
          <w:lang w:eastAsia="ru-RU"/>
        </w:rPr>
        <w:t>процедуре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 xml:space="preserve"> на продажу лома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вид Товара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),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принадлежащего 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>ФГУП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>Атомфлот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» (далее - Товар), обязуется: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14:paraId="5F1A5D19" w14:textId="77777777" w:rsidR="00A253F8" w:rsidRPr="00A253F8" w:rsidRDefault="00A253F8" w:rsidP="002B507C">
      <w:pPr>
        <w:numPr>
          <w:ilvl w:val="0"/>
          <w:numId w:val="2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Соблюдать условия проведения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, содержащиеся в Извещении о проведении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ПДО продавца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и документации, а также порядок проведения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, установленный Гражданским кодексом Российской Федерации.</w:t>
      </w:r>
    </w:p>
    <w:p w14:paraId="11726286" w14:textId="77777777" w:rsidR="00A253F8" w:rsidRPr="00A253F8" w:rsidRDefault="00A253F8" w:rsidP="002B507C">
      <w:pPr>
        <w:numPr>
          <w:ilvl w:val="0"/>
          <w:numId w:val="24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В случае признания победителем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, заключить договор купли-продажи Товара, в сроки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 xml:space="preserve">, установленные в документации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по форме проекта договора, представленного в составе документации и по цене, определенной по итогам </w:t>
      </w:r>
      <w:r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6C3A6B5F" w14:textId="77777777" w:rsidR="00A253F8" w:rsidRPr="00A253F8" w:rsidRDefault="00BA058E" w:rsidP="002B507C">
      <w:pPr>
        <w:numPr>
          <w:ilvl w:val="0"/>
          <w:numId w:val="24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Заключить договор купли-продажи Товара, в случае уклонения победителя </w:t>
      </w:r>
      <w:r w:rsidR="00A253F8"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от заключения договора, если наше предложение о цене договора будет следующим после предложения победителя о цене договора и Собственником Товара будет принято решение о заключении с нами договора купли-продажи Товара, по форме проекта договора, представленного в составе документации и по цене договора, указанной в нашем предложении;</w:t>
      </w:r>
    </w:p>
    <w:p w14:paraId="1835FA4C" w14:textId="77777777" w:rsidR="00A253F8" w:rsidRPr="00A253F8" w:rsidRDefault="00BA058E" w:rsidP="00A253F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в случае признания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несостоявш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ей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ся, если мы будем являться единственным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участником процедуры, подавшим заявку на участие в процедуре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и Собственником Товара будет принято решение о заключении с нами договора купли-продажи Товара, по форме проекта договора, представленного в составе документации и по цене не ниже начальной цены, указанной в извещении и документации.</w:t>
      </w:r>
    </w:p>
    <w:p w14:paraId="69D006E8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Настоящим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 xml:space="preserve"> подтверждаем, что в отношении 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наименование </w:t>
      </w:r>
      <w:r w:rsidR="00591166">
        <w:rPr>
          <w:rFonts w:ascii="Times New Roman" w:eastAsia="Times New Roman" w:hAnsi="Times New Roman" w:cs="Times New Roman"/>
          <w:b/>
          <w:i/>
          <w:sz w:val="24"/>
          <w:lang w:eastAsia="ru-RU"/>
        </w:rPr>
        <w:t>Участника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не проводится процедура ликвидации, не принято арбитра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 xml:space="preserve">жным судом решения о признании 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наименование </w:t>
      </w:r>
      <w:r w:rsidR="00591166">
        <w:rPr>
          <w:rFonts w:ascii="Times New Roman" w:eastAsia="Times New Roman" w:hAnsi="Times New Roman" w:cs="Times New Roman"/>
          <w:b/>
          <w:i/>
          <w:sz w:val="24"/>
          <w:lang w:eastAsia="ru-RU"/>
        </w:rPr>
        <w:t>Участника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 банкротом, деятельность  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наименование </w:t>
      </w:r>
      <w:r w:rsidR="00591166">
        <w:rPr>
          <w:rFonts w:ascii="Times New Roman" w:eastAsia="Times New Roman" w:hAnsi="Times New Roman" w:cs="Times New Roman"/>
          <w:b/>
          <w:i/>
          <w:sz w:val="24"/>
          <w:lang w:eastAsia="ru-RU"/>
        </w:rPr>
        <w:t>Участника)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не приостановлена, на имущество не наложен арест по решению суда, административного органа.</w:t>
      </w:r>
    </w:p>
    <w:p w14:paraId="6CA5CF31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д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окументации, заинтересованных или причастных к данным сведениям лиц на обработку предоставленных сведений Организатором, а также на раскрытие Организатором сведений, полностью или частично, компетентным органам государственной власти (в том числе ФНС России, Минэнерго России, Росфинмониторингу, Правительству Российской Федерации) и последующую обработку данных сведений такими органами.</w:t>
      </w:r>
    </w:p>
    <w:p w14:paraId="300A6DA2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В случае признания нас победителем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="00C42374">
        <w:rPr>
          <w:rFonts w:ascii="Times New Roman" w:eastAsia="Times New Roman" w:hAnsi="Times New Roman" w:cs="Times New Roman"/>
          <w:sz w:val="24"/>
          <w:lang w:eastAsia="ru-RU"/>
        </w:rPr>
        <w:t xml:space="preserve">, мы берем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на себя обязательства:</w:t>
      </w:r>
    </w:p>
    <w:p w14:paraId="1B1CA9CF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подписать со своей стороны договор купли-продажи Товара в соответствии с требованиями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д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окументации и условиями нашей заявки на участие в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процедуре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35AB2864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lastRenderedPageBreak/>
        <w:tab/>
        <w:t xml:space="preserve">Со сведениями, изложенными в извещении о проведении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(указывается номер </w:t>
      </w:r>
      <w:r w:rsidR="00C42374">
        <w:rPr>
          <w:rFonts w:ascii="Times New Roman" w:eastAsia="Times New Roman" w:hAnsi="Times New Roman" w:cs="Times New Roman"/>
          <w:b/>
          <w:i/>
          <w:sz w:val="24"/>
          <w:lang w:eastAsia="ru-RU"/>
        </w:rPr>
        <w:t>запроса</w:t>
      </w:r>
      <w:r w:rsidR="00C42374"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>)</w:t>
      </w:r>
      <w:r w:rsidR="00C42374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документации, проектом договора,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(Наименование </w:t>
      </w:r>
      <w:r w:rsidR="007961C3">
        <w:rPr>
          <w:rFonts w:ascii="Times New Roman" w:eastAsia="Times New Roman" w:hAnsi="Times New Roman" w:cs="Times New Roman"/>
          <w:b/>
          <w:i/>
          <w:sz w:val="24"/>
          <w:lang w:eastAsia="ru-RU"/>
        </w:rPr>
        <w:t>Участника</w:t>
      </w:r>
      <w:r w:rsidRPr="00A253F8">
        <w:rPr>
          <w:rFonts w:ascii="Times New Roman" w:eastAsia="Times New Roman" w:hAnsi="Times New Roman" w:cs="Times New Roman"/>
          <w:b/>
          <w:i/>
          <w:sz w:val="24"/>
          <w:lang w:eastAsia="ru-RU"/>
        </w:rPr>
        <w:t>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ознакомлен и согласен, все условия и правила </w:t>
      </w:r>
      <w:r w:rsidR="00C24F0B"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понятны.</w:t>
      </w:r>
    </w:p>
    <w:p w14:paraId="02395508" w14:textId="77777777" w:rsidR="00A253F8" w:rsidRPr="00A253F8" w:rsidRDefault="00A253F8" w:rsidP="00A2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4"/>
        <w:gridCol w:w="4962"/>
      </w:tblGrid>
      <w:tr w:rsidR="00C42374" w:rsidRPr="00517C98" w14:paraId="43B95228" w14:textId="77777777" w:rsidTr="00C42374">
        <w:trPr>
          <w:cantSplit/>
          <w:tblHeader/>
        </w:trPr>
        <w:tc>
          <w:tcPr>
            <w:tcW w:w="709" w:type="dxa"/>
            <w:vAlign w:val="center"/>
          </w:tcPr>
          <w:p w14:paraId="6C7FB911" w14:textId="77777777" w:rsidR="00C42374" w:rsidRPr="00C42374" w:rsidRDefault="00C42374" w:rsidP="00C42374">
            <w:pPr>
              <w:keepNext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14:paraId="7AEBC4F9" w14:textId="77777777" w:rsidR="00C42374" w:rsidRPr="00C42374" w:rsidRDefault="00C42374" w:rsidP="00C42374">
            <w:pPr>
              <w:keepNext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заявок на участие в закупке</w:t>
            </w:r>
          </w:p>
        </w:tc>
        <w:tc>
          <w:tcPr>
            <w:tcW w:w="4962" w:type="dxa"/>
            <w:vAlign w:val="center"/>
          </w:tcPr>
          <w:p w14:paraId="41F088B5" w14:textId="77777777" w:rsidR="00C42374" w:rsidRPr="00C42374" w:rsidRDefault="00C42374" w:rsidP="00C42374">
            <w:pPr>
              <w:keepNext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участника</w:t>
            </w:r>
          </w:p>
        </w:tc>
      </w:tr>
      <w:tr w:rsidR="00C42374" w:rsidRPr="00517C98" w14:paraId="6A83D5ED" w14:textId="77777777" w:rsidTr="00C42374">
        <w:trPr>
          <w:cantSplit/>
        </w:trPr>
        <w:tc>
          <w:tcPr>
            <w:tcW w:w="709" w:type="dxa"/>
            <w:vAlign w:val="center"/>
          </w:tcPr>
          <w:p w14:paraId="3791B088" w14:textId="77777777" w:rsidR="00C42374" w:rsidRPr="00C42374" w:rsidRDefault="00C42374" w:rsidP="002B507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6B2E2FBD" w14:textId="77777777" w:rsidR="00C42374" w:rsidRPr="00C42374" w:rsidRDefault="00C42374" w:rsidP="00C4237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Цена заявки, руб. с НДС</w:t>
            </w:r>
          </w:p>
        </w:tc>
        <w:tc>
          <w:tcPr>
            <w:tcW w:w="4962" w:type="dxa"/>
            <w:vAlign w:val="center"/>
          </w:tcPr>
          <w:p w14:paraId="65EA59CC" w14:textId="77777777" w:rsidR="00C42374" w:rsidRPr="00C42374" w:rsidRDefault="00D672BF" w:rsidP="00D672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Цена указывается за 1 тонну</w:t>
            </w:r>
          </w:p>
        </w:tc>
      </w:tr>
      <w:tr w:rsidR="00D672BF" w:rsidRPr="00517C98" w14:paraId="38522967" w14:textId="77777777" w:rsidTr="00C42374">
        <w:trPr>
          <w:cantSplit/>
        </w:trPr>
        <w:tc>
          <w:tcPr>
            <w:tcW w:w="709" w:type="dxa"/>
            <w:vAlign w:val="center"/>
          </w:tcPr>
          <w:p w14:paraId="5EB2D7BD" w14:textId="77777777" w:rsidR="00D672BF" w:rsidRPr="00C42374" w:rsidRDefault="00D672BF" w:rsidP="002B507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E0B440E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Лот №1</w:t>
            </w:r>
          </w:p>
        </w:tc>
        <w:tc>
          <w:tcPr>
            <w:tcW w:w="4962" w:type="dxa"/>
            <w:vAlign w:val="center"/>
          </w:tcPr>
          <w:p w14:paraId="613E911E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[указать цену договора]</w:t>
            </w:r>
            <w:r w:rsidRPr="00D672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соответствии с Налоговым кодексом РФ НДС исчисляется налоговым агентом (Покупателем) и в цену лота не входит.</w:t>
            </w:r>
          </w:p>
        </w:tc>
      </w:tr>
      <w:tr w:rsidR="00D672BF" w:rsidRPr="00517C98" w14:paraId="3CCA7CA4" w14:textId="77777777" w:rsidTr="00C42374">
        <w:trPr>
          <w:cantSplit/>
        </w:trPr>
        <w:tc>
          <w:tcPr>
            <w:tcW w:w="709" w:type="dxa"/>
            <w:vAlign w:val="center"/>
          </w:tcPr>
          <w:p w14:paraId="430B37C6" w14:textId="77777777" w:rsidR="00D672BF" w:rsidRPr="00C42374" w:rsidRDefault="00D672BF" w:rsidP="002B507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0677B3A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Лот №2</w:t>
            </w:r>
          </w:p>
        </w:tc>
        <w:tc>
          <w:tcPr>
            <w:tcW w:w="4962" w:type="dxa"/>
            <w:vAlign w:val="center"/>
          </w:tcPr>
          <w:p w14:paraId="3CEF20CF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[указать цену договора]</w:t>
            </w:r>
            <w:r w:rsidRPr="00D672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соответствии с Налоговым кодексом РФ НДС исчисляется налоговым агентом (Покупателем) и в цену лота не входит.</w:t>
            </w:r>
          </w:p>
        </w:tc>
      </w:tr>
      <w:tr w:rsidR="00D672BF" w:rsidRPr="00517C98" w14:paraId="3CE8200E" w14:textId="77777777" w:rsidTr="00C42374">
        <w:trPr>
          <w:cantSplit/>
        </w:trPr>
        <w:tc>
          <w:tcPr>
            <w:tcW w:w="709" w:type="dxa"/>
            <w:vAlign w:val="center"/>
          </w:tcPr>
          <w:p w14:paraId="3F1C7872" w14:textId="77777777" w:rsidR="00D672BF" w:rsidRPr="00C42374" w:rsidRDefault="00D672BF" w:rsidP="002B507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2457139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Лот №3</w:t>
            </w:r>
          </w:p>
        </w:tc>
        <w:tc>
          <w:tcPr>
            <w:tcW w:w="4962" w:type="dxa"/>
            <w:vAlign w:val="center"/>
          </w:tcPr>
          <w:p w14:paraId="7D15804E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[указать цену договора]</w:t>
            </w:r>
            <w:r w:rsidRPr="00D672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соответствии с Налоговым кодексом РФ НДС исчисляется налоговым агентом (Покупателем) и в цену лота не входит.</w:t>
            </w:r>
          </w:p>
        </w:tc>
      </w:tr>
      <w:tr w:rsidR="00D672BF" w:rsidRPr="00517C98" w14:paraId="5CBEB062" w14:textId="77777777" w:rsidTr="00C42374">
        <w:trPr>
          <w:cantSplit/>
        </w:trPr>
        <w:tc>
          <w:tcPr>
            <w:tcW w:w="709" w:type="dxa"/>
            <w:vAlign w:val="center"/>
          </w:tcPr>
          <w:p w14:paraId="30228C55" w14:textId="77777777" w:rsidR="00D672BF" w:rsidRPr="00C42374" w:rsidRDefault="00D672BF" w:rsidP="002B507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86E6B27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выполнения работ</w:t>
            </w:r>
          </w:p>
        </w:tc>
        <w:tc>
          <w:tcPr>
            <w:tcW w:w="4962" w:type="dxa"/>
            <w:vAlign w:val="center"/>
          </w:tcPr>
          <w:p w14:paraId="7F117B93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соответствии с условиями проекта договора</w:t>
            </w:r>
          </w:p>
        </w:tc>
      </w:tr>
      <w:tr w:rsidR="00D672BF" w:rsidRPr="00517C98" w14:paraId="1639ECB1" w14:textId="77777777" w:rsidTr="00C42374">
        <w:trPr>
          <w:cantSplit/>
        </w:trPr>
        <w:tc>
          <w:tcPr>
            <w:tcW w:w="709" w:type="dxa"/>
            <w:vAlign w:val="center"/>
          </w:tcPr>
          <w:p w14:paraId="1A8194B8" w14:textId="77777777" w:rsidR="00D672BF" w:rsidRPr="00C42374" w:rsidRDefault="00D672BF" w:rsidP="002B507C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83306A5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23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оплаты</w:t>
            </w:r>
          </w:p>
        </w:tc>
        <w:tc>
          <w:tcPr>
            <w:tcW w:w="4962" w:type="dxa"/>
            <w:vAlign w:val="center"/>
          </w:tcPr>
          <w:p w14:paraId="5892E3CC" w14:textId="77777777" w:rsidR="00D672BF" w:rsidRPr="00C42374" w:rsidRDefault="00D672BF" w:rsidP="00D672B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соответствии с условиями проекта договора</w:t>
            </w:r>
          </w:p>
        </w:tc>
      </w:tr>
    </w:tbl>
    <w:p w14:paraId="473A0523" w14:textId="77777777" w:rsidR="00BA058E" w:rsidRDefault="00C42374" w:rsidP="00A253F8">
      <w:pPr>
        <w:keepNext/>
        <w:spacing w:after="0" w:line="240" w:lineRule="auto"/>
        <w:rPr>
          <w:rFonts w:ascii="Times New Roman" w:hAnsi="Times New Roman" w:cs="Times New Roman"/>
        </w:rPr>
      </w:pPr>
      <w:r w:rsidRPr="00517C98">
        <w:rPr>
          <w:rFonts w:ascii="Times New Roman" w:hAnsi="Times New Roman" w:cs="Times New Roman"/>
        </w:rPr>
        <w:t xml:space="preserve">Настоящая заявка на участие в </w:t>
      </w:r>
      <w:r>
        <w:rPr>
          <w:rFonts w:ascii="Times New Roman" w:hAnsi="Times New Roman" w:cs="Times New Roman"/>
        </w:rPr>
        <w:t>ПДО</w:t>
      </w:r>
      <w:r w:rsidRPr="00517C98">
        <w:rPr>
          <w:rFonts w:ascii="Times New Roman" w:hAnsi="Times New Roman" w:cs="Times New Roman"/>
        </w:rPr>
        <w:t xml:space="preserve"> имеет правовой статус оферты и действует в течение </w:t>
      </w:r>
      <w:r>
        <w:rPr>
          <w:rFonts w:ascii="Times New Roman" w:hAnsi="Times New Roman" w:cs="Times New Roman"/>
          <w:b/>
          <w:i/>
        </w:rPr>
        <w:t>30</w:t>
      </w:r>
      <w:r w:rsidRPr="00517C98">
        <w:rPr>
          <w:rFonts w:ascii="Times New Roman" w:hAnsi="Times New Roman" w:cs="Times New Roman"/>
        </w:rPr>
        <w:t xml:space="preserve"> календарных дней со дня окончания срока подачи заявок.</w:t>
      </w:r>
    </w:p>
    <w:p w14:paraId="17E3EA75" w14:textId="77777777" w:rsidR="00C42374" w:rsidRDefault="00C42374" w:rsidP="00A253F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DA63CB5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_________________________________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>___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>___________________________</w:t>
      </w:r>
    </w:p>
    <w:p w14:paraId="0D73BA0F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ru-RU"/>
        </w:rPr>
        <w:t>(Подпись уполномоченного представителя)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            </w:t>
      </w:r>
      <w:r w:rsidRPr="00A253F8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ru-RU"/>
        </w:rPr>
        <w:t xml:space="preserve">(Имя и должность подписавшего)           </w:t>
      </w:r>
      <w:r w:rsidRPr="00A253F8">
        <w:rPr>
          <w:rFonts w:ascii="Times New Roman" w:eastAsia="Times New Roman" w:hAnsi="Times New Roman" w:cs="Times New Roman"/>
          <w:sz w:val="16"/>
          <w:lang w:eastAsia="ru-RU"/>
        </w:rPr>
        <w:t>М.П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2BB57DCF" w14:textId="77777777" w:rsidR="00A253F8" w:rsidRPr="00A253F8" w:rsidRDefault="00A253F8" w:rsidP="00A253F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CA8360E" w14:textId="77777777" w:rsidR="00A253F8" w:rsidRPr="00A253F8" w:rsidRDefault="00A253F8" w:rsidP="00A2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C2E9859" w14:textId="77777777" w:rsidR="00A253F8" w:rsidRPr="00A253F8" w:rsidRDefault="00A253F8" w:rsidP="00A2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297391D" w14:textId="77777777" w:rsidR="00A253F8" w:rsidRPr="00A253F8" w:rsidRDefault="00A253F8" w:rsidP="00A253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ИНСТРУКЦИИ ПО ЗАПОЛНЕНИЮ</w:t>
      </w:r>
    </w:p>
    <w:p w14:paraId="2E7702E0" w14:textId="77777777" w:rsidR="00A253F8" w:rsidRPr="00A253F8" w:rsidRDefault="00A253F8" w:rsidP="002B50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Данные инструкции не следует воспроизводить в документах, подготовленных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Участником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26B6103C" w14:textId="77777777" w:rsidR="00A253F8" w:rsidRPr="00A253F8" w:rsidRDefault="00591166" w:rsidP="002B50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Участник процедуры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присваи</w:t>
      </w:r>
      <w:r>
        <w:rPr>
          <w:rFonts w:ascii="Times New Roman" w:eastAsia="Times New Roman" w:hAnsi="Times New Roman" w:cs="Times New Roman"/>
          <w:sz w:val="24"/>
          <w:lang w:eastAsia="ru-RU"/>
        </w:rPr>
        <w:t>вает заявке на участие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дату и номер в соответствии с принятыми у него правилами документооборота.</w:t>
      </w:r>
    </w:p>
    <w:p w14:paraId="3199A4DD" w14:textId="77777777" w:rsidR="00A253F8" w:rsidRPr="00A253F8" w:rsidRDefault="00591166" w:rsidP="002B507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Участник процедуры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должен перечислить и указать объем каждого из прилагаемых к заявке документов.</w:t>
      </w:r>
    </w:p>
    <w:p w14:paraId="6E568EAB" w14:textId="77777777" w:rsidR="00A253F8" w:rsidRPr="00A253F8" w:rsidRDefault="00A253F8" w:rsidP="00A253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AC34E7" w14:textId="77777777" w:rsidR="00A253F8" w:rsidRPr="00A253F8" w:rsidRDefault="00A253F8" w:rsidP="00A253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E764248" w14:textId="77777777" w:rsidR="00A253F8" w:rsidRPr="00A253F8" w:rsidRDefault="00A253F8" w:rsidP="00A253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D99F1F" w14:textId="77777777" w:rsidR="00A253F8" w:rsidRDefault="00A253F8" w:rsidP="00A253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BA2F5E" w14:textId="77777777" w:rsidR="00E65CE1" w:rsidRDefault="00E65CE1" w:rsidP="00A253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A8EC68F" w14:textId="77777777" w:rsidR="00E65CE1" w:rsidRPr="00A253F8" w:rsidRDefault="00E65CE1" w:rsidP="00A253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26439E8" w14:textId="77777777" w:rsidR="00A253F8" w:rsidRPr="00A253F8" w:rsidRDefault="00A253F8" w:rsidP="00A253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к заявке на участие в 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>процедуре</w:t>
      </w:r>
    </w:p>
    <w:p w14:paraId="3A0E70F1" w14:textId="77777777" w:rsidR="00A253F8" w:rsidRPr="00A253F8" w:rsidRDefault="00A253F8" w:rsidP="00A253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от «___» __________ 20___ г. № ______</w:t>
      </w:r>
    </w:p>
    <w:p w14:paraId="570FAA76" w14:textId="77777777" w:rsidR="00A253F8" w:rsidRPr="00A253F8" w:rsidRDefault="00A253F8" w:rsidP="00A25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F0B53B3" w14:textId="77777777" w:rsidR="00A253F8" w:rsidRPr="00A253F8" w:rsidRDefault="00591166" w:rsidP="00A2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Извещение о проведении ПДО продавца 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на право заключения договора купли-продажи </w:t>
      </w:r>
    </w:p>
    <w:p w14:paraId="4096C3E8" w14:textId="77777777" w:rsidR="00A253F8" w:rsidRPr="00A253F8" w:rsidRDefault="00A253F8" w:rsidP="00A2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2E678DD" w14:textId="77777777" w:rsidR="00A253F8" w:rsidRPr="00A253F8" w:rsidRDefault="00A253F8" w:rsidP="00A253F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АНКЕТА УЧАСТ</w:t>
      </w:r>
      <w:r w:rsidR="00591166">
        <w:rPr>
          <w:rFonts w:ascii="Times New Roman" w:eastAsia="Times New Roman" w:hAnsi="Times New Roman" w:cs="Times New Roman"/>
          <w:sz w:val="24"/>
          <w:lang w:eastAsia="ru-RU"/>
        </w:rPr>
        <w:t xml:space="preserve">НИКА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0EB7B178" w14:textId="77777777" w:rsidR="00A253F8" w:rsidRPr="00A253F8" w:rsidRDefault="007961C3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Участник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________________________________ </w:t>
      </w:r>
    </w:p>
    <w:p w14:paraId="382013BF" w14:textId="77777777" w:rsidR="00A253F8" w:rsidRPr="00A253F8" w:rsidRDefault="00591166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Таблица 1. Сведения об Участнике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221"/>
        <w:gridCol w:w="3651"/>
      </w:tblGrid>
      <w:tr w:rsidR="00A253F8" w:rsidRPr="00A253F8" w14:paraId="3AA62FFF" w14:textId="77777777" w:rsidTr="00A253F8">
        <w:trPr>
          <w:cantSplit/>
          <w:trHeight w:val="6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26758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37676" w14:textId="77777777" w:rsidR="00A253F8" w:rsidRPr="00A253F8" w:rsidRDefault="00A253F8" w:rsidP="00A253F8">
            <w:pPr>
              <w:spacing w:after="0" w:line="240" w:lineRule="auto"/>
              <w:ind w:right="34"/>
              <w:jc w:val="center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43807" w14:textId="77777777" w:rsidR="00A253F8" w:rsidRPr="00A253F8" w:rsidRDefault="00A253F8" w:rsidP="0059116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Сведения об 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Участнике</w:t>
            </w:r>
          </w:p>
        </w:tc>
      </w:tr>
      <w:tr w:rsidR="00A253F8" w:rsidRPr="00A253F8" w14:paraId="19C523DC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C201B" w14:textId="77777777" w:rsidR="00A253F8" w:rsidRPr="00A253F8" w:rsidRDefault="00A253F8" w:rsidP="002B507C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60" w:right="-113" w:hanging="36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876CF" w14:textId="77777777" w:rsidR="00A253F8" w:rsidRPr="00A253F8" w:rsidRDefault="00A253F8" w:rsidP="00591166">
            <w:pPr>
              <w:spacing w:after="0" w:line="240" w:lineRule="auto"/>
              <w:ind w:left="57"/>
              <w:jc w:val="both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Фирменное наименование (Полное и сокращенное наименования организации либо Ф.И.О. 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участника в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процедуре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 зарегистрированного в качестве индивидуального предпринимателя)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2DC95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5DA056DF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D7FB2" w14:textId="77777777" w:rsidR="00A253F8" w:rsidRPr="00A253F8" w:rsidRDefault="00A253F8" w:rsidP="002B507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8A229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Организационно - правовая форма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1D836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100AB695" w14:textId="77777777" w:rsidTr="00A25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319F3F" w14:textId="77777777" w:rsidR="00A253F8" w:rsidRPr="00A253F8" w:rsidRDefault="00A253F8" w:rsidP="002B507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725DA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400AD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2BFC7421" w14:textId="77777777" w:rsidTr="00A25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B1B6B" w14:textId="77777777" w:rsidR="00A253F8" w:rsidRPr="00A253F8" w:rsidRDefault="00A253F8" w:rsidP="002B507C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278E91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54171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104211F3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FD4EE" w14:textId="77777777" w:rsidR="00A253F8" w:rsidRPr="00A253F8" w:rsidRDefault="00A253F8" w:rsidP="002B507C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8781F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деятельности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4DF93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2E42169C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B76161" w14:textId="77777777" w:rsidR="00A253F8" w:rsidRPr="00A253F8" w:rsidRDefault="00A253F8" w:rsidP="002B507C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FB8BC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деятельности (с учетом правопреемственности)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EA663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6BD95B77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A25C8" w14:textId="77777777" w:rsidR="00A253F8" w:rsidRPr="00A253F8" w:rsidRDefault="00A253F8" w:rsidP="002B507C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82B98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ИНН, КПП, ОГРН, ОКПО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D3A11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1F8EC845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6D467" w14:textId="77777777" w:rsidR="00A253F8" w:rsidRPr="00A253F8" w:rsidRDefault="00A253F8" w:rsidP="002B507C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F23C0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Юридический адрес (страна, адрес)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B364C" w14:textId="77777777" w:rsidR="00A253F8" w:rsidRPr="00A253F8" w:rsidRDefault="00A253F8" w:rsidP="00A253F8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2D495E20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5BD8F" w14:textId="77777777" w:rsidR="00A253F8" w:rsidRPr="00A253F8" w:rsidRDefault="00A253F8" w:rsidP="002B507C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5DD28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Почтовый адрес (страна, адрес)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228F1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2B23E360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CAA6B" w14:textId="77777777" w:rsidR="00A253F8" w:rsidRPr="00A253F8" w:rsidRDefault="00A253F8" w:rsidP="002B507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2BEEF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Фактическое местоположение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3BE9A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59CBF6FC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6B404" w14:textId="77777777" w:rsidR="00A253F8" w:rsidRPr="00A253F8" w:rsidRDefault="00A253F8" w:rsidP="002B507C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4C4A3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Телефоны (с указанием кода города)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86A1F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25C1239D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F0595" w14:textId="77777777" w:rsidR="00A253F8" w:rsidRPr="00A253F8" w:rsidRDefault="00A253F8" w:rsidP="002B507C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5C50D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Факс (с указанием кода города)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545BC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6F2011FA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005D0" w14:textId="77777777" w:rsidR="00A253F8" w:rsidRPr="00A253F8" w:rsidRDefault="00A253F8" w:rsidP="002B507C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BFD37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DFC2C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09BB251D" w14:textId="77777777" w:rsidTr="00A253F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E9689" w14:textId="77777777" w:rsidR="00A253F8" w:rsidRPr="00A253F8" w:rsidRDefault="00A253F8" w:rsidP="002B507C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1E335" w14:textId="77777777" w:rsidR="00A253F8" w:rsidRPr="00A253F8" w:rsidRDefault="00A253F8" w:rsidP="00A253F8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62F24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2F6385C4" w14:textId="77777777" w:rsidTr="00A25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B8361" w14:textId="77777777" w:rsidR="00A253F8" w:rsidRPr="00A253F8" w:rsidRDefault="00A253F8" w:rsidP="002B507C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60"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3C02C4" w14:textId="77777777" w:rsidR="00A253F8" w:rsidRPr="00A253F8" w:rsidRDefault="00A253F8" w:rsidP="007961C3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Банковские реквизиты (наименование и адрес банка, номер расчетного счета </w:t>
            </w:r>
            <w:r w:rsidR="007961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Участника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31403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69100905" w14:textId="77777777" w:rsidTr="00A25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F7F68" w14:textId="77777777" w:rsidR="00A253F8" w:rsidRPr="00A253F8" w:rsidRDefault="00A253F8" w:rsidP="002B507C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76C09" w14:textId="77777777" w:rsidR="00A253F8" w:rsidRPr="00A253F8" w:rsidRDefault="00A253F8" w:rsidP="00591166">
            <w:pPr>
              <w:spacing w:after="0" w:line="240" w:lineRule="auto"/>
              <w:ind w:left="57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 и Отчество руководителя 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Участника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85209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449DFA3B" w14:textId="77777777" w:rsidTr="00A25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36F848" w14:textId="77777777" w:rsidR="00A253F8" w:rsidRPr="00A253F8" w:rsidRDefault="00A253F8" w:rsidP="002B507C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FB87A" w14:textId="77777777" w:rsidR="00A253F8" w:rsidRPr="00A253F8" w:rsidRDefault="00A253F8" w:rsidP="00591166">
            <w:pPr>
              <w:spacing w:after="0" w:line="240" w:lineRule="auto"/>
              <w:ind w:left="57" w:right="-108"/>
              <w:rPr>
                <w:rFonts w:eastAsiaTheme="minorEastAsia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 управления 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Участника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– юридического лица, уполномоченный на одобрение сделки, право на заключение которо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 является предметом настоящей процедуры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порядок одобрения соответствующей сделки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4DD63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253F8" w:rsidRPr="00A253F8" w14:paraId="779E5B01" w14:textId="77777777" w:rsidTr="00A25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57D0D" w14:textId="77777777" w:rsidR="00A253F8" w:rsidRPr="00A253F8" w:rsidRDefault="00A253F8" w:rsidP="002B507C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right="-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B50D6" w14:textId="77777777" w:rsidR="00A253F8" w:rsidRPr="00A253F8" w:rsidRDefault="00A253F8" w:rsidP="00591166">
            <w:pPr>
              <w:spacing w:after="0" w:line="240" w:lineRule="auto"/>
              <w:ind w:left="57" w:right="-10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 и Отчество уполномоченного лица </w:t>
            </w:r>
            <w:r w:rsidR="00591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Участника</w:t>
            </w:r>
            <w:r w:rsidRPr="00A253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указанием должности, контактного телефона, эл.почты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8F7FC" w14:textId="77777777" w:rsidR="00A253F8" w:rsidRPr="00A253F8" w:rsidRDefault="00A253F8" w:rsidP="00A253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14:paraId="11163B1D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CE683DB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_________________________________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>___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>___________________________</w:t>
      </w:r>
    </w:p>
    <w:p w14:paraId="525D2480" w14:textId="77777777" w:rsidR="00A253F8" w:rsidRPr="00A253F8" w:rsidRDefault="00A253F8" w:rsidP="00A2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ru-RU"/>
        </w:rPr>
        <w:t>(Подпись уполномоченного представителя)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            </w:t>
      </w:r>
      <w:r w:rsidRPr="00A253F8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ru-RU"/>
        </w:rPr>
        <w:t xml:space="preserve">(Имя и должность подписавшего)           </w:t>
      </w:r>
      <w:r w:rsidRPr="00A253F8">
        <w:rPr>
          <w:rFonts w:ascii="Times New Roman" w:eastAsia="Times New Roman" w:hAnsi="Times New Roman" w:cs="Times New Roman"/>
          <w:sz w:val="16"/>
          <w:lang w:eastAsia="ru-RU"/>
        </w:rPr>
        <w:t>М.П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5A4E2854" w14:textId="77777777" w:rsidR="00A253F8" w:rsidRPr="00A253F8" w:rsidRDefault="00A253F8" w:rsidP="00A2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36DF297" w14:textId="77777777" w:rsidR="00A253F8" w:rsidRPr="00A253F8" w:rsidRDefault="00A253F8" w:rsidP="00A25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0036B1" w14:textId="77777777" w:rsidR="00A253F8" w:rsidRPr="00A253F8" w:rsidRDefault="00A253F8" w:rsidP="00A25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F3EE1BF" w14:textId="77777777" w:rsidR="00A253F8" w:rsidRPr="00A253F8" w:rsidRDefault="00A253F8" w:rsidP="00A25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ИНСТРУКЦИИ ПО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ЗАПОЛНЕНИЮ</w:t>
      </w:r>
    </w:p>
    <w:p w14:paraId="4A670DC4" w14:textId="77777777" w:rsidR="00A253F8" w:rsidRPr="00A253F8" w:rsidRDefault="00A253F8" w:rsidP="00A25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E87E693" w14:textId="77777777" w:rsidR="00A253F8" w:rsidRPr="00A253F8" w:rsidRDefault="00A253F8" w:rsidP="002B507C">
      <w:pPr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Данные инструкции не следует воспроизводить в документах, подготовленных </w:t>
      </w:r>
      <w:r w:rsidR="007961C3">
        <w:rPr>
          <w:rFonts w:ascii="Times New Roman" w:eastAsia="Times New Roman" w:hAnsi="Times New Roman" w:cs="Times New Roman"/>
          <w:sz w:val="24"/>
          <w:lang w:eastAsia="ru-RU"/>
        </w:rPr>
        <w:t>участником 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6EA59574" w14:textId="77777777" w:rsidR="00A253F8" w:rsidRPr="00A253F8" w:rsidRDefault="007961C3" w:rsidP="002B507C">
      <w:pPr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Участник процедуры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приводит </w:t>
      </w:r>
      <w:r>
        <w:rPr>
          <w:rFonts w:ascii="Times New Roman" w:eastAsia="Times New Roman" w:hAnsi="Times New Roman" w:cs="Times New Roman"/>
          <w:sz w:val="24"/>
          <w:lang w:eastAsia="ru-RU"/>
        </w:rPr>
        <w:t>номер и дату заявки на участие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, приложением к которой является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данная анкета 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на участие </w:t>
      </w:r>
      <w:r>
        <w:rPr>
          <w:rFonts w:ascii="Times New Roman" w:eastAsia="Times New Roman" w:hAnsi="Times New Roman" w:cs="Times New Roman"/>
          <w:sz w:val="24"/>
          <w:lang w:eastAsia="ru-RU"/>
        </w:rPr>
        <w:t>в процедуре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61636D50" w14:textId="77777777" w:rsidR="00A253F8" w:rsidRPr="00A253F8" w:rsidRDefault="007961C3" w:rsidP="002B507C">
      <w:pPr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Участник 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253F8" w:rsidRPr="00A253F8">
        <w:rPr>
          <w:rFonts w:ascii="Times New Roman" w:eastAsia="Times New Roman" w:hAnsi="Times New Roman" w:cs="Times New Roman"/>
          <w:sz w:val="24"/>
          <w:lang w:eastAsia="ru-RU"/>
        </w:rPr>
        <w:t>указывает свое фирменное наименование (в т.ч. организационно-правовую форму).</w:t>
      </w:r>
    </w:p>
    <w:p w14:paraId="3E657EBD" w14:textId="77777777" w:rsidR="00A253F8" w:rsidRPr="00A253F8" w:rsidRDefault="00A253F8" w:rsidP="002B507C">
      <w:pPr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В строке 18 указывается уполномоченное лицо </w:t>
      </w:r>
      <w:r w:rsidR="007961C3">
        <w:rPr>
          <w:rFonts w:ascii="Times New Roman" w:eastAsia="Times New Roman" w:hAnsi="Times New Roman" w:cs="Times New Roman"/>
          <w:sz w:val="24"/>
          <w:lang w:eastAsia="ru-RU"/>
        </w:rPr>
        <w:t>Участника процедуры</w:t>
      </w:r>
      <w:r w:rsidR="007961C3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для оперативного уведомления по вопросам организационного характера и </w:t>
      </w:r>
      <w:r w:rsidR="007961C3">
        <w:rPr>
          <w:rFonts w:ascii="Times New Roman" w:eastAsia="Times New Roman" w:hAnsi="Times New Roman" w:cs="Times New Roman"/>
          <w:sz w:val="24"/>
          <w:lang w:eastAsia="ru-RU"/>
        </w:rPr>
        <w:t>взаимодействия с организатором процедуры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56BBE8FB" w14:textId="77777777" w:rsidR="00A253F8" w:rsidRPr="00A253F8" w:rsidRDefault="00A253F8" w:rsidP="002B507C">
      <w:pPr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Заполненная </w:t>
      </w:r>
      <w:r w:rsidR="007961C3">
        <w:rPr>
          <w:rFonts w:ascii="Times New Roman" w:eastAsia="Times New Roman" w:hAnsi="Times New Roman" w:cs="Times New Roman"/>
          <w:sz w:val="24"/>
          <w:lang w:eastAsia="ru-RU"/>
        </w:rPr>
        <w:t>Участник процедуры</w:t>
      </w:r>
      <w:r w:rsidR="007961C3" w:rsidRPr="00A253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анкета должна содержать все сведения, указанные в таблице.</w:t>
      </w:r>
      <w:r w:rsidRPr="00A253F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A253F8">
        <w:rPr>
          <w:rFonts w:ascii="Times New Roman" w:eastAsia="Times New Roman" w:hAnsi="Times New Roman" w:cs="Times New Roman"/>
          <w:sz w:val="24"/>
          <w:lang w:eastAsia="ru-RU"/>
        </w:rPr>
        <w:t>В случае отсутствия каких-либо данных указывается слово «нет».</w:t>
      </w:r>
    </w:p>
    <w:p w14:paraId="01E5DA9A" w14:textId="77777777" w:rsidR="00A253F8" w:rsidRPr="00A253F8" w:rsidRDefault="00A253F8" w:rsidP="00A253F8">
      <w:pPr>
        <w:rPr>
          <w:rFonts w:ascii="Calibri" w:eastAsia="Calibri" w:hAnsi="Calibri" w:cs="Calibri"/>
          <w:lang w:eastAsia="ru-RU"/>
        </w:rPr>
      </w:pPr>
    </w:p>
    <w:p w14:paraId="69FFEB42" w14:textId="77777777" w:rsidR="006F71D0" w:rsidRDefault="006F71D0" w:rsidP="000C5D68">
      <w:pPr>
        <w:spacing w:after="0" w:line="240" w:lineRule="auto"/>
        <w:jc w:val="right"/>
        <w:rPr>
          <w:rFonts w:ascii="Times New Roman" w:hAnsi="Times New Roman" w:cs="Times New Roman"/>
        </w:rPr>
        <w:sectPr w:rsidR="006F71D0" w:rsidSect="00A31255">
          <w:pgSz w:w="11906" w:h="16838"/>
          <w:pgMar w:top="567" w:right="991" w:bottom="567" w:left="993" w:header="709" w:footer="709" w:gutter="0"/>
          <w:cols w:space="708"/>
          <w:docGrid w:linePitch="360"/>
        </w:sectPr>
      </w:pPr>
    </w:p>
    <w:p w14:paraId="19F12E5B" w14:textId="77777777" w:rsidR="006F71D0" w:rsidRPr="00A253F8" w:rsidRDefault="006F71D0" w:rsidP="006F71D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Приложение к заявке на участие в </w:t>
      </w:r>
      <w:r>
        <w:rPr>
          <w:rFonts w:ascii="Times New Roman" w:eastAsia="Times New Roman" w:hAnsi="Times New Roman" w:cs="Times New Roman"/>
          <w:sz w:val="24"/>
          <w:lang w:eastAsia="ru-RU"/>
        </w:rPr>
        <w:t>процедуре</w:t>
      </w:r>
    </w:p>
    <w:p w14:paraId="548C0856" w14:textId="77777777" w:rsidR="006F71D0" w:rsidRPr="00A253F8" w:rsidRDefault="006F71D0" w:rsidP="006F71D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253F8">
        <w:rPr>
          <w:rFonts w:ascii="Times New Roman" w:eastAsia="Times New Roman" w:hAnsi="Times New Roman" w:cs="Times New Roman"/>
          <w:sz w:val="24"/>
          <w:lang w:eastAsia="ru-RU"/>
        </w:rPr>
        <w:t>от «___» __________ 20___ г. № ______</w:t>
      </w:r>
    </w:p>
    <w:p w14:paraId="1B28BCB0" w14:textId="77777777" w:rsidR="006F71D0" w:rsidRPr="006F71D0" w:rsidRDefault="006F71D0" w:rsidP="006F71D0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14:paraId="04DB5F91" w14:textId="77777777" w:rsidR="006F71D0" w:rsidRPr="006F71D0" w:rsidRDefault="006F71D0" w:rsidP="006F71D0">
      <w:pPr>
        <w:jc w:val="center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СВЕДЕНИЯ О ЦЕПОЧКЕ СОБСТВЕННИКОВ,</w:t>
      </w:r>
    </w:p>
    <w:p w14:paraId="6EEDF6EB" w14:textId="77777777" w:rsidR="006F71D0" w:rsidRPr="006F71D0" w:rsidRDefault="006F71D0" w:rsidP="006F71D0">
      <w:pPr>
        <w:jc w:val="center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ВКЛЮЧАЯ БЕНЕФИЦИАРОВ (В ТОМ ЧИСЛЕ КОНЕЧНЫХ)</w:t>
      </w:r>
    </w:p>
    <w:p w14:paraId="3A268CE2" w14:textId="77777777" w:rsidR="006F71D0" w:rsidRPr="006F71D0" w:rsidRDefault="006F71D0" w:rsidP="006F71D0">
      <w:pPr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 xml:space="preserve">Участник </w:t>
      </w:r>
      <w:r w:rsidR="00C42374">
        <w:rPr>
          <w:rFonts w:ascii="Times New Roman" w:hAnsi="Times New Roman" w:cs="Times New Roman"/>
          <w:sz w:val="20"/>
          <w:szCs w:val="20"/>
        </w:rPr>
        <w:t>ПДО</w:t>
      </w:r>
      <w:r w:rsidRPr="006F71D0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</w:t>
      </w:r>
    </w:p>
    <w:p w14:paraId="73F78926" w14:textId="77777777" w:rsidR="006F71D0" w:rsidRPr="006F71D0" w:rsidRDefault="006F71D0" w:rsidP="006F71D0">
      <w:pPr>
        <w:jc w:val="center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(наименование)</w:t>
      </w:r>
    </w:p>
    <w:p w14:paraId="7A5568D8" w14:textId="77777777" w:rsidR="006F71D0" w:rsidRPr="006F71D0" w:rsidRDefault="006F71D0" w:rsidP="006F71D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34"/>
        <w:gridCol w:w="734"/>
        <w:gridCol w:w="1263"/>
        <w:gridCol w:w="785"/>
        <w:gridCol w:w="1195"/>
        <w:gridCol w:w="1495"/>
        <w:gridCol w:w="733"/>
        <w:gridCol w:w="733"/>
        <w:gridCol w:w="733"/>
        <w:gridCol w:w="1262"/>
        <w:gridCol w:w="1107"/>
        <w:gridCol w:w="1495"/>
        <w:gridCol w:w="1203"/>
        <w:gridCol w:w="1488"/>
      </w:tblGrid>
      <w:tr w:rsidR="006F71D0" w:rsidRPr="006F71D0" w14:paraId="644B337A" w14:textId="77777777" w:rsidTr="008C4968">
        <w:trPr>
          <w:trHeight w:val="510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14:paraId="39A411FE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48" w:type="pct"/>
            <w:gridSpan w:val="6"/>
            <w:shd w:val="clear" w:color="auto" w:fill="auto"/>
            <w:vAlign w:val="center"/>
            <w:hideMark/>
          </w:tcPr>
          <w:p w14:paraId="665309EC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 участнике конкурентных переговоров</w:t>
            </w:r>
          </w:p>
        </w:tc>
        <w:tc>
          <w:tcPr>
            <w:tcW w:w="2289" w:type="pct"/>
            <w:gridSpan w:val="7"/>
            <w:shd w:val="clear" w:color="auto" w:fill="auto"/>
            <w:vAlign w:val="bottom"/>
            <w:hideMark/>
          </w:tcPr>
          <w:p w14:paraId="1AB09BF9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045C4EE4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6F71D0" w:rsidRPr="006F71D0" w14:paraId="23F2F706" w14:textId="77777777" w:rsidTr="008C4968">
        <w:trPr>
          <w:trHeight w:val="1590"/>
        </w:trPr>
        <w:tc>
          <w:tcPr>
            <w:tcW w:w="151" w:type="pct"/>
            <w:vMerge/>
            <w:vAlign w:val="center"/>
            <w:hideMark/>
          </w:tcPr>
          <w:p w14:paraId="3402C76E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  <w:hideMark/>
          </w:tcPr>
          <w:p w14:paraId="69A9A751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2" w:type="pct"/>
            <w:vAlign w:val="center"/>
            <w:hideMark/>
          </w:tcPr>
          <w:p w14:paraId="2C84BEE5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34" w:type="pct"/>
            <w:vAlign w:val="center"/>
            <w:hideMark/>
          </w:tcPr>
          <w:p w14:paraId="7B9C2351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краткое</w:t>
            </w:r>
          </w:p>
        </w:tc>
        <w:tc>
          <w:tcPr>
            <w:tcW w:w="269" w:type="pct"/>
            <w:vAlign w:val="center"/>
            <w:hideMark/>
          </w:tcPr>
          <w:p w14:paraId="3003C93F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411" w:type="pct"/>
            <w:vAlign w:val="center"/>
            <w:hideMark/>
          </w:tcPr>
          <w:p w14:paraId="1C4C423E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95FB86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28" w:type="pct"/>
            <w:vAlign w:val="center"/>
            <w:hideMark/>
          </w:tcPr>
          <w:p w14:paraId="78DF0397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98" w:type="pct"/>
            <w:vAlign w:val="center"/>
            <w:hideMark/>
          </w:tcPr>
          <w:p w14:paraId="1E99B5BD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22" w:type="pct"/>
            <w:vAlign w:val="center"/>
            <w:hideMark/>
          </w:tcPr>
          <w:p w14:paraId="09DDCD22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34" w:type="pct"/>
            <w:vAlign w:val="center"/>
            <w:hideMark/>
          </w:tcPr>
          <w:p w14:paraId="1D13510B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/ ФИО</w:t>
            </w:r>
          </w:p>
        </w:tc>
        <w:tc>
          <w:tcPr>
            <w:tcW w:w="380" w:type="pct"/>
            <w:vAlign w:val="center"/>
            <w:hideMark/>
          </w:tcPr>
          <w:p w14:paraId="0918D59C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C78782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9A644CB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512" w:type="pct"/>
            <w:vMerge/>
            <w:vAlign w:val="center"/>
            <w:hideMark/>
          </w:tcPr>
          <w:p w14:paraId="3AA9ECEC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1D0" w:rsidRPr="006F71D0" w14:paraId="61171669" w14:textId="77777777" w:rsidTr="008C4968">
        <w:trPr>
          <w:trHeight w:val="138"/>
        </w:trPr>
        <w:tc>
          <w:tcPr>
            <w:tcW w:w="151" w:type="pct"/>
            <w:noWrap/>
            <w:vAlign w:val="center"/>
            <w:hideMark/>
          </w:tcPr>
          <w:p w14:paraId="3AFB5A20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98" w:type="pct"/>
            <w:noWrap/>
            <w:vAlign w:val="center"/>
            <w:hideMark/>
          </w:tcPr>
          <w:p w14:paraId="57BD5943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22" w:type="pct"/>
            <w:noWrap/>
            <w:vAlign w:val="center"/>
            <w:hideMark/>
          </w:tcPr>
          <w:p w14:paraId="16163ECD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  <w:noWrap/>
            <w:vAlign w:val="center"/>
            <w:hideMark/>
          </w:tcPr>
          <w:p w14:paraId="6E7401AE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69" w:type="pct"/>
            <w:noWrap/>
            <w:vAlign w:val="center"/>
            <w:hideMark/>
          </w:tcPr>
          <w:p w14:paraId="73716DCA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11" w:type="pct"/>
            <w:noWrap/>
            <w:vAlign w:val="center"/>
            <w:hideMark/>
          </w:tcPr>
          <w:p w14:paraId="618DC8B4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7599801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28" w:type="pct"/>
            <w:noWrap/>
            <w:vAlign w:val="center"/>
            <w:hideMark/>
          </w:tcPr>
          <w:p w14:paraId="63292671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98" w:type="pct"/>
            <w:noWrap/>
            <w:vAlign w:val="center"/>
            <w:hideMark/>
          </w:tcPr>
          <w:p w14:paraId="3CB4B337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222" w:type="pct"/>
            <w:noWrap/>
            <w:vAlign w:val="center"/>
            <w:hideMark/>
          </w:tcPr>
          <w:p w14:paraId="7B4C099D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34" w:type="pct"/>
            <w:noWrap/>
            <w:vAlign w:val="center"/>
            <w:hideMark/>
          </w:tcPr>
          <w:p w14:paraId="2F19B490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80" w:type="pct"/>
            <w:noWrap/>
            <w:vAlign w:val="center"/>
            <w:hideMark/>
          </w:tcPr>
          <w:p w14:paraId="0830BAC7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07A1C30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7984A9B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8730F1A" w14:textId="77777777" w:rsidR="006F71D0" w:rsidRPr="006F71D0" w:rsidRDefault="006F71D0" w:rsidP="008C4968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15</w:t>
            </w:r>
          </w:p>
        </w:tc>
      </w:tr>
      <w:tr w:rsidR="006F71D0" w:rsidRPr="006F71D0" w14:paraId="38F1AC63" w14:textId="77777777" w:rsidTr="008C4968">
        <w:trPr>
          <w:trHeight w:val="85"/>
        </w:trPr>
        <w:tc>
          <w:tcPr>
            <w:tcW w:w="151" w:type="pct"/>
            <w:noWrap/>
            <w:vAlign w:val="bottom"/>
            <w:hideMark/>
          </w:tcPr>
          <w:p w14:paraId="4DC39C4D" w14:textId="77777777" w:rsidR="006F71D0" w:rsidRPr="006F71D0" w:rsidRDefault="006F71D0" w:rsidP="008C4968">
            <w:pPr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64500DDD" w14:textId="77777777" w:rsidR="006F71D0" w:rsidRPr="006F71D0" w:rsidRDefault="006F71D0" w:rsidP="008C4968">
            <w:pPr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6E30B398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5D66C607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14:paraId="4AC7E577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14:paraId="71BAE7C9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2A5AF6E4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14:paraId="7EBE5FD1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686ED0B5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7E498C49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6697D93C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14:paraId="6A75B16E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024B29C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AE4E8DB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1AC5FFC3" w14:textId="77777777" w:rsidR="006F71D0" w:rsidRPr="006F71D0" w:rsidRDefault="006F71D0" w:rsidP="008C496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6F71D0" w:rsidRPr="006F71D0" w14:paraId="66C0140B" w14:textId="77777777" w:rsidTr="008C4968">
        <w:trPr>
          <w:trHeight w:val="85"/>
        </w:trPr>
        <w:tc>
          <w:tcPr>
            <w:tcW w:w="151" w:type="pct"/>
            <w:noWrap/>
            <w:vAlign w:val="bottom"/>
            <w:hideMark/>
          </w:tcPr>
          <w:p w14:paraId="2A6F35EC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07745E0D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1648DEDC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049A5200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14:paraId="2F4886B1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14:paraId="0C641317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63D0436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14:paraId="1DD787ED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70864FC2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6BAEBC4F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297B263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14:paraId="747543F9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1BD924E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70A29512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283DD278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6F71D0" w:rsidRPr="006F71D0" w14:paraId="53A54D83" w14:textId="77777777" w:rsidTr="008C4968">
        <w:trPr>
          <w:trHeight w:val="85"/>
        </w:trPr>
        <w:tc>
          <w:tcPr>
            <w:tcW w:w="151" w:type="pct"/>
            <w:noWrap/>
            <w:vAlign w:val="bottom"/>
            <w:hideMark/>
          </w:tcPr>
          <w:p w14:paraId="71CDCAA7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98" w:type="pct"/>
            <w:noWrap/>
            <w:vAlign w:val="bottom"/>
            <w:hideMark/>
          </w:tcPr>
          <w:p w14:paraId="7EE44EA4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bottom"/>
            <w:hideMark/>
          </w:tcPr>
          <w:p w14:paraId="17A9F206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4" w:type="pct"/>
            <w:noWrap/>
            <w:vAlign w:val="bottom"/>
            <w:hideMark/>
          </w:tcPr>
          <w:p w14:paraId="6DB6A12D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69" w:type="pct"/>
            <w:noWrap/>
            <w:vAlign w:val="bottom"/>
            <w:hideMark/>
          </w:tcPr>
          <w:p w14:paraId="125222C0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11" w:type="pct"/>
            <w:noWrap/>
            <w:vAlign w:val="bottom"/>
            <w:hideMark/>
          </w:tcPr>
          <w:p w14:paraId="740BECB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08847DC6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28" w:type="pct"/>
            <w:noWrap/>
            <w:vAlign w:val="bottom"/>
            <w:hideMark/>
          </w:tcPr>
          <w:p w14:paraId="5DD9DA6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98" w:type="pct"/>
            <w:noWrap/>
            <w:vAlign w:val="bottom"/>
            <w:hideMark/>
          </w:tcPr>
          <w:p w14:paraId="099BF06B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bottom"/>
            <w:hideMark/>
          </w:tcPr>
          <w:p w14:paraId="3E62F44A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4" w:type="pct"/>
            <w:noWrap/>
            <w:vAlign w:val="bottom"/>
            <w:hideMark/>
          </w:tcPr>
          <w:p w14:paraId="7542964B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80" w:type="pct"/>
            <w:noWrap/>
            <w:vAlign w:val="bottom"/>
            <w:hideMark/>
          </w:tcPr>
          <w:p w14:paraId="168CAC2A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2DB596E8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A6B1F58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6A9E3D5F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71D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</w:t>
            </w:r>
          </w:p>
        </w:tc>
      </w:tr>
      <w:tr w:rsidR="006F71D0" w:rsidRPr="006F71D0" w14:paraId="39B9FB3B" w14:textId="77777777" w:rsidTr="008C4968">
        <w:trPr>
          <w:trHeight w:val="85"/>
        </w:trPr>
        <w:tc>
          <w:tcPr>
            <w:tcW w:w="151" w:type="pct"/>
            <w:noWrap/>
            <w:vAlign w:val="bottom"/>
            <w:hideMark/>
          </w:tcPr>
          <w:p w14:paraId="079B78EE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727AE9DF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706AFEAE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53B93DFD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14:paraId="048BF898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14:paraId="08CC7EFE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28308A5A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14:paraId="69385B6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3216C3C0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2E606DF9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4467BF66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14:paraId="5B269301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1E27D3A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18EB218B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0F72948F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1D0" w:rsidRPr="006F71D0" w14:paraId="568FE28A" w14:textId="77777777" w:rsidTr="008C4968">
        <w:trPr>
          <w:trHeight w:val="85"/>
        </w:trPr>
        <w:tc>
          <w:tcPr>
            <w:tcW w:w="151" w:type="pct"/>
            <w:noWrap/>
            <w:vAlign w:val="bottom"/>
            <w:hideMark/>
          </w:tcPr>
          <w:p w14:paraId="2EE7D2A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0E8886A4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26A209BC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315C4811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14:paraId="3C4574B1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14:paraId="4F9A6CD6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24E32F8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14:paraId="3D063D25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14:paraId="33648165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14:paraId="31C4C81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14:paraId="653C4636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14:paraId="545E6021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39ABC03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22B99C1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7DB652B5" w14:textId="77777777" w:rsidR="006F71D0" w:rsidRPr="006F71D0" w:rsidRDefault="006F71D0" w:rsidP="008C496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F29A7A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 заключения договора (с двух сторон).</w:t>
      </w:r>
    </w:p>
    <w:p w14:paraId="3E1D2C10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03151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6F71D0">
        <w:rPr>
          <w:rFonts w:ascii="Times New Roman" w:hAnsi="Times New Roman" w:cs="Times New Roman"/>
          <w:sz w:val="20"/>
          <w:szCs w:val="20"/>
        </w:rPr>
        <w:tab/>
        <w:t>_______</w:t>
      </w:r>
      <w:r w:rsidRPr="006F71D0">
        <w:rPr>
          <w:rFonts w:ascii="Times New Roman" w:hAnsi="Times New Roman" w:cs="Times New Roman"/>
          <w:sz w:val="20"/>
          <w:szCs w:val="20"/>
        </w:rPr>
        <w:tab/>
      </w:r>
      <w:r w:rsidRPr="006F71D0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53E09930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(Подпись уполномоченного представителя)</w:t>
      </w:r>
      <w:r w:rsidRPr="006F71D0">
        <w:rPr>
          <w:rFonts w:ascii="Times New Roman" w:hAnsi="Times New Roman" w:cs="Times New Roman"/>
          <w:sz w:val="20"/>
          <w:szCs w:val="20"/>
        </w:rPr>
        <w:tab/>
      </w:r>
      <w:r w:rsidRPr="006F71D0">
        <w:rPr>
          <w:rFonts w:ascii="Times New Roman" w:hAnsi="Times New Roman" w:cs="Times New Roman"/>
          <w:sz w:val="20"/>
          <w:szCs w:val="20"/>
        </w:rPr>
        <w:tab/>
        <w:t>(Имя и должность подписавшего)</w:t>
      </w:r>
    </w:p>
    <w:p w14:paraId="6A619915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М.П.</w:t>
      </w:r>
    </w:p>
    <w:p w14:paraId="3D3AB044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89014A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ИНСТРУКЦИИ ПО ЗАПОЛНЕНИЮ</w:t>
      </w:r>
    </w:p>
    <w:p w14:paraId="16032C88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6F71D0">
        <w:rPr>
          <w:rFonts w:ascii="Times New Roman" w:hAnsi="Times New Roman" w:cs="Times New Roman"/>
          <w:sz w:val="20"/>
          <w:szCs w:val="20"/>
        </w:rPr>
        <w:tab/>
        <w:t>Данные инструкции не следует воспроизводить в документах, подготовленных участником аукциона.</w:t>
      </w:r>
    </w:p>
    <w:p w14:paraId="12D01D2C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2.</w:t>
      </w:r>
      <w:r w:rsidRPr="006F71D0">
        <w:rPr>
          <w:rFonts w:ascii="Times New Roman" w:hAnsi="Times New Roman" w:cs="Times New Roman"/>
          <w:sz w:val="20"/>
          <w:szCs w:val="20"/>
        </w:rPr>
        <w:tab/>
        <w:t xml:space="preserve">Форма сведений о цепочке собственников, включая бенефициаров изменению не подлежит. Все сведения и документы обязательны к предоставлению. </w:t>
      </w:r>
    </w:p>
    <w:p w14:paraId="54FBEA90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3.</w:t>
      </w:r>
      <w:r w:rsidRPr="006F71D0">
        <w:rPr>
          <w:rFonts w:ascii="Times New Roman" w:hAnsi="Times New Roman" w:cs="Times New Roman"/>
          <w:sz w:val="20"/>
          <w:szCs w:val="20"/>
        </w:rPr>
        <w:tab/>
        <w:t>Таблица должна быть представлена Участником в случае признания его победителем аукциона в 5-тидневный срок с даты подписания протокола об итогах аукциона предоставить в двух форматах *.pdf и *.xls;</w:t>
      </w:r>
    </w:p>
    <w:p w14:paraId="5F627E63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4.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</w:t>
      </w:r>
    </w:p>
    <w:p w14:paraId="60978144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5.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</w:t>
      </w:r>
    </w:p>
    <w:p w14:paraId="2F46FDB9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6.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</w:t>
      </w:r>
    </w:p>
    <w:p w14:paraId="51806AE3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7.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</w:t>
      </w:r>
    </w:p>
    <w:p w14:paraId="469167A6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8.</w:t>
      </w:r>
      <w:r w:rsidRPr="006F71D0">
        <w:rPr>
          <w:rFonts w:ascii="Times New Roman" w:hAnsi="Times New Roman" w:cs="Times New Roman"/>
          <w:sz w:val="20"/>
          <w:szCs w:val="20"/>
        </w:rPr>
        <w:tab/>
        <w:t>Столбец 6 Участником конкурентных переговоров заполняется в формате Фамилия Имя Отчество, например Иванов Иван Степанович.</w:t>
      </w:r>
    </w:p>
    <w:p w14:paraId="53421555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9.</w:t>
      </w:r>
      <w:r w:rsidRPr="006F71D0">
        <w:rPr>
          <w:rFonts w:ascii="Times New Roman" w:hAnsi="Times New Roman" w:cs="Times New Roman"/>
          <w:sz w:val="20"/>
          <w:szCs w:val="20"/>
        </w:rPr>
        <w:tab/>
        <w:t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</w:t>
      </w:r>
    </w:p>
    <w:p w14:paraId="29394967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10.</w:t>
      </w:r>
      <w:r w:rsidRPr="006F71D0">
        <w:rPr>
          <w:rFonts w:ascii="Times New Roman" w:hAnsi="Times New Roman" w:cs="Times New Roman"/>
          <w:sz w:val="20"/>
          <w:szCs w:val="20"/>
        </w:rPr>
        <w:tab/>
        <w:t>Столбец 8 заполняется согласно образцу.</w:t>
      </w:r>
    </w:p>
    <w:p w14:paraId="15C1C0FF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11.</w:t>
      </w:r>
      <w:r w:rsidRPr="006F71D0">
        <w:rPr>
          <w:rFonts w:ascii="Times New Roman" w:hAnsi="Times New Roman" w:cs="Times New Roman"/>
          <w:sz w:val="20"/>
          <w:szCs w:val="20"/>
        </w:rPr>
        <w:tab/>
        <w:t xml:space="preserve">Столбцы 9, 10 заполняются в порядке, установленном пунктами 3, 4 настоящей инструкции. </w:t>
      </w:r>
    </w:p>
    <w:p w14:paraId="4515C28A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12.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</w:t>
      </w:r>
    </w:p>
    <w:p w14:paraId="6ED5020B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13.</w:t>
      </w:r>
      <w:r w:rsidRPr="006F71D0">
        <w:rPr>
          <w:rFonts w:ascii="Times New Roman" w:hAnsi="Times New Roman" w:cs="Times New Roman"/>
          <w:sz w:val="20"/>
          <w:szCs w:val="20"/>
        </w:rPr>
        <w:tab/>
        <w:t>Столбец 12 заполняется в формате географической иерархии в нисходящем порядке, например, Тула, ул. Пионеров, 56-89.</w:t>
      </w:r>
    </w:p>
    <w:p w14:paraId="7CBC5EFF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14.</w:t>
      </w:r>
      <w:r w:rsidRPr="006F71D0">
        <w:rPr>
          <w:rFonts w:ascii="Times New Roman" w:hAnsi="Times New Roman" w:cs="Times New Roman"/>
          <w:sz w:val="20"/>
          <w:szCs w:val="20"/>
        </w:rPr>
        <w:tab/>
        <w:t>Столбец 13 заполняется в порядке, установленном пунктом 8 настоящей инструкции.</w:t>
      </w:r>
    </w:p>
    <w:p w14:paraId="61955857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15.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</w:t>
      </w:r>
    </w:p>
    <w:p w14:paraId="396AFD9D" w14:textId="77777777" w:rsidR="006F71D0" w:rsidRPr="006F71D0" w:rsidRDefault="006F71D0" w:rsidP="006F71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1D0">
        <w:rPr>
          <w:rFonts w:ascii="Times New Roman" w:hAnsi="Times New Roman" w:cs="Times New Roman"/>
          <w:sz w:val="20"/>
          <w:szCs w:val="20"/>
        </w:rPr>
        <w:t>16.</w:t>
      </w:r>
      <w:r w:rsidRPr="006F71D0">
        <w:rPr>
          <w:rFonts w:ascii="Times New Roman" w:hAnsi="Times New Roman" w:cs="Times New Roman"/>
          <w:sz w:val="20"/>
          <w:szCs w:val="20"/>
        </w:rPr>
        <w:tab/>
        <w:t>В столбце 15 указываются юридический статус и реквизиты подтверждающих документов, например учредительный договор от 23.01.2008.</w:t>
      </w:r>
    </w:p>
    <w:p w14:paraId="58903B1D" w14:textId="77777777" w:rsidR="00A253F8" w:rsidRPr="007A52CA" w:rsidRDefault="00A253F8" w:rsidP="000C5D6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253F8" w:rsidRPr="007A52CA" w:rsidSect="006F71D0">
      <w:pgSz w:w="16838" w:h="11906" w:orient="landscape"/>
      <w:pgMar w:top="993" w:right="567" w:bottom="9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3DA7" w14:textId="77777777" w:rsidR="003E1800" w:rsidRDefault="003E1800" w:rsidP="001A3BBF">
      <w:pPr>
        <w:spacing w:after="0" w:line="240" w:lineRule="auto"/>
      </w:pPr>
      <w:r>
        <w:separator/>
      </w:r>
    </w:p>
  </w:endnote>
  <w:endnote w:type="continuationSeparator" w:id="0">
    <w:p w14:paraId="04472605" w14:textId="77777777" w:rsidR="003E1800" w:rsidRDefault="003E1800" w:rsidP="001A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E49F" w14:textId="30F2C971" w:rsidR="00734BAA" w:rsidRDefault="00734BA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23E">
      <w:rPr>
        <w:noProof/>
      </w:rPr>
      <w:t>12</w:t>
    </w:r>
    <w:r>
      <w:fldChar w:fldCharType="end"/>
    </w:r>
  </w:p>
  <w:p w14:paraId="209A8BA5" w14:textId="77777777" w:rsidR="00734BAA" w:rsidRDefault="00734B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CDDB" w14:textId="17DF3492" w:rsidR="00734BAA" w:rsidRDefault="00734BA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23E">
      <w:rPr>
        <w:noProof/>
      </w:rPr>
      <w:t>18</w:t>
    </w:r>
    <w:r>
      <w:fldChar w:fldCharType="end"/>
    </w:r>
  </w:p>
  <w:p w14:paraId="3AA518A2" w14:textId="77777777" w:rsidR="00734BAA" w:rsidRDefault="00734BA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FB0A" w14:textId="77777777" w:rsidR="00734BAA" w:rsidRDefault="00734B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8721" w14:textId="77777777" w:rsidR="003E1800" w:rsidRDefault="003E1800" w:rsidP="001A3BBF">
      <w:pPr>
        <w:spacing w:after="0" w:line="240" w:lineRule="auto"/>
      </w:pPr>
      <w:r>
        <w:separator/>
      </w:r>
    </w:p>
  </w:footnote>
  <w:footnote w:type="continuationSeparator" w:id="0">
    <w:p w14:paraId="5334F784" w14:textId="77777777" w:rsidR="003E1800" w:rsidRDefault="003E1800" w:rsidP="001A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6E22" w14:textId="77777777" w:rsidR="00734BAA" w:rsidRDefault="00734BAA">
    <w:pPr>
      <w:pStyle w:val="aa"/>
      <w:jc w:val="right"/>
    </w:pPr>
  </w:p>
  <w:p w14:paraId="72520EC7" w14:textId="77777777" w:rsidR="00734BAA" w:rsidRDefault="00734B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87E20" w14:textId="77777777" w:rsidR="00734BAA" w:rsidRDefault="00734B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8B3296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96D3F1D"/>
    <w:multiLevelType w:val="multilevel"/>
    <w:tmpl w:val="0BB6A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04017"/>
    <w:multiLevelType w:val="hybridMultilevel"/>
    <w:tmpl w:val="CFFCADDE"/>
    <w:lvl w:ilvl="0" w:tplc="536A80EE">
      <w:start w:val="1"/>
      <w:numFmt w:val="decimal"/>
      <w:lvlText w:val="%1)"/>
      <w:lvlJc w:val="left"/>
      <w:pPr>
        <w:ind w:left="13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0A297F69"/>
    <w:multiLevelType w:val="hybridMultilevel"/>
    <w:tmpl w:val="79B8E896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404E50"/>
    <w:multiLevelType w:val="multilevel"/>
    <w:tmpl w:val="17EC2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A3C52"/>
    <w:multiLevelType w:val="multilevel"/>
    <w:tmpl w:val="B3AAF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93B4E"/>
    <w:multiLevelType w:val="multilevel"/>
    <w:tmpl w:val="B0E61C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9601514"/>
    <w:multiLevelType w:val="multilevel"/>
    <w:tmpl w:val="76C6E47A"/>
    <w:name w:val="WW8Num7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B035123"/>
    <w:multiLevelType w:val="multilevel"/>
    <w:tmpl w:val="DFBA6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A43A9"/>
    <w:multiLevelType w:val="multilevel"/>
    <w:tmpl w:val="B986E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76D64"/>
    <w:multiLevelType w:val="multilevel"/>
    <w:tmpl w:val="C2C6A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C747EF"/>
    <w:multiLevelType w:val="multilevel"/>
    <w:tmpl w:val="AD90D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FC39F1"/>
    <w:multiLevelType w:val="multilevel"/>
    <w:tmpl w:val="6CCC4134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pStyle w:val="30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4" w15:restartNumberingAfterBreak="0">
    <w:nsid w:val="36120CBD"/>
    <w:multiLevelType w:val="multilevel"/>
    <w:tmpl w:val="D2FEE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784C1D"/>
    <w:multiLevelType w:val="multilevel"/>
    <w:tmpl w:val="54BC3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084EB2"/>
    <w:multiLevelType w:val="multilevel"/>
    <w:tmpl w:val="892E2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27713D"/>
    <w:multiLevelType w:val="multilevel"/>
    <w:tmpl w:val="1E8EA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D03997"/>
    <w:multiLevelType w:val="multilevel"/>
    <w:tmpl w:val="1C565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54A02"/>
    <w:multiLevelType w:val="multilevel"/>
    <w:tmpl w:val="DF44C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3B0510"/>
    <w:multiLevelType w:val="multilevel"/>
    <w:tmpl w:val="B0FE7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001AC7"/>
    <w:multiLevelType w:val="hybridMultilevel"/>
    <w:tmpl w:val="D2B63D5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4E63697D"/>
    <w:multiLevelType w:val="hybridMultilevel"/>
    <w:tmpl w:val="BCB4FB7C"/>
    <w:lvl w:ilvl="0" w:tplc="2C40F76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8518EB"/>
    <w:multiLevelType w:val="multilevel"/>
    <w:tmpl w:val="3838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937BC4"/>
    <w:multiLevelType w:val="multilevel"/>
    <w:tmpl w:val="D8B2E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E236FF"/>
    <w:multiLevelType w:val="multilevel"/>
    <w:tmpl w:val="1D1C3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70183"/>
    <w:multiLevelType w:val="multilevel"/>
    <w:tmpl w:val="0D8896E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4071FA1"/>
    <w:multiLevelType w:val="hybridMultilevel"/>
    <w:tmpl w:val="19E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F3EF1"/>
    <w:multiLevelType w:val="multilevel"/>
    <w:tmpl w:val="D0422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797224"/>
    <w:multiLevelType w:val="multilevel"/>
    <w:tmpl w:val="1B807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356B71"/>
    <w:multiLevelType w:val="multilevel"/>
    <w:tmpl w:val="35404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30"/>
  </w:num>
  <w:num w:numId="6">
    <w:abstractNumId w:val="2"/>
  </w:num>
  <w:num w:numId="7">
    <w:abstractNumId w:val="21"/>
  </w:num>
  <w:num w:numId="8">
    <w:abstractNumId w:val="10"/>
  </w:num>
  <w:num w:numId="9">
    <w:abstractNumId w:val="26"/>
  </w:num>
  <w:num w:numId="10">
    <w:abstractNumId w:val="11"/>
  </w:num>
  <w:num w:numId="11">
    <w:abstractNumId w:val="18"/>
  </w:num>
  <w:num w:numId="12">
    <w:abstractNumId w:val="31"/>
  </w:num>
  <w:num w:numId="13">
    <w:abstractNumId w:val="29"/>
  </w:num>
  <w:num w:numId="14">
    <w:abstractNumId w:val="20"/>
  </w:num>
  <w:num w:numId="15">
    <w:abstractNumId w:val="25"/>
  </w:num>
  <w:num w:numId="16">
    <w:abstractNumId w:val="16"/>
  </w:num>
  <w:num w:numId="17">
    <w:abstractNumId w:val="19"/>
  </w:num>
  <w:num w:numId="18">
    <w:abstractNumId w:val="14"/>
  </w:num>
  <w:num w:numId="19">
    <w:abstractNumId w:val="24"/>
  </w:num>
  <w:num w:numId="20">
    <w:abstractNumId w:val="9"/>
  </w:num>
  <w:num w:numId="21">
    <w:abstractNumId w:val="6"/>
  </w:num>
  <w:num w:numId="22">
    <w:abstractNumId w:val="5"/>
  </w:num>
  <w:num w:numId="23">
    <w:abstractNumId w:val="17"/>
  </w:num>
  <w:num w:numId="24">
    <w:abstractNumId w:val="23"/>
  </w:num>
  <w:num w:numId="25">
    <w:abstractNumId w:val="3"/>
  </w:num>
  <w:num w:numId="26">
    <w:abstractNumId w:val="15"/>
  </w:num>
  <w:num w:numId="27">
    <w:abstractNumId w:val="28"/>
  </w:num>
  <w:num w:numId="28">
    <w:abstractNumId w:val="22"/>
  </w:num>
  <w:num w:numId="29">
    <w:abstractNumId w:val="7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C1"/>
    <w:rsid w:val="00004E1E"/>
    <w:rsid w:val="00014179"/>
    <w:rsid w:val="00016510"/>
    <w:rsid w:val="00026282"/>
    <w:rsid w:val="000303D6"/>
    <w:rsid w:val="00031193"/>
    <w:rsid w:val="00032A79"/>
    <w:rsid w:val="000403FB"/>
    <w:rsid w:val="00040F13"/>
    <w:rsid w:val="000427B0"/>
    <w:rsid w:val="0004709C"/>
    <w:rsid w:val="0004718D"/>
    <w:rsid w:val="0005493A"/>
    <w:rsid w:val="00062A8D"/>
    <w:rsid w:val="00077D4E"/>
    <w:rsid w:val="00087E45"/>
    <w:rsid w:val="000928E4"/>
    <w:rsid w:val="00093633"/>
    <w:rsid w:val="000A1651"/>
    <w:rsid w:val="000B3EA1"/>
    <w:rsid w:val="000B5005"/>
    <w:rsid w:val="000B618A"/>
    <w:rsid w:val="000C5D68"/>
    <w:rsid w:val="000C7CDC"/>
    <w:rsid w:val="000D0356"/>
    <w:rsid w:val="000E3A4C"/>
    <w:rsid w:val="000E59A1"/>
    <w:rsid w:val="000F7B23"/>
    <w:rsid w:val="00113CC7"/>
    <w:rsid w:val="001140AD"/>
    <w:rsid w:val="0012230A"/>
    <w:rsid w:val="00134872"/>
    <w:rsid w:val="00143686"/>
    <w:rsid w:val="001471F8"/>
    <w:rsid w:val="00151642"/>
    <w:rsid w:val="00154D3D"/>
    <w:rsid w:val="00156093"/>
    <w:rsid w:val="00160552"/>
    <w:rsid w:val="001625F9"/>
    <w:rsid w:val="00181001"/>
    <w:rsid w:val="001917EE"/>
    <w:rsid w:val="001A36AF"/>
    <w:rsid w:val="001A3BBF"/>
    <w:rsid w:val="001C01C1"/>
    <w:rsid w:val="001C4CBE"/>
    <w:rsid w:val="001D0E3C"/>
    <w:rsid w:val="001E3925"/>
    <w:rsid w:val="001E67EB"/>
    <w:rsid w:val="001F08E9"/>
    <w:rsid w:val="001F3298"/>
    <w:rsid w:val="00203AB4"/>
    <w:rsid w:val="0021528C"/>
    <w:rsid w:val="002158F2"/>
    <w:rsid w:val="00225D53"/>
    <w:rsid w:val="002357E4"/>
    <w:rsid w:val="00241837"/>
    <w:rsid w:val="00242A8C"/>
    <w:rsid w:val="00245608"/>
    <w:rsid w:val="00252891"/>
    <w:rsid w:val="002653D2"/>
    <w:rsid w:val="00280A0A"/>
    <w:rsid w:val="0028215A"/>
    <w:rsid w:val="0028451D"/>
    <w:rsid w:val="00285CD5"/>
    <w:rsid w:val="0029326D"/>
    <w:rsid w:val="002A42C3"/>
    <w:rsid w:val="002B1052"/>
    <w:rsid w:val="002B2BCF"/>
    <w:rsid w:val="002B507C"/>
    <w:rsid w:val="002B5EFC"/>
    <w:rsid w:val="002B7C75"/>
    <w:rsid w:val="002D12B9"/>
    <w:rsid w:val="002D27BA"/>
    <w:rsid w:val="003000AC"/>
    <w:rsid w:val="003010EF"/>
    <w:rsid w:val="00310E96"/>
    <w:rsid w:val="00317993"/>
    <w:rsid w:val="00320D4B"/>
    <w:rsid w:val="00323CAD"/>
    <w:rsid w:val="00342F1D"/>
    <w:rsid w:val="00350F9E"/>
    <w:rsid w:val="00360926"/>
    <w:rsid w:val="00361852"/>
    <w:rsid w:val="00361B3B"/>
    <w:rsid w:val="00372233"/>
    <w:rsid w:val="00376ED2"/>
    <w:rsid w:val="003818CF"/>
    <w:rsid w:val="00386230"/>
    <w:rsid w:val="00393229"/>
    <w:rsid w:val="00396CC7"/>
    <w:rsid w:val="00397011"/>
    <w:rsid w:val="003A07D7"/>
    <w:rsid w:val="003A553F"/>
    <w:rsid w:val="003A5F30"/>
    <w:rsid w:val="003A76E3"/>
    <w:rsid w:val="003C409B"/>
    <w:rsid w:val="003C47F2"/>
    <w:rsid w:val="003C7805"/>
    <w:rsid w:val="003D2EAF"/>
    <w:rsid w:val="003E1800"/>
    <w:rsid w:val="003E5D9B"/>
    <w:rsid w:val="003F2389"/>
    <w:rsid w:val="00401C77"/>
    <w:rsid w:val="00426C33"/>
    <w:rsid w:val="004309CD"/>
    <w:rsid w:val="00436929"/>
    <w:rsid w:val="00451DFC"/>
    <w:rsid w:val="00456AF1"/>
    <w:rsid w:val="00457B25"/>
    <w:rsid w:val="00463DA1"/>
    <w:rsid w:val="0047013F"/>
    <w:rsid w:val="0047568E"/>
    <w:rsid w:val="00476EFF"/>
    <w:rsid w:val="00484BEB"/>
    <w:rsid w:val="00485299"/>
    <w:rsid w:val="00493DA7"/>
    <w:rsid w:val="004974BF"/>
    <w:rsid w:val="004A1C20"/>
    <w:rsid w:val="004B3208"/>
    <w:rsid w:val="004B40D4"/>
    <w:rsid w:val="004D1012"/>
    <w:rsid w:val="004E0680"/>
    <w:rsid w:val="004E0E79"/>
    <w:rsid w:val="004E752E"/>
    <w:rsid w:val="004F4AE2"/>
    <w:rsid w:val="004F689A"/>
    <w:rsid w:val="005024BD"/>
    <w:rsid w:val="00502AEC"/>
    <w:rsid w:val="00503DE0"/>
    <w:rsid w:val="00512981"/>
    <w:rsid w:val="00521C2D"/>
    <w:rsid w:val="00530439"/>
    <w:rsid w:val="005370B9"/>
    <w:rsid w:val="005374D5"/>
    <w:rsid w:val="00543E3B"/>
    <w:rsid w:val="00544CE7"/>
    <w:rsid w:val="005455F7"/>
    <w:rsid w:val="00550877"/>
    <w:rsid w:val="00553EC6"/>
    <w:rsid w:val="005544B5"/>
    <w:rsid w:val="00555FFC"/>
    <w:rsid w:val="005637FB"/>
    <w:rsid w:val="00571884"/>
    <w:rsid w:val="005761F6"/>
    <w:rsid w:val="005819AF"/>
    <w:rsid w:val="00583791"/>
    <w:rsid w:val="0058610A"/>
    <w:rsid w:val="00591166"/>
    <w:rsid w:val="00596D48"/>
    <w:rsid w:val="00597CFA"/>
    <w:rsid w:val="005A30D7"/>
    <w:rsid w:val="005B3A26"/>
    <w:rsid w:val="005C1FE2"/>
    <w:rsid w:val="005C355E"/>
    <w:rsid w:val="005C7363"/>
    <w:rsid w:val="005D13D7"/>
    <w:rsid w:val="005F047C"/>
    <w:rsid w:val="005F68D0"/>
    <w:rsid w:val="005F70BA"/>
    <w:rsid w:val="00601824"/>
    <w:rsid w:val="00603CED"/>
    <w:rsid w:val="006060F3"/>
    <w:rsid w:val="006078B9"/>
    <w:rsid w:val="006141E7"/>
    <w:rsid w:val="00627DBD"/>
    <w:rsid w:val="00633E74"/>
    <w:rsid w:val="006456B8"/>
    <w:rsid w:val="00653C28"/>
    <w:rsid w:val="00664D14"/>
    <w:rsid w:val="0066648C"/>
    <w:rsid w:val="00675750"/>
    <w:rsid w:val="006776DE"/>
    <w:rsid w:val="00680772"/>
    <w:rsid w:val="00697290"/>
    <w:rsid w:val="00697DDB"/>
    <w:rsid w:val="006A151E"/>
    <w:rsid w:val="006A248B"/>
    <w:rsid w:val="006A4A16"/>
    <w:rsid w:val="006A5FA3"/>
    <w:rsid w:val="006C0B67"/>
    <w:rsid w:val="006C4C59"/>
    <w:rsid w:val="006D114E"/>
    <w:rsid w:val="006D358F"/>
    <w:rsid w:val="006D3E75"/>
    <w:rsid w:val="006E6954"/>
    <w:rsid w:val="006F0A08"/>
    <w:rsid w:val="006F71D0"/>
    <w:rsid w:val="007068B4"/>
    <w:rsid w:val="0071350C"/>
    <w:rsid w:val="00720569"/>
    <w:rsid w:val="007227B5"/>
    <w:rsid w:val="00725D61"/>
    <w:rsid w:val="007275A5"/>
    <w:rsid w:val="00731931"/>
    <w:rsid w:val="00734BAA"/>
    <w:rsid w:val="00740D9B"/>
    <w:rsid w:val="00746F5E"/>
    <w:rsid w:val="00750839"/>
    <w:rsid w:val="0075170C"/>
    <w:rsid w:val="00771BDB"/>
    <w:rsid w:val="00773E00"/>
    <w:rsid w:val="0077575D"/>
    <w:rsid w:val="00775DBE"/>
    <w:rsid w:val="00776E5C"/>
    <w:rsid w:val="007773BC"/>
    <w:rsid w:val="007961C3"/>
    <w:rsid w:val="00796F85"/>
    <w:rsid w:val="007A3B7E"/>
    <w:rsid w:val="007A52CA"/>
    <w:rsid w:val="007A6346"/>
    <w:rsid w:val="007B29E8"/>
    <w:rsid w:val="007C2534"/>
    <w:rsid w:val="007D3D2A"/>
    <w:rsid w:val="007D7540"/>
    <w:rsid w:val="007D754E"/>
    <w:rsid w:val="007D7DBF"/>
    <w:rsid w:val="007E5804"/>
    <w:rsid w:val="007E75FA"/>
    <w:rsid w:val="007F6930"/>
    <w:rsid w:val="007F74A2"/>
    <w:rsid w:val="00801442"/>
    <w:rsid w:val="008019B9"/>
    <w:rsid w:val="008046F9"/>
    <w:rsid w:val="00805441"/>
    <w:rsid w:val="00806118"/>
    <w:rsid w:val="00810B77"/>
    <w:rsid w:val="00817433"/>
    <w:rsid w:val="00840ED8"/>
    <w:rsid w:val="008510C1"/>
    <w:rsid w:val="00862597"/>
    <w:rsid w:val="008643B5"/>
    <w:rsid w:val="00866820"/>
    <w:rsid w:val="00867974"/>
    <w:rsid w:val="0087121E"/>
    <w:rsid w:val="0087533C"/>
    <w:rsid w:val="0087799B"/>
    <w:rsid w:val="00882278"/>
    <w:rsid w:val="00885CE5"/>
    <w:rsid w:val="00891A1F"/>
    <w:rsid w:val="008920F2"/>
    <w:rsid w:val="0089304F"/>
    <w:rsid w:val="008B11F6"/>
    <w:rsid w:val="008B4381"/>
    <w:rsid w:val="008B7457"/>
    <w:rsid w:val="008C31E2"/>
    <w:rsid w:val="008C4968"/>
    <w:rsid w:val="008D0686"/>
    <w:rsid w:val="008D0F83"/>
    <w:rsid w:val="008D36BD"/>
    <w:rsid w:val="008D6095"/>
    <w:rsid w:val="008E3394"/>
    <w:rsid w:val="00901888"/>
    <w:rsid w:val="00903DDD"/>
    <w:rsid w:val="00904E9B"/>
    <w:rsid w:val="009135EF"/>
    <w:rsid w:val="009145CF"/>
    <w:rsid w:val="00920366"/>
    <w:rsid w:val="00923BE8"/>
    <w:rsid w:val="00923D70"/>
    <w:rsid w:val="009258E8"/>
    <w:rsid w:val="00930115"/>
    <w:rsid w:val="0093315F"/>
    <w:rsid w:val="0093447A"/>
    <w:rsid w:val="0093493B"/>
    <w:rsid w:val="00946C58"/>
    <w:rsid w:val="00950471"/>
    <w:rsid w:val="00962BB8"/>
    <w:rsid w:val="00967E60"/>
    <w:rsid w:val="0097039F"/>
    <w:rsid w:val="00970579"/>
    <w:rsid w:val="009770DB"/>
    <w:rsid w:val="009802A9"/>
    <w:rsid w:val="00981556"/>
    <w:rsid w:val="00983D02"/>
    <w:rsid w:val="00987ACD"/>
    <w:rsid w:val="00994628"/>
    <w:rsid w:val="009A0F78"/>
    <w:rsid w:val="009A5D06"/>
    <w:rsid w:val="009B5012"/>
    <w:rsid w:val="009C10F8"/>
    <w:rsid w:val="009D00B5"/>
    <w:rsid w:val="009D3420"/>
    <w:rsid w:val="009E7F21"/>
    <w:rsid w:val="009F009D"/>
    <w:rsid w:val="009F6475"/>
    <w:rsid w:val="00A02660"/>
    <w:rsid w:val="00A11A39"/>
    <w:rsid w:val="00A2413A"/>
    <w:rsid w:val="00A253F8"/>
    <w:rsid w:val="00A25467"/>
    <w:rsid w:val="00A26513"/>
    <w:rsid w:val="00A31255"/>
    <w:rsid w:val="00A3724F"/>
    <w:rsid w:val="00A4163D"/>
    <w:rsid w:val="00A44CE3"/>
    <w:rsid w:val="00A62A03"/>
    <w:rsid w:val="00A74D11"/>
    <w:rsid w:val="00A76808"/>
    <w:rsid w:val="00A83C67"/>
    <w:rsid w:val="00A922B3"/>
    <w:rsid w:val="00A97632"/>
    <w:rsid w:val="00AB15FF"/>
    <w:rsid w:val="00AB50D5"/>
    <w:rsid w:val="00AC13E2"/>
    <w:rsid w:val="00AC7364"/>
    <w:rsid w:val="00AD20FF"/>
    <w:rsid w:val="00AE0C29"/>
    <w:rsid w:val="00AE4599"/>
    <w:rsid w:val="00AF2DE7"/>
    <w:rsid w:val="00AF61BB"/>
    <w:rsid w:val="00B11D98"/>
    <w:rsid w:val="00B13FA3"/>
    <w:rsid w:val="00B20C81"/>
    <w:rsid w:val="00B4049B"/>
    <w:rsid w:val="00B4311B"/>
    <w:rsid w:val="00B50813"/>
    <w:rsid w:val="00B53C7F"/>
    <w:rsid w:val="00B53FCD"/>
    <w:rsid w:val="00B55B7A"/>
    <w:rsid w:val="00B639FD"/>
    <w:rsid w:val="00B6477F"/>
    <w:rsid w:val="00B65C89"/>
    <w:rsid w:val="00B71CF8"/>
    <w:rsid w:val="00B737AE"/>
    <w:rsid w:val="00B9397F"/>
    <w:rsid w:val="00B9596E"/>
    <w:rsid w:val="00BA058E"/>
    <w:rsid w:val="00BA340F"/>
    <w:rsid w:val="00BA3BD0"/>
    <w:rsid w:val="00BA455D"/>
    <w:rsid w:val="00BA59C7"/>
    <w:rsid w:val="00BB107D"/>
    <w:rsid w:val="00BB3B81"/>
    <w:rsid w:val="00BB632B"/>
    <w:rsid w:val="00BC0AC0"/>
    <w:rsid w:val="00BC4339"/>
    <w:rsid w:val="00BC455F"/>
    <w:rsid w:val="00BD2CA9"/>
    <w:rsid w:val="00BD4FBE"/>
    <w:rsid w:val="00BE41CD"/>
    <w:rsid w:val="00BE7294"/>
    <w:rsid w:val="00BF7CA4"/>
    <w:rsid w:val="00C0367E"/>
    <w:rsid w:val="00C03BD1"/>
    <w:rsid w:val="00C05090"/>
    <w:rsid w:val="00C0629F"/>
    <w:rsid w:val="00C078FC"/>
    <w:rsid w:val="00C13044"/>
    <w:rsid w:val="00C14A07"/>
    <w:rsid w:val="00C232E8"/>
    <w:rsid w:val="00C23A1C"/>
    <w:rsid w:val="00C24F0B"/>
    <w:rsid w:val="00C257F6"/>
    <w:rsid w:val="00C258E4"/>
    <w:rsid w:val="00C375B1"/>
    <w:rsid w:val="00C42374"/>
    <w:rsid w:val="00C42939"/>
    <w:rsid w:val="00C4765F"/>
    <w:rsid w:val="00C50F42"/>
    <w:rsid w:val="00C53C7B"/>
    <w:rsid w:val="00C64D08"/>
    <w:rsid w:val="00C66FC6"/>
    <w:rsid w:val="00C67ED9"/>
    <w:rsid w:val="00C727CA"/>
    <w:rsid w:val="00C9123E"/>
    <w:rsid w:val="00C922DE"/>
    <w:rsid w:val="00C92C5A"/>
    <w:rsid w:val="00C95405"/>
    <w:rsid w:val="00C9761F"/>
    <w:rsid w:val="00CA025E"/>
    <w:rsid w:val="00CA1957"/>
    <w:rsid w:val="00CA1AFE"/>
    <w:rsid w:val="00CA4689"/>
    <w:rsid w:val="00CA6654"/>
    <w:rsid w:val="00CA6FBA"/>
    <w:rsid w:val="00CB4ADE"/>
    <w:rsid w:val="00CB67F4"/>
    <w:rsid w:val="00CD4486"/>
    <w:rsid w:val="00CD62E2"/>
    <w:rsid w:val="00CD6A95"/>
    <w:rsid w:val="00CE149D"/>
    <w:rsid w:val="00CE3490"/>
    <w:rsid w:val="00CF2049"/>
    <w:rsid w:val="00D02A57"/>
    <w:rsid w:val="00D0328B"/>
    <w:rsid w:val="00D0498C"/>
    <w:rsid w:val="00D0753B"/>
    <w:rsid w:val="00D116A3"/>
    <w:rsid w:val="00D15AEE"/>
    <w:rsid w:val="00D27A62"/>
    <w:rsid w:val="00D32535"/>
    <w:rsid w:val="00D33CDB"/>
    <w:rsid w:val="00D46AF6"/>
    <w:rsid w:val="00D633A1"/>
    <w:rsid w:val="00D65909"/>
    <w:rsid w:val="00D664A0"/>
    <w:rsid w:val="00D665EE"/>
    <w:rsid w:val="00D672BF"/>
    <w:rsid w:val="00D72F83"/>
    <w:rsid w:val="00D77015"/>
    <w:rsid w:val="00D80D90"/>
    <w:rsid w:val="00D91807"/>
    <w:rsid w:val="00D926A0"/>
    <w:rsid w:val="00DA2F4D"/>
    <w:rsid w:val="00DA3A1B"/>
    <w:rsid w:val="00DA6662"/>
    <w:rsid w:val="00DA6A55"/>
    <w:rsid w:val="00DB1A05"/>
    <w:rsid w:val="00DB4FCC"/>
    <w:rsid w:val="00DB7DB2"/>
    <w:rsid w:val="00DC7898"/>
    <w:rsid w:val="00DD50A5"/>
    <w:rsid w:val="00DD63C1"/>
    <w:rsid w:val="00DD7116"/>
    <w:rsid w:val="00DF1494"/>
    <w:rsid w:val="00DF3CDA"/>
    <w:rsid w:val="00DF78DC"/>
    <w:rsid w:val="00E12D62"/>
    <w:rsid w:val="00E227FC"/>
    <w:rsid w:val="00E43566"/>
    <w:rsid w:val="00E453FF"/>
    <w:rsid w:val="00E54BD2"/>
    <w:rsid w:val="00E61DD2"/>
    <w:rsid w:val="00E628A8"/>
    <w:rsid w:val="00E65450"/>
    <w:rsid w:val="00E65CE1"/>
    <w:rsid w:val="00E67B63"/>
    <w:rsid w:val="00E70154"/>
    <w:rsid w:val="00E70E4C"/>
    <w:rsid w:val="00E727D9"/>
    <w:rsid w:val="00E734B5"/>
    <w:rsid w:val="00E77BEC"/>
    <w:rsid w:val="00E8785D"/>
    <w:rsid w:val="00E92642"/>
    <w:rsid w:val="00E96058"/>
    <w:rsid w:val="00EA18C0"/>
    <w:rsid w:val="00EA4335"/>
    <w:rsid w:val="00EA4382"/>
    <w:rsid w:val="00EA4465"/>
    <w:rsid w:val="00EB086F"/>
    <w:rsid w:val="00EB5D1C"/>
    <w:rsid w:val="00EB6D5A"/>
    <w:rsid w:val="00EC12D8"/>
    <w:rsid w:val="00ED25CC"/>
    <w:rsid w:val="00EE24DA"/>
    <w:rsid w:val="00EE7B1F"/>
    <w:rsid w:val="00EF7789"/>
    <w:rsid w:val="00F00F45"/>
    <w:rsid w:val="00F03066"/>
    <w:rsid w:val="00F05409"/>
    <w:rsid w:val="00F145D3"/>
    <w:rsid w:val="00F20489"/>
    <w:rsid w:val="00F2251A"/>
    <w:rsid w:val="00F24C6F"/>
    <w:rsid w:val="00F3345A"/>
    <w:rsid w:val="00F4663D"/>
    <w:rsid w:val="00F50BAF"/>
    <w:rsid w:val="00FA101A"/>
    <w:rsid w:val="00FA7028"/>
    <w:rsid w:val="00FB0467"/>
    <w:rsid w:val="00FB5360"/>
    <w:rsid w:val="00FC09D9"/>
    <w:rsid w:val="00FC7A8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FE74B6"/>
  <w15:docId w15:val="{2854BE6F-B061-4603-907E-C73D1AA0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5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51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1"/>
    <w:qFormat/>
    <w:rsid w:val="00D664A0"/>
    <w:pPr>
      <w:keepNext/>
      <w:numPr>
        <w:ilvl w:val="2"/>
        <w:numId w:val="2"/>
      </w:numPr>
      <w:suppressAutoHyphens/>
      <w:spacing w:after="0" w:line="240" w:lineRule="auto"/>
      <w:ind w:left="2977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510C1"/>
    <w:rPr>
      <w:color w:val="0000FF"/>
      <w:u w:val="single"/>
    </w:rPr>
  </w:style>
  <w:style w:type="paragraph" w:styleId="a5">
    <w:name w:val="List Paragraph"/>
    <w:basedOn w:val="a0"/>
    <w:link w:val="a6"/>
    <w:uiPriority w:val="34"/>
    <w:qFormat/>
    <w:rsid w:val="008510C1"/>
    <w:pPr>
      <w:spacing w:after="0" w:line="240" w:lineRule="auto"/>
      <w:ind w:left="720"/>
      <w:contextualSpacing/>
    </w:pPr>
    <w:rPr>
      <w:rFonts w:ascii="Literaturnaya" w:eastAsia="Times New Roman" w:hAnsi="Literaturnaya" w:cs="Times New Roman"/>
    </w:rPr>
  </w:style>
  <w:style w:type="paragraph" w:customStyle="1" w:styleId="a">
    <w:name w:val="Заголовок раздела"/>
    <w:basedOn w:val="a5"/>
    <w:link w:val="a7"/>
    <w:uiPriority w:val="99"/>
    <w:rsid w:val="008510C1"/>
    <w:pPr>
      <w:numPr>
        <w:numId w:val="1"/>
      </w:numPr>
      <w:tabs>
        <w:tab w:val="num" w:pos="360"/>
        <w:tab w:val="num" w:pos="540"/>
      </w:tabs>
      <w:spacing w:line="276" w:lineRule="auto"/>
      <w:ind w:left="426" w:hanging="426"/>
      <w:jc w:val="both"/>
    </w:pPr>
    <w:rPr>
      <w:rFonts w:ascii="Times New Roman" w:hAnsi="Times New Roman"/>
      <w:b/>
      <w:bCs/>
      <w:lang w:eastAsia="ru-RU"/>
    </w:rPr>
  </w:style>
  <w:style w:type="paragraph" w:customStyle="1" w:styleId="2">
    <w:name w:val="Заголовок раздела уровень 2"/>
    <w:basedOn w:val="a5"/>
    <w:link w:val="22"/>
    <w:uiPriority w:val="99"/>
    <w:rsid w:val="008510C1"/>
    <w:pPr>
      <w:numPr>
        <w:ilvl w:val="1"/>
        <w:numId w:val="1"/>
      </w:numPr>
      <w:tabs>
        <w:tab w:val="num" w:pos="360"/>
        <w:tab w:val="num" w:pos="1363"/>
      </w:tabs>
      <w:spacing w:line="276" w:lineRule="auto"/>
      <w:ind w:left="993" w:hanging="567"/>
      <w:jc w:val="both"/>
    </w:pPr>
    <w:rPr>
      <w:rFonts w:ascii="Times New Roman" w:hAnsi="Times New Roman"/>
      <w:bCs/>
      <w:lang w:eastAsia="ru-RU"/>
    </w:rPr>
  </w:style>
  <w:style w:type="character" w:customStyle="1" w:styleId="a6">
    <w:name w:val="Абзац списка Знак"/>
    <w:basedOn w:val="a1"/>
    <w:link w:val="a5"/>
    <w:uiPriority w:val="99"/>
    <w:locked/>
    <w:rsid w:val="008510C1"/>
    <w:rPr>
      <w:rFonts w:ascii="Literaturnaya" w:eastAsia="Times New Roman" w:hAnsi="Literaturnaya" w:cs="Times New Roman"/>
    </w:rPr>
  </w:style>
  <w:style w:type="character" w:customStyle="1" w:styleId="a7">
    <w:name w:val="Заголовок раздела Знак"/>
    <w:basedOn w:val="a6"/>
    <w:link w:val="a"/>
    <w:uiPriority w:val="99"/>
    <w:locked/>
    <w:rsid w:val="008510C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30">
    <w:name w:val="Заголовок раздела уровень 3"/>
    <w:basedOn w:val="a0"/>
    <w:uiPriority w:val="99"/>
    <w:rsid w:val="008510C1"/>
    <w:pPr>
      <w:numPr>
        <w:ilvl w:val="2"/>
        <w:numId w:val="1"/>
      </w:numPr>
      <w:tabs>
        <w:tab w:val="left" w:pos="1843"/>
      </w:tabs>
      <w:spacing w:after="0" w:line="240" w:lineRule="auto"/>
      <w:ind w:left="1701" w:hanging="708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2">
    <w:name w:val="Заголовок раздела уровень 2 Знак"/>
    <w:basedOn w:val="a6"/>
    <w:link w:val="2"/>
    <w:uiPriority w:val="99"/>
    <w:locked/>
    <w:rsid w:val="008510C1"/>
    <w:rPr>
      <w:rFonts w:ascii="Times New Roman" w:eastAsia="Times New Roman" w:hAnsi="Times New Roman" w:cs="Times New Roman"/>
      <w:bCs/>
      <w:lang w:eastAsia="ru-RU"/>
    </w:rPr>
  </w:style>
  <w:style w:type="character" w:customStyle="1" w:styleId="31">
    <w:name w:val="Заголовок 3 Знак"/>
    <w:basedOn w:val="a1"/>
    <w:link w:val="3"/>
    <w:rsid w:val="00D664A0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D6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664A0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A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A3BBF"/>
  </w:style>
  <w:style w:type="paragraph" w:styleId="ac">
    <w:name w:val="footer"/>
    <w:basedOn w:val="a0"/>
    <w:link w:val="ad"/>
    <w:uiPriority w:val="99"/>
    <w:unhideWhenUsed/>
    <w:rsid w:val="001A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A3BBF"/>
  </w:style>
  <w:style w:type="table" w:styleId="ae">
    <w:name w:val="Table Grid"/>
    <w:basedOn w:val="a2"/>
    <w:uiPriority w:val="59"/>
    <w:rsid w:val="00F2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0"/>
    <w:rsid w:val="00FF6E2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">
    <w:name w:val="List Continue"/>
    <w:basedOn w:val="a0"/>
    <w:rsid w:val="00FF6E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51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45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"/>
    <w:link w:val="af1"/>
    <w:semiHidden/>
    <w:locked/>
    <w:rsid w:val="00AF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,Обычный (веб) Знак Знак,Обычный (Web) Знак Знак Знак"/>
    <w:basedOn w:val="a0"/>
    <w:link w:val="af0"/>
    <w:semiHidden/>
    <w:unhideWhenUsed/>
    <w:qFormat/>
    <w:rsid w:val="00AF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0"/>
    <w:rsid w:val="003179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No Spacing"/>
    <w:uiPriority w:val="1"/>
    <w:qFormat/>
    <w:rsid w:val="00317993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1"/>
    <w:qFormat/>
    <w:rsid w:val="00317993"/>
    <w:rPr>
      <w:i/>
      <w:iCs/>
    </w:rPr>
  </w:style>
  <w:style w:type="character" w:styleId="af4">
    <w:name w:val="annotation reference"/>
    <w:basedOn w:val="a1"/>
    <w:uiPriority w:val="99"/>
    <w:semiHidden/>
    <w:unhideWhenUsed/>
    <w:rsid w:val="001471F8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1471F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1471F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71F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7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flot.ru/postavshikam/realizaciya-metalloloma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DCC8ABD05F37EDF9A38EB36D929775199D7964F1442140396F56AAc9Q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________________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atomflot.ru/postavshikam/realizaciya-metallolom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0812-0A59-435D-9917-8ACC7EAC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8822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Екатерина Сергеевна</dc:creator>
  <cp:lastModifiedBy>Самотаев Юрий Михайлович</cp:lastModifiedBy>
  <cp:revision>6</cp:revision>
  <cp:lastPrinted>2020-07-29T11:44:00Z</cp:lastPrinted>
  <dcterms:created xsi:type="dcterms:W3CDTF">2020-07-30T12:29:00Z</dcterms:created>
  <dcterms:modified xsi:type="dcterms:W3CDTF">2020-07-31T09:50:00Z</dcterms:modified>
</cp:coreProperties>
</file>