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5A790" w14:textId="77777777" w:rsidR="002C2324" w:rsidRPr="0024523B" w:rsidRDefault="007B5D9D">
      <w:pPr>
        <w:pStyle w:val="aa"/>
        <w:rPr>
          <w:szCs w:val="22"/>
        </w:rPr>
      </w:pPr>
      <w:r w:rsidRPr="00C7539C">
        <w:rPr>
          <w:noProof/>
          <w:sz w:val="24"/>
        </w:rPr>
        <w:drawing>
          <wp:anchor distT="0" distB="0" distL="114300" distR="114300" simplePos="0" relativeHeight="251662848" behindDoc="1" locked="0" layoutInCell="1" allowOverlap="1" wp14:anchorId="0DFB2534" wp14:editId="76CEF642">
            <wp:simplePos x="0" y="0"/>
            <wp:positionH relativeFrom="column">
              <wp:posOffset>2790825</wp:posOffset>
            </wp:positionH>
            <wp:positionV relativeFrom="page">
              <wp:posOffset>262255</wp:posOffset>
            </wp:positionV>
            <wp:extent cx="554298" cy="759460"/>
            <wp:effectExtent l="0" t="0" r="0" b="2540"/>
            <wp:wrapNone/>
            <wp:docPr id="10" name="Рисунок 10"/>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298" cy="759460"/>
                    </a:xfrm>
                    <a:prstGeom prst="rect">
                      <a:avLst/>
                    </a:prstGeom>
                    <a:noFill/>
                  </pic:spPr>
                </pic:pic>
              </a:graphicData>
            </a:graphic>
            <wp14:sizeRelH relativeFrom="margin">
              <wp14:pctWidth>0</wp14:pctWidth>
            </wp14:sizeRelH>
            <wp14:sizeRelV relativeFrom="margin">
              <wp14:pctHeight>0</wp14:pctHeight>
            </wp14:sizeRelV>
          </wp:anchor>
        </w:drawing>
      </w:r>
    </w:p>
    <w:p w14:paraId="793A1840" w14:textId="77777777" w:rsidR="007B5D9D" w:rsidRDefault="007B5D9D" w:rsidP="007B5D9D">
      <w:pPr>
        <w:pStyle w:val="aa"/>
        <w:tabs>
          <w:tab w:val="left" w:pos="390"/>
        </w:tabs>
        <w:jc w:val="left"/>
        <w:rPr>
          <w:sz w:val="24"/>
        </w:rPr>
      </w:pPr>
      <w:r>
        <w:rPr>
          <w:sz w:val="24"/>
        </w:rPr>
        <w:tab/>
      </w:r>
    </w:p>
    <w:p w14:paraId="44C14064" w14:textId="77777777" w:rsidR="00454BE8" w:rsidRDefault="001B4C1D" w:rsidP="00B34244">
      <w:pPr>
        <w:pStyle w:val="aa"/>
        <w:rPr>
          <w:sz w:val="24"/>
        </w:rPr>
      </w:pPr>
      <w:r w:rsidRPr="00E84AA8">
        <w:rPr>
          <w:sz w:val="24"/>
        </w:rPr>
        <w:t>Договор №</w:t>
      </w:r>
      <w:r w:rsidR="00F46AC8">
        <w:rPr>
          <w:sz w:val="24"/>
        </w:rPr>
        <w:t>213/</w:t>
      </w:r>
      <w:r w:rsidR="00781665" w:rsidRPr="009C1192">
        <w:rPr>
          <w:sz w:val="24"/>
        </w:rPr>
        <w:t>______</w:t>
      </w:r>
      <w:r w:rsidR="00A41B0A">
        <w:rPr>
          <w:sz w:val="24"/>
        </w:rPr>
        <w:t>-Д</w:t>
      </w:r>
      <w:r w:rsidR="00CB2565">
        <w:rPr>
          <w:sz w:val="24"/>
        </w:rPr>
        <w:t xml:space="preserve">     </w:t>
      </w:r>
    </w:p>
    <w:p w14:paraId="44D020F5" w14:textId="77777777" w:rsidR="00147C03" w:rsidRDefault="00147C03" w:rsidP="009F107F">
      <w:pPr>
        <w:jc w:val="center"/>
      </w:pPr>
      <w:r w:rsidRPr="00E84AA8">
        <w:t xml:space="preserve">г. Мурманск           </w:t>
      </w:r>
      <w:r w:rsidR="00F52514" w:rsidRPr="00E84AA8">
        <w:t xml:space="preserve">     </w:t>
      </w:r>
      <w:r w:rsidRPr="00E84AA8">
        <w:t xml:space="preserve">         </w:t>
      </w:r>
      <w:r w:rsidR="00727359" w:rsidRPr="00E84AA8">
        <w:t xml:space="preserve">  </w:t>
      </w:r>
      <w:r w:rsidR="00DE5B89">
        <w:t xml:space="preserve">                    </w:t>
      </w:r>
      <w:r w:rsidR="00557A6A">
        <w:t xml:space="preserve">      </w:t>
      </w:r>
      <w:r w:rsidR="008F68D0">
        <w:t xml:space="preserve">      </w:t>
      </w:r>
      <w:r w:rsidR="00DE5B89">
        <w:t xml:space="preserve"> </w:t>
      </w:r>
      <w:r w:rsidR="00727359" w:rsidRPr="00E84AA8">
        <w:t xml:space="preserve">   </w:t>
      </w:r>
      <w:r w:rsidR="00FD65F5">
        <w:t xml:space="preserve">        </w:t>
      </w:r>
      <w:r w:rsidR="00FA6A01" w:rsidRPr="00E84AA8">
        <w:t xml:space="preserve">       </w:t>
      </w:r>
      <w:r w:rsidR="00251CC9" w:rsidRPr="00E84AA8">
        <w:t xml:space="preserve"> </w:t>
      </w:r>
      <w:r w:rsidR="001F113D" w:rsidRPr="00E84AA8">
        <w:t xml:space="preserve">  </w:t>
      </w:r>
      <w:r w:rsidR="00675D3D" w:rsidRPr="00E84AA8">
        <w:t xml:space="preserve"> </w:t>
      </w:r>
      <w:r w:rsidR="001E6D5B">
        <w:t xml:space="preserve">  </w:t>
      </w:r>
      <w:proofErr w:type="gramStart"/>
      <w:r w:rsidR="001E6D5B">
        <w:t xml:space="preserve">   </w:t>
      </w:r>
      <w:r w:rsidR="00DE5B89">
        <w:t>«</w:t>
      </w:r>
      <w:proofErr w:type="gramEnd"/>
      <w:r w:rsidR="001E6D5B">
        <w:t>____</w:t>
      </w:r>
      <w:r w:rsidR="00DE5B89">
        <w:t>»</w:t>
      </w:r>
      <w:r w:rsidR="00070AF6">
        <w:t>___________</w:t>
      </w:r>
      <w:r w:rsidR="00C1676E">
        <w:t xml:space="preserve"> </w:t>
      </w:r>
      <w:r w:rsidRPr="00E84AA8">
        <w:t>20</w:t>
      </w:r>
      <w:r w:rsidR="00D53FFE">
        <w:t>20</w:t>
      </w:r>
      <w:r w:rsidRPr="00E84AA8">
        <w:t xml:space="preserve"> года</w:t>
      </w:r>
    </w:p>
    <w:p w14:paraId="7F8D2EAB" w14:textId="77777777" w:rsidR="00DE5B89" w:rsidRDefault="00DE5B89" w:rsidP="009F107F">
      <w:pPr>
        <w:jc w:val="center"/>
      </w:pPr>
    </w:p>
    <w:p w14:paraId="664443E4" w14:textId="7BAC6D9B" w:rsidR="00F46AC8" w:rsidRPr="00C33D78" w:rsidRDefault="00F46AC8" w:rsidP="00E43B03">
      <w:pPr>
        <w:jc w:val="both"/>
        <w:rPr>
          <w:szCs w:val="22"/>
        </w:rPr>
      </w:pPr>
      <w:r w:rsidRPr="00426273">
        <w:rPr>
          <w:b/>
          <w:bCs/>
        </w:rPr>
        <w:t xml:space="preserve">Федеральное государственное унитарное предприятие атомного флота </w:t>
      </w:r>
      <w:r w:rsidRPr="00426273">
        <w:rPr>
          <w:bCs/>
        </w:rPr>
        <w:t>(ФГУП «</w:t>
      </w:r>
      <w:proofErr w:type="spellStart"/>
      <w:r w:rsidRPr="00426273">
        <w:rPr>
          <w:bCs/>
        </w:rPr>
        <w:t>Атомфлот</w:t>
      </w:r>
      <w:proofErr w:type="spellEnd"/>
      <w:r w:rsidRPr="00426273">
        <w:rPr>
          <w:bCs/>
        </w:rPr>
        <w:t>»),</w:t>
      </w:r>
      <w:r w:rsidRPr="00426273">
        <w:t xml:space="preserve"> , именуемое в да</w:t>
      </w:r>
      <w:r>
        <w:t>льнейшем «Исполнитель», в лице г</w:t>
      </w:r>
      <w:r w:rsidRPr="00426273">
        <w:t xml:space="preserve">енерального директора </w:t>
      </w:r>
      <w:r w:rsidR="00FE50A1">
        <w:t xml:space="preserve">Кашки Мустафы </w:t>
      </w:r>
      <w:proofErr w:type="spellStart"/>
      <w:r w:rsidR="00FE50A1">
        <w:t>Мамединовича</w:t>
      </w:r>
      <w:proofErr w:type="spellEnd"/>
      <w:r>
        <w:t xml:space="preserve">, </w:t>
      </w:r>
      <w:r w:rsidR="001E6D5B" w:rsidRPr="00FF5C68">
        <w:rPr>
          <w:spacing w:val="-8"/>
        </w:rPr>
        <w:t xml:space="preserve">действующего на </w:t>
      </w:r>
      <w:r w:rsidR="001E6D5B" w:rsidRPr="00FF5C68">
        <w:t xml:space="preserve">основании </w:t>
      </w:r>
      <w:r w:rsidRPr="00426273">
        <w:t>Устава, с одной стороны,</w:t>
      </w:r>
      <w:r w:rsidRPr="00A00F30">
        <w:rPr>
          <w:szCs w:val="22"/>
        </w:rPr>
        <w:t xml:space="preserve"> </w:t>
      </w:r>
      <w:r w:rsidR="00FF6D11">
        <w:rPr>
          <w:szCs w:val="22"/>
        </w:rPr>
        <w:t>и</w:t>
      </w:r>
      <w:r w:rsidR="00781665" w:rsidRPr="00781665">
        <w:rPr>
          <w:szCs w:val="22"/>
        </w:rPr>
        <w:t xml:space="preserve"> </w:t>
      </w:r>
      <w:r w:rsidR="00781665" w:rsidRPr="00C33D78">
        <w:rPr>
          <w:szCs w:val="22"/>
        </w:rPr>
        <w:t>________________________________________</w:t>
      </w:r>
      <w:r w:rsidR="00C549EC" w:rsidRPr="00C33D78">
        <w:rPr>
          <w:bCs/>
        </w:rPr>
        <w:t>,</w:t>
      </w:r>
      <w:r w:rsidR="00C549EC" w:rsidRPr="00C33D78">
        <w:t xml:space="preserve"> именуемое в дальнейшем «Заказчик», в лице</w:t>
      </w:r>
      <w:r w:rsidR="00781665" w:rsidRPr="00C33D78">
        <w:t xml:space="preserve"> _____________________________</w:t>
      </w:r>
      <w:r w:rsidRPr="00C33D78">
        <w:rPr>
          <w:szCs w:val="22"/>
        </w:rPr>
        <w:t>,</w:t>
      </w:r>
      <w:r w:rsidR="00397454" w:rsidRPr="00C33D78">
        <w:rPr>
          <w:szCs w:val="22"/>
        </w:rPr>
        <w:t xml:space="preserve"> действующего на основании </w:t>
      </w:r>
      <w:r w:rsidR="00781665" w:rsidRPr="00C33D78">
        <w:rPr>
          <w:szCs w:val="22"/>
        </w:rPr>
        <w:t>__________</w:t>
      </w:r>
      <w:r w:rsidR="00515ABD" w:rsidRPr="00C33D78">
        <w:rPr>
          <w:szCs w:val="22"/>
        </w:rPr>
        <w:t>,</w:t>
      </w:r>
      <w:r w:rsidR="00F1574F" w:rsidRPr="00C33D78">
        <w:rPr>
          <w:szCs w:val="22"/>
        </w:rPr>
        <w:t xml:space="preserve"> </w:t>
      </w:r>
      <w:r w:rsidRPr="00C33D78">
        <w:rPr>
          <w:szCs w:val="22"/>
        </w:rPr>
        <w:t>с другой стороны, именуемые в дальнейшем «Стороны»</w:t>
      </w:r>
      <w:r w:rsidR="00397454" w:rsidRPr="00C33D78">
        <w:rPr>
          <w:szCs w:val="22"/>
        </w:rPr>
        <w:t xml:space="preserve"> (по отдельности – «Сторона»)</w:t>
      </w:r>
      <w:r w:rsidRPr="00C33D78">
        <w:rPr>
          <w:szCs w:val="22"/>
        </w:rPr>
        <w:t>, заключили настоящий договор (далее – Договор) о нижеследующем:</w:t>
      </w:r>
    </w:p>
    <w:p w14:paraId="63ED5FB6" w14:textId="77777777" w:rsidR="00781665" w:rsidRPr="00C33D78" w:rsidRDefault="00781665" w:rsidP="00E43B03">
      <w:pPr>
        <w:jc w:val="both"/>
        <w:rPr>
          <w:szCs w:val="22"/>
        </w:rPr>
      </w:pPr>
    </w:p>
    <w:p w14:paraId="247DB9D0" w14:textId="77777777" w:rsidR="00D43155" w:rsidRPr="00C33D78" w:rsidRDefault="001E57C0" w:rsidP="00A11FBA">
      <w:pPr>
        <w:pStyle w:val="a7"/>
        <w:tabs>
          <w:tab w:val="clear" w:pos="8647"/>
        </w:tabs>
        <w:rPr>
          <w:b/>
          <w:szCs w:val="24"/>
        </w:rPr>
      </w:pPr>
      <w:r w:rsidRPr="00C33D78">
        <w:rPr>
          <w:b/>
          <w:szCs w:val="24"/>
        </w:rPr>
        <w:t>1.</w:t>
      </w:r>
      <w:r w:rsidR="000267AC" w:rsidRPr="00C33D78">
        <w:rPr>
          <w:b/>
          <w:szCs w:val="24"/>
        </w:rPr>
        <w:t xml:space="preserve"> </w:t>
      </w:r>
      <w:r w:rsidRPr="00C33D78">
        <w:rPr>
          <w:b/>
          <w:szCs w:val="24"/>
        </w:rPr>
        <w:t>Предмет договора</w:t>
      </w:r>
    </w:p>
    <w:p w14:paraId="064E1B3C" w14:textId="77777777" w:rsidR="003D2520" w:rsidRPr="00FA0C3A" w:rsidRDefault="00147C03" w:rsidP="00D53FFE">
      <w:pPr>
        <w:tabs>
          <w:tab w:val="left" w:pos="4860"/>
        </w:tabs>
        <w:autoSpaceDE w:val="0"/>
        <w:autoSpaceDN w:val="0"/>
        <w:adjustRightInd w:val="0"/>
        <w:jc w:val="both"/>
        <w:rPr>
          <w:b/>
          <w:bCs/>
        </w:rPr>
      </w:pPr>
      <w:r w:rsidRPr="00C33D78">
        <w:rPr>
          <w:b/>
          <w:bCs/>
        </w:rPr>
        <w:t>1.1.</w:t>
      </w:r>
      <w:r w:rsidR="007E6D6E" w:rsidRPr="00C33D78">
        <w:rPr>
          <w:b/>
          <w:bCs/>
        </w:rPr>
        <w:t xml:space="preserve"> </w:t>
      </w:r>
      <w:r w:rsidR="007E6D6E" w:rsidRPr="00C33D78">
        <w:rPr>
          <w:bCs/>
        </w:rPr>
        <w:t>Исполнитель</w:t>
      </w:r>
      <w:r w:rsidR="00811F0A" w:rsidRPr="00C33D78">
        <w:t xml:space="preserve"> о</w:t>
      </w:r>
      <w:r w:rsidRPr="00C33D78">
        <w:t xml:space="preserve">бязуется оказать </w:t>
      </w:r>
      <w:r w:rsidR="00781665" w:rsidRPr="00C33D78">
        <w:t xml:space="preserve">комплекс </w:t>
      </w:r>
      <w:r w:rsidR="00863AE2" w:rsidRPr="00C33D78">
        <w:t>возмездны</w:t>
      </w:r>
      <w:r w:rsidR="00781665" w:rsidRPr="00C33D78">
        <w:t>х</w:t>
      </w:r>
      <w:r w:rsidR="00863AE2" w:rsidRPr="00C33D78">
        <w:t xml:space="preserve"> услуг </w:t>
      </w:r>
      <w:r w:rsidR="005150AD" w:rsidRPr="00C33D78">
        <w:t xml:space="preserve">по </w:t>
      </w:r>
      <w:r w:rsidR="00781665" w:rsidRPr="00C33D78">
        <w:t xml:space="preserve">проводке </w:t>
      </w:r>
      <w:r w:rsidR="00ED43C1" w:rsidRPr="00C33D78">
        <w:t>(далее - «</w:t>
      </w:r>
      <w:r w:rsidR="002D28B2" w:rsidRPr="00C33D78">
        <w:t>Услуги</w:t>
      </w:r>
      <w:r w:rsidR="00ED43C1" w:rsidRPr="00C33D78">
        <w:t>»)</w:t>
      </w:r>
      <w:r w:rsidR="00B7090A" w:rsidRPr="00C33D78">
        <w:t xml:space="preserve"> </w:t>
      </w:r>
      <w:r w:rsidR="00011E6F" w:rsidRPr="00C33D78">
        <w:t>Судна</w:t>
      </w:r>
      <w:r w:rsidR="005D4EE0" w:rsidRPr="00C33D78">
        <w:t xml:space="preserve">, </w:t>
      </w:r>
      <w:r w:rsidR="00A4453E" w:rsidRPr="00C33D78">
        <w:t>принадлежащ</w:t>
      </w:r>
      <w:r w:rsidR="00011E6F" w:rsidRPr="00C33D78">
        <w:t>его</w:t>
      </w:r>
      <w:r w:rsidR="00A4453E" w:rsidRPr="00C33D78">
        <w:t xml:space="preserve"> на праве собственности и (или) находящ</w:t>
      </w:r>
      <w:r w:rsidR="00011E6F" w:rsidRPr="00C33D78">
        <w:t xml:space="preserve">егося </w:t>
      </w:r>
      <w:r w:rsidR="00A4453E" w:rsidRPr="00C33D78">
        <w:t>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w:t>
      </w:r>
      <w:r w:rsidR="00D81685" w:rsidRPr="00C33D78">
        <w:t xml:space="preserve">в акватории </w:t>
      </w:r>
      <w:r w:rsidR="00A4453E" w:rsidRPr="00C33D78">
        <w:t xml:space="preserve">СМП») </w:t>
      </w:r>
      <w:r w:rsidR="00D1337D" w:rsidRPr="00C33D78">
        <w:t xml:space="preserve">в период с </w:t>
      </w:r>
      <w:r w:rsidR="001055E4" w:rsidRPr="00C33D78">
        <w:t>__________</w:t>
      </w:r>
      <w:r w:rsidR="00D1337D" w:rsidRPr="00C33D78">
        <w:t xml:space="preserve"> по </w:t>
      </w:r>
      <w:r w:rsidR="001055E4" w:rsidRPr="00C33D78">
        <w:t>________</w:t>
      </w:r>
      <w:r w:rsidR="00D1337D" w:rsidRPr="00C33D78">
        <w:t>20</w:t>
      </w:r>
      <w:r w:rsidR="00D53FFE" w:rsidRPr="00C33D78">
        <w:t>20</w:t>
      </w:r>
      <w:r w:rsidR="00D1337D" w:rsidRPr="00C33D78">
        <w:t xml:space="preserve"> года,</w:t>
      </w:r>
      <w:r w:rsidR="00D1337D" w:rsidRPr="00C33D78">
        <w:rPr>
          <w:b/>
        </w:rPr>
        <w:t xml:space="preserve"> </w:t>
      </w:r>
      <w:r w:rsidR="00CB02A4" w:rsidRPr="00C33D78">
        <w:t>в</w:t>
      </w:r>
      <w:r w:rsidR="003D2520" w:rsidRPr="00C33D78">
        <w:t xml:space="preserve"> соответствии с «Правилами плавания в акватории</w:t>
      </w:r>
      <w:r w:rsidR="003D2520" w:rsidRPr="00FA0C3A">
        <w:t xml:space="preserve"> Северного морского пути» (далее по тексту – «Правила») и условиями договора.</w:t>
      </w:r>
      <w:r w:rsidR="003D2520" w:rsidRPr="00FA0C3A">
        <w:rPr>
          <w:b/>
          <w:bCs/>
        </w:rPr>
        <w:t xml:space="preserve"> </w:t>
      </w:r>
    </w:p>
    <w:p w14:paraId="7D7788E3" w14:textId="77777777" w:rsidR="00781665" w:rsidRPr="00FA0C3A" w:rsidRDefault="00781665" w:rsidP="00D53FFE">
      <w:pPr>
        <w:tabs>
          <w:tab w:val="left" w:pos="4860"/>
        </w:tabs>
        <w:autoSpaceDE w:val="0"/>
        <w:autoSpaceDN w:val="0"/>
        <w:adjustRightInd w:val="0"/>
        <w:jc w:val="both"/>
        <w:rPr>
          <w:b/>
          <w:bCs/>
        </w:rPr>
      </w:pPr>
      <w:r w:rsidRPr="00FA0C3A">
        <w:rPr>
          <w:b/>
          <w:bCs/>
        </w:rPr>
        <w:t xml:space="preserve">1.2. </w:t>
      </w:r>
      <w:r w:rsidRPr="00FA0C3A">
        <w:rPr>
          <w:bCs/>
        </w:rPr>
        <w:t>Услуги включают в себя</w:t>
      </w:r>
      <w:r w:rsidR="001055E4" w:rsidRPr="00FA0C3A">
        <w:rPr>
          <w:b/>
          <w:bCs/>
        </w:rPr>
        <w:t>:</w:t>
      </w:r>
    </w:p>
    <w:p w14:paraId="14BDFEE2" w14:textId="343A78AE" w:rsidR="00D847D3" w:rsidRPr="00FA0C3A" w:rsidRDefault="001055E4" w:rsidP="009C1192">
      <w:pPr>
        <w:pStyle w:val="a7"/>
        <w:tabs>
          <w:tab w:val="clear" w:pos="8647"/>
        </w:tabs>
        <w:jc w:val="both"/>
        <w:rPr>
          <w:rFonts w:ascii="TimesNewRomanPSMT" w:hAnsi="TimesNewRomanPSMT"/>
          <w:szCs w:val="24"/>
        </w:rPr>
      </w:pPr>
      <w:r w:rsidRPr="00FA0C3A">
        <w:rPr>
          <w:b/>
          <w:bCs/>
        </w:rPr>
        <w:t xml:space="preserve">1.2.1. </w:t>
      </w:r>
      <w:r w:rsidR="00C33D78">
        <w:rPr>
          <w:bCs/>
        </w:rPr>
        <w:t xml:space="preserve">информационно-навигационное сопровождение </w:t>
      </w:r>
      <w:r w:rsidR="009C1192" w:rsidRPr="00FA0C3A">
        <w:rPr>
          <w:rFonts w:ascii="TimesNewRomanPSMT" w:hAnsi="TimesNewRomanPSMT"/>
          <w:szCs w:val="24"/>
        </w:rPr>
        <w:t>Судна по маршрут</w:t>
      </w:r>
      <w:r w:rsidR="00D847D3" w:rsidRPr="00FA0C3A">
        <w:rPr>
          <w:rFonts w:ascii="TimesNewRomanPSMT" w:hAnsi="TimesNewRomanPSMT"/>
          <w:szCs w:val="24"/>
        </w:rPr>
        <w:t xml:space="preserve">у </w:t>
      </w:r>
      <w:r w:rsidR="009C1192" w:rsidRPr="00FA0C3A">
        <w:rPr>
          <w:rFonts w:ascii="TimesNewRomanPSMT" w:hAnsi="TimesNewRomanPSMT"/>
          <w:szCs w:val="24"/>
        </w:rPr>
        <w:t>в акватории СМП</w:t>
      </w:r>
      <w:r w:rsidR="00D847D3" w:rsidRPr="00FA0C3A">
        <w:rPr>
          <w:rFonts w:ascii="TimesNewRomanPSMT" w:hAnsi="TimesNewRomanPSMT"/>
          <w:szCs w:val="24"/>
        </w:rPr>
        <w:t xml:space="preserve"> </w:t>
      </w:r>
      <w:r w:rsidR="0051101A" w:rsidRPr="00FA0C3A">
        <w:rPr>
          <w:rFonts w:ascii="TimesNewRomanPSMT" w:hAnsi="TimesNewRomanPSMT"/>
          <w:szCs w:val="24"/>
        </w:rPr>
        <w:t>в</w:t>
      </w:r>
      <w:r w:rsidR="00D847D3" w:rsidRPr="00FA0C3A">
        <w:rPr>
          <w:rFonts w:ascii="TimesNewRomanPSMT" w:hAnsi="TimesNewRomanPSMT"/>
          <w:szCs w:val="24"/>
        </w:rPr>
        <w:t>ключает в себя</w:t>
      </w:r>
      <w:r w:rsidR="00773EE8">
        <w:rPr>
          <w:rFonts w:ascii="TimesNewRomanPSMT" w:hAnsi="TimesNewRomanPSMT"/>
          <w:szCs w:val="24"/>
        </w:rPr>
        <w:t xml:space="preserve"> пакет следующей информации</w:t>
      </w:r>
      <w:r w:rsidR="00D847D3" w:rsidRPr="00FA0C3A">
        <w:rPr>
          <w:rFonts w:ascii="TimesNewRomanPSMT" w:hAnsi="TimesNewRomanPSMT"/>
          <w:szCs w:val="24"/>
        </w:rPr>
        <w:t>:</w:t>
      </w:r>
    </w:p>
    <w:p w14:paraId="1A4A6C29" w14:textId="19FE653C" w:rsidR="00D847D3" w:rsidRPr="00FA0C3A" w:rsidRDefault="00D847D3" w:rsidP="00F116E0">
      <w:pPr>
        <w:pStyle w:val="a7"/>
        <w:numPr>
          <w:ilvl w:val="0"/>
          <w:numId w:val="11"/>
        </w:numPr>
        <w:tabs>
          <w:tab w:val="clear" w:pos="8647"/>
        </w:tabs>
        <w:ind w:left="284" w:hanging="284"/>
        <w:jc w:val="both"/>
        <w:rPr>
          <w:b/>
          <w:szCs w:val="24"/>
        </w:rPr>
      </w:pPr>
      <w:r w:rsidRPr="00FA0C3A">
        <w:rPr>
          <w:szCs w:val="24"/>
        </w:rPr>
        <w:t>выбор оптимального маршрута плавания Судна;</w:t>
      </w:r>
    </w:p>
    <w:p w14:paraId="6621E576" w14:textId="109206B6" w:rsidR="00D847D3" w:rsidRPr="00FA0C3A" w:rsidRDefault="009C1192" w:rsidP="00F116E0">
      <w:pPr>
        <w:pStyle w:val="a7"/>
        <w:numPr>
          <w:ilvl w:val="0"/>
          <w:numId w:val="11"/>
        </w:numPr>
        <w:tabs>
          <w:tab w:val="clear" w:pos="8647"/>
        </w:tabs>
        <w:ind w:left="284" w:hanging="284"/>
        <w:jc w:val="both"/>
        <w:rPr>
          <w:b/>
          <w:szCs w:val="24"/>
        </w:rPr>
      </w:pPr>
      <w:r w:rsidRPr="00FA0C3A">
        <w:rPr>
          <w:rFonts w:ascii="TimesNewRomanPSMT" w:hAnsi="TimesNewRomanPSMT"/>
          <w:szCs w:val="24"/>
        </w:rPr>
        <w:t>пред</w:t>
      </w:r>
      <w:r w:rsidR="00DE4079" w:rsidRPr="00FA0C3A">
        <w:rPr>
          <w:rFonts w:ascii="TimesNewRomanPSMT" w:hAnsi="TimesNewRomanPSMT"/>
          <w:szCs w:val="24"/>
        </w:rPr>
        <w:t>о</w:t>
      </w:r>
      <w:r w:rsidRPr="00FA0C3A">
        <w:rPr>
          <w:rFonts w:ascii="TimesNewRomanPSMT" w:hAnsi="TimesNewRomanPSMT"/>
          <w:szCs w:val="24"/>
        </w:rPr>
        <w:t xml:space="preserve">ставление </w:t>
      </w:r>
      <w:r w:rsidR="000C27DE" w:rsidRPr="00FA0C3A">
        <w:rPr>
          <w:rFonts w:ascii="TimesNewRomanPSMT" w:hAnsi="TimesNewRomanPSMT"/>
          <w:szCs w:val="24"/>
        </w:rPr>
        <w:t xml:space="preserve">прогноза </w:t>
      </w:r>
      <w:r w:rsidR="00D847D3" w:rsidRPr="00FA0C3A">
        <w:rPr>
          <w:rFonts w:ascii="TimesNewRomanPSMT" w:hAnsi="TimesNewRomanPSMT"/>
          <w:szCs w:val="24"/>
        </w:rPr>
        <w:t xml:space="preserve">метеорологической </w:t>
      </w:r>
      <w:r w:rsidRPr="00FA0C3A">
        <w:rPr>
          <w:rFonts w:ascii="TimesNewRomanPSMT" w:hAnsi="TimesNewRomanPSMT"/>
          <w:szCs w:val="24"/>
        </w:rPr>
        <w:t xml:space="preserve">информации </w:t>
      </w:r>
      <w:r w:rsidR="00D847D3" w:rsidRPr="00FA0C3A">
        <w:rPr>
          <w:rFonts w:ascii="TimesNewRomanPSMT" w:hAnsi="TimesNewRomanPSMT"/>
          <w:szCs w:val="24"/>
        </w:rPr>
        <w:t>по маршруту Судна;</w:t>
      </w:r>
    </w:p>
    <w:p w14:paraId="55383B54" w14:textId="7EDEE78D" w:rsidR="00D847D3" w:rsidRPr="00FA0C3A" w:rsidRDefault="00D847D3" w:rsidP="00F116E0">
      <w:pPr>
        <w:pStyle w:val="a7"/>
        <w:numPr>
          <w:ilvl w:val="0"/>
          <w:numId w:val="11"/>
        </w:numPr>
        <w:tabs>
          <w:tab w:val="clear" w:pos="8647"/>
        </w:tabs>
        <w:ind w:left="284" w:hanging="284"/>
        <w:jc w:val="both"/>
        <w:rPr>
          <w:b/>
          <w:szCs w:val="24"/>
        </w:rPr>
      </w:pPr>
      <w:r w:rsidRPr="00FA0C3A">
        <w:rPr>
          <w:rFonts w:ascii="TimesNewRomanPSMT" w:hAnsi="TimesNewRomanPSMT"/>
          <w:szCs w:val="24"/>
        </w:rPr>
        <w:t>предоста</w:t>
      </w:r>
      <w:r w:rsidR="00EF3418">
        <w:rPr>
          <w:rFonts w:ascii="TimesNewRomanPSMT" w:hAnsi="TimesNewRomanPSMT"/>
          <w:szCs w:val="24"/>
        </w:rPr>
        <w:t>в</w:t>
      </w:r>
      <w:r w:rsidRPr="00FA0C3A">
        <w:rPr>
          <w:rFonts w:ascii="TimesNewRomanPSMT" w:hAnsi="TimesNewRomanPSMT"/>
          <w:szCs w:val="24"/>
        </w:rPr>
        <w:t xml:space="preserve">ление информации о </w:t>
      </w:r>
      <w:r w:rsidR="009C1192" w:rsidRPr="00FA0C3A">
        <w:rPr>
          <w:rFonts w:ascii="TimesNewRomanPSMT" w:hAnsi="TimesNewRomanPSMT"/>
          <w:szCs w:val="24"/>
        </w:rPr>
        <w:t>ледовой обстановке</w:t>
      </w:r>
      <w:r w:rsidRPr="00FA0C3A">
        <w:rPr>
          <w:rFonts w:ascii="TimesNewRomanPSMT" w:hAnsi="TimesNewRomanPSMT"/>
          <w:szCs w:val="24"/>
        </w:rPr>
        <w:t xml:space="preserve"> по маршруту Судна;</w:t>
      </w:r>
    </w:p>
    <w:p w14:paraId="35AA18EC" w14:textId="283ED684" w:rsidR="0051101A" w:rsidRPr="00FA0C3A" w:rsidRDefault="009C1192" w:rsidP="00F116E0">
      <w:pPr>
        <w:pStyle w:val="a7"/>
        <w:numPr>
          <w:ilvl w:val="0"/>
          <w:numId w:val="11"/>
        </w:numPr>
        <w:tabs>
          <w:tab w:val="clear" w:pos="8647"/>
        </w:tabs>
        <w:ind w:left="284" w:hanging="284"/>
        <w:jc w:val="both"/>
        <w:rPr>
          <w:b/>
          <w:szCs w:val="24"/>
        </w:rPr>
      </w:pPr>
      <w:r w:rsidRPr="00FA0C3A">
        <w:rPr>
          <w:rFonts w:ascii="TimesNewRomanPSMT" w:hAnsi="TimesNewRomanPSMT"/>
          <w:szCs w:val="24"/>
        </w:rPr>
        <w:t xml:space="preserve">осуществление контроля за </w:t>
      </w:r>
      <w:r w:rsidR="00D847D3" w:rsidRPr="00FA0C3A">
        <w:rPr>
          <w:rFonts w:ascii="TimesNewRomanPSMT" w:hAnsi="TimesNewRomanPSMT"/>
          <w:szCs w:val="24"/>
        </w:rPr>
        <w:t xml:space="preserve">плаванием </w:t>
      </w:r>
      <w:r w:rsidR="00BD3FEC" w:rsidRPr="00FA0C3A">
        <w:rPr>
          <w:rFonts w:ascii="TimesNewRomanPSMT" w:hAnsi="TimesNewRomanPSMT"/>
          <w:szCs w:val="24"/>
        </w:rPr>
        <w:t xml:space="preserve">Судна </w:t>
      </w:r>
      <w:r w:rsidR="00D847D3" w:rsidRPr="00FA0C3A">
        <w:rPr>
          <w:rFonts w:ascii="TimesNewRomanPSMT" w:hAnsi="TimesNewRomanPSMT"/>
          <w:szCs w:val="24"/>
        </w:rPr>
        <w:t>по выбранному маршруту</w:t>
      </w:r>
      <w:r w:rsidR="0051101A" w:rsidRPr="00FA0C3A">
        <w:rPr>
          <w:rFonts w:ascii="TimesNewRomanPSMT" w:hAnsi="TimesNewRomanPSMT"/>
          <w:szCs w:val="24"/>
        </w:rPr>
        <w:t>;</w:t>
      </w:r>
    </w:p>
    <w:p w14:paraId="6DCB603A" w14:textId="356AA5E4" w:rsidR="009C1192" w:rsidRPr="00FA0C3A" w:rsidRDefault="0051101A" w:rsidP="00F116E0">
      <w:pPr>
        <w:pStyle w:val="a7"/>
        <w:numPr>
          <w:ilvl w:val="0"/>
          <w:numId w:val="11"/>
        </w:numPr>
        <w:tabs>
          <w:tab w:val="clear" w:pos="8647"/>
        </w:tabs>
        <w:ind w:left="284" w:hanging="284"/>
        <w:jc w:val="both"/>
        <w:rPr>
          <w:b/>
          <w:szCs w:val="24"/>
        </w:rPr>
      </w:pPr>
      <w:r w:rsidRPr="00FA0C3A">
        <w:rPr>
          <w:rFonts w:ascii="TimesNewRomanPSMT" w:hAnsi="TimesNewRomanPSMT" w:hint="eastAsia"/>
          <w:szCs w:val="24"/>
        </w:rPr>
        <w:t>о</w:t>
      </w:r>
      <w:r w:rsidRPr="00FA0C3A">
        <w:rPr>
          <w:rFonts w:ascii="TimesNewRomanPSMT" w:hAnsi="TimesNewRomanPSMT"/>
          <w:szCs w:val="24"/>
        </w:rPr>
        <w:t xml:space="preserve">бщие и специальные рекомендации </w:t>
      </w:r>
      <w:r w:rsidR="000C27DE" w:rsidRPr="00FA0C3A">
        <w:rPr>
          <w:szCs w:val="24"/>
        </w:rPr>
        <w:t>Штаб морских операций (далее по тексту – Штаб)</w:t>
      </w:r>
      <w:r w:rsidR="000C27DE" w:rsidRPr="00FA0C3A" w:rsidDel="000C27DE">
        <w:rPr>
          <w:rFonts w:ascii="TimesNewRomanPSMT" w:hAnsi="TimesNewRomanPSMT"/>
          <w:szCs w:val="24"/>
        </w:rPr>
        <w:t xml:space="preserve"> </w:t>
      </w:r>
      <w:r w:rsidRPr="00FA0C3A">
        <w:rPr>
          <w:rFonts w:ascii="TimesNewRomanPSMT" w:hAnsi="TimesNewRomanPSMT"/>
          <w:szCs w:val="24"/>
        </w:rPr>
        <w:t>по маршруту Судна</w:t>
      </w:r>
      <w:r w:rsidR="00721FBA" w:rsidRPr="00FA0C3A">
        <w:rPr>
          <w:rFonts w:ascii="TimesNewRomanPSMT" w:hAnsi="TimesNewRomanPSMT"/>
          <w:szCs w:val="24"/>
        </w:rPr>
        <w:t>.</w:t>
      </w:r>
      <w:r w:rsidRPr="00FA0C3A">
        <w:rPr>
          <w:rFonts w:ascii="TimesNewRomanPSMT" w:hAnsi="TimesNewRomanPSMT"/>
          <w:szCs w:val="24"/>
        </w:rPr>
        <w:t xml:space="preserve"> </w:t>
      </w:r>
    </w:p>
    <w:p w14:paraId="2E378356" w14:textId="44929C1C" w:rsidR="001055E4" w:rsidRPr="00FA0C3A" w:rsidRDefault="004058BB" w:rsidP="00D53FFE">
      <w:pPr>
        <w:tabs>
          <w:tab w:val="left" w:pos="4860"/>
        </w:tabs>
        <w:autoSpaceDE w:val="0"/>
        <w:autoSpaceDN w:val="0"/>
        <w:adjustRightInd w:val="0"/>
        <w:jc w:val="both"/>
        <w:rPr>
          <w:bCs/>
        </w:rPr>
      </w:pPr>
      <w:r>
        <w:rPr>
          <w:b/>
          <w:bCs/>
        </w:rPr>
        <w:t>1.2.2</w:t>
      </w:r>
      <w:r w:rsidR="001055E4" w:rsidRPr="00FA0C3A">
        <w:rPr>
          <w:b/>
          <w:bCs/>
        </w:rPr>
        <w:t>.</w:t>
      </w:r>
      <w:r w:rsidR="001055E4" w:rsidRPr="00FA0C3A">
        <w:rPr>
          <w:bCs/>
        </w:rPr>
        <w:t xml:space="preserve"> ледокольная </w:t>
      </w:r>
      <w:bookmarkStart w:id="0" w:name="_GoBack"/>
      <w:r w:rsidR="001055E4" w:rsidRPr="00FA0C3A">
        <w:rPr>
          <w:bCs/>
        </w:rPr>
        <w:t>проводк</w:t>
      </w:r>
      <w:bookmarkEnd w:id="0"/>
      <w:r w:rsidR="001055E4" w:rsidRPr="00FA0C3A">
        <w:rPr>
          <w:bCs/>
        </w:rPr>
        <w:t xml:space="preserve">а судов </w:t>
      </w:r>
      <w:r w:rsidR="00D81685" w:rsidRPr="00FA0C3A">
        <w:rPr>
          <w:bCs/>
        </w:rPr>
        <w:t xml:space="preserve">в акватории </w:t>
      </w:r>
      <w:r w:rsidR="001055E4" w:rsidRPr="00FA0C3A">
        <w:rPr>
          <w:bCs/>
        </w:rPr>
        <w:t>СМП</w:t>
      </w:r>
      <w:r w:rsidR="00D81685" w:rsidRPr="00FA0C3A">
        <w:rPr>
          <w:bCs/>
        </w:rPr>
        <w:t xml:space="preserve"> предоставляется в случае невозможности </w:t>
      </w:r>
      <w:r w:rsidR="005D2685">
        <w:rPr>
          <w:bCs/>
        </w:rPr>
        <w:t>информационно-навигационного сопровождения</w:t>
      </w:r>
      <w:r w:rsidR="00D81685" w:rsidRPr="00FA0C3A">
        <w:rPr>
          <w:bCs/>
        </w:rPr>
        <w:t xml:space="preserve"> </w:t>
      </w:r>
      <w:r w:rsidR="00BD3FEC" w:rsidRPr="00FA0C3A">
        <w:rPr>
          <w:bCs/>
        </w:rPr>
        <w:t>С</w:t>
      </w:r>
      <w:r w:rsidR="00D81685" w:rsidRPr="00FA0C3A">
        <w:rPr>
          <w:bCs/>
        </w:rPr>
        <w:t>удна по маршруту</w:t>
      </w:r>
      <w:r w:rsidR="001055E4" w:rsidRPr="00FA0C3A">
        <w:rPr>
          <w:bCs/>
        </w:rPr>
        <w:t xml:space="preserve">. </w:t>
      </w:r>
    </w:p>
    <w:p w14:paraId="22B6543C" w14:textId="0F69CEF8" w:rsidR="00EB505F" w:rsidRPr="00FA0C3A" w:rsidRDefault="001055E4" w:rsidP="00D53FFE">
      <w:pPr>
        <w:widowControl w:val="0"/>
        <w:jc w:val="both"/>
      </w:pPr>
      <w:r w:rsidRPr="00FA0C3A">
        <w:rPr>
          <w:b/>
        </w:rPr>
        <w:t>1.3</w:t>
      </w:r>
      <w:r w:rsidR="0064155B" w:rsidRPr="00FA0C3A">
        <w:rPr>
          <w:b/>
        </w:rPr>
        <w:t xml:space="preserve">. </w:t>
      </w:r>
      <w:r w:rsidR="0064155B" w:rsidRPr="00FA0C3A">
        <w:t xml:space="preserve">Услуги по </w:t>
      </w:r>
      <w:r w:rsidR="00CE715E" w:rsidRPr="00FA0C3A">
        <w:t>Д</w:t>
      </w:r>
      <w:r w:rsidR="0064155B" w:rsidRPr="00FA0C3A">
        <w:t xml:space="preserve">оговору оказываются на основании </w:t>
      </w:r>
      <w:r w:rsidR="0069129C" w:rsidRPr="00FA0C3A">
        <w:t>письменной заявки За</w:t>
      </w:r>
      <w:r w:rsidR="0064155B" w:rsidRPr="00FA0C3A">
        <w:t xml:space="preserve">казчика. </w:t>
      </w:r>
    </w:p>
    <w:p w14:paraId="47CA3B0B" w14:textId="6935A7A7" w:rsidR="0064155B" w:rsidRPr="00FA0C3A" w:rsidRDefault="0064155B" w:rsidP="00D53FFE">
      <w:pPr>
        <w:widowControl w:val="0"/>
        <w:jc w:val="both"/>
      </w:pPr>
      <w:r w:rsidRPr="00FA0C3A">
        <w:rPr>
          <w:b/>
        </w:rPr>
        <w:t>1.</w:t>
      </w:r>
      <w:r w:rsidR="001055E4" w:rsidRPr="00FA0C3A">
        <w:rPr>
          <w:b/>
        </w:rPr>
        <w:t>4</w:t>
      </w:r>
      <w:r w:rsidRPr="00FA0C3A">
        <w:rPr>
          <w:b/>
        </w:rPr>
        <w:t xml:space="preserve">. </w:t>
      </w:r>
      <w:r w:rsidRPr="00FA0C3A">
        <w:t xml:space="preserve">Заказчик обязуется произвести оплату </w:t>
      </w:r>
      <w:r w:rsidR="002D28B2" w:rsidRPr="00FA0C3A">
        <w:t>У</w:t>
      </w:r>
      <w:r w:rsidRPr="00FA0C3A">
        <w:t>слуг в соответствии с</w:t>
      </w:r>
      <w:r w:rsidR="0069129C" w:rsidRPr="00FA0C3A">
        <w:t xml:space="preserve"> условиями </w:t>
      </w:r>
      <w:r w:rsidR="00CE715E" w:rsidRPr="00FA0C3A">
        <w:t>Д</w:t>
      </w:r>
      <w:r w:rsidRPr="00FA0C3A">
        <w:t>оговора.</w:t>
      </w:r>
    </w:p>
    <w:p w14:paraId="3447E625" w14:textId="77777777" w:rsidR="008317CD" w:rsidRDefault="008317CD" w:rsidP="00D53FFE">
      <w:pPr>
        <w:widowControl w:val="0"/>
        <w:jc w:val="both"/>
      </w:pPr>
    </w:p>
    <w:p w14:paraId="4554E86A" w14:textId="77777777" w:rsidR="00D43155" w:rsidRPr="0074139F" w:rsidRDefault="00F36325" w:rsidP="00A11FBA">
      <w:pPr>
        <w:pStyle w:val="a7"/>
        <w:tabs>
          <w:tab w:val="clear" w:pos="8647"/>
        </w:tabs>
        <w:rPr>
          <w:b/>
          <w:szCs w:val="24"/>
        </w:rPr>
      </w:pPr>
      <w:r w:rsidRPr="0074139F">
        <w:rPr>
          <w:b/>
          <w:szCs w:val="24"/>
        </w:rPr>
        <w:t>2. П</w:t>
      </w:r>
      <w:r w:rsidR="00D71187">
        <w:rPr>
          <w:b/>
          <w:szCs w:val="24"/>
        </w:rPr>
        <w:t xml:space="preserve">орядок оказания услуг </w:t>
      </w:r>
    </w:p>
    <w:p w14:paraId="65651594" w14:textId="42AD443B" w:rsidR="00E5582F" w:rsidRPr="0074139F" w:rsidRDefault="00F36325" w:rsidP="00D53FFE">
      <w:pPr>
        <w:pStyle w:val="2"/>
        <w:rPr>
          <w:szCs w:val="24"/>
        </w:rPr>
      </w:pPr>
      <w:r w:rsidRPr="0074139F">
        <w:rPr>
          <w:b/>
          <w:bCs/>
          <w:szCs w:val="24"/>
        </w:rPr>
        <w:t xml:space="preserve">2.1. </w:t>
      </w:r>
      <w:r w:rsidR="002D28B2" w:rsidRPr="0074139F">
        <w:rPr>
          <w:bCs/>
          <w:szCs w:val="24"/>
        </w:rPr>
        <w:t>Услуги осуществляются</w:t>
      </w:r>
      <w:r w:rsidR="002D28B2" w:rsidRPr="0074139F">
        <w:rPr>
          <w:szCs w:val="24"/>
        </w:rPr>
        <w:t xml:space="preserve"> через </w:t>
      </w:r>
      <w:r w:rsidR="00FD65F5" w:rsidRPr="0074139F">
        <w:rPr>
          <w:szCs w:val="24"/>
        </w:rPr>
        <w:t xml:space="preserve">Штаб </w:t>
      </w:r>
      <w:r w:rsidR="00515ABD">
        <w:rPr>
          <w:szCs w:val="24"/>
        </w:rPr>
        <w:t xml:space="preserve">Исполнителя. </w:t>
      </w:r>
      <w:r w:rsidR="00783B39" w:rsidRPr="0074139F">
        <w:rPr>
          <w:szCs w:val="24"/>
        </w:rPr>
        <w:t>.</w:t>
      </w:r>
    </w:p>
    <w:p w14:paraId="71F9BE42" w14:textId="77777777" w:rsidR="008D1401" w:rsidRDefault="00D71187" w:rsidP="00D53FFE">
      <w:pPr>
        <w:tabs>
          <w:tab w:val="left" w:pos="8647"/>
        </w:tabs>
        <w:jc w:val="both"/>
      </w:pPr>
      <w:r>
        <w:rPr>
          <w:b/>
          <w:bCs/>
        </w:rPr>
        <w:t>2</w:t>
      </w:r>
      <w:r w:rsidR="00F36325" w:rsidRPr="0074139F">
        <w:rPr>
          <w:b/>
          <w:bCs/>
        </w:rPr>
        <w:t>.</w:t>
      </w:r>
      <w:r>
        <w:rPr>
          <w:b/>
          <w:bCs/>
        </w:rPr>
        <w:t>2</w:t>
      </w:r>
      <w:r w:rsidR="00F36325" w:rsidRPr="0074139F">
        <w:rPr>
          <w:b/>
          <w:bCs/>
        </w:rPr>
        <w:t xml:space="preserve">. </w:t>
      </w:r>
      <w:r w:rsidR="002D28B2" w:rsidRPr="0074139F">
        <w:rPr>
          <w:bCs/>
        </w:rPr>
        <w:t>В</w:t>
      </w:r>
      <w:r w:rsidR="002D28B2" w:rsidRPr="0074139F">
        <w:t>о всех случаях, касающихся оказания Услуг Судам Заказчика, используется московское время.</w:t>
      </w:r>
    </w:p>
    <w:p w14:paraId="1504CE9C" w14:textId="77777777" w:rsidR="002D28B2" w:rsidRPr="0074139F" w:rsidRDefault="00D71187" w:rsidP="00D53FFE">
      <w:pPr>
        <w:autoSpaceDE w:val="0"/>
        <w:autoSpaceDN w:val="0"/>
        <w:adjustRightInd w:val="0"/>
        <w:jc w:val="both"/>
      </w:pPr>
      <w:r>
        <w:rPr>
          <w:b/>
          <w:bCs/>
        </w:rPr>
        <w:t>2</w:t>
      </w:r>
      <w:r w:rsidR="0064155B" w:rsidRPr="0074139F">
        <w:rPr>
          <w:b/>
          <w:bCs/>
        </w:rPr>
        <w:t>.</w:t>
      </w:r>
      <w:r>
        <w:rPr>
          <w:b/>
          <w:bCs/>
        </w:rPr>
        <w:t>3</w:t>
      </w:r>
      <w:r w:rsidR="0064155B" w:rsidRPr="0074139F">
        <w:rPr>
          <w:b/>
          <w:bCs/>
        </w:rPr>
        <w:t>.</w:t>
      </w:r>
      <w:r w:rsidR="0064155B" w:rsidRPr="0074139F">
        <w:t xml:space="preserve">  </w:t>
      </w:r>
      <w:r w:rsidR="002D28B2" w:rsidRPr="0074139F">
        <w:t xml:space="preserve">Заказчик не </w:t>
      </w:r>
      <w:r w:rsidR="00C2510B" w:rsidRPr="0074139F">
        <w:t xml:space="preserve">менее </w:t>
      </w:r>
      <w:r w:rsidR="002D28B2" w:rsidRPr="0074139F">
        <w:t xml:space="preserve">чем за </w:t>
      </w:r>
      <w:r w:rsidR="00C2510B" w:rsidRPr="0074139F">
        <w:t>10</w:t>
      </w:r>
      <w:r w:rsidR="002D28B2" w:rsidRPr="0074139F">
        <w:t xml:space="preserve"> (</w:t>
      </w:r>
      <w:r w:rsidR="00C2510B" w:rsidRPr="0074139F">
        <w:t>десять</w:t>
      </w:r>
      <w:r w:rsidR="002D28B2" w:rsidRPr="0074139F">
        <w:t xml:space="preserve">) дней до предполагаемого момента (дня) начала Услуг подает в ШМО </w:t>
      </w:r>
      <w:r w:rsidR="00587FE3" w:rsidRPr="0074139F">
        <w:t xml:space="preserve">на электронный адрес: </w:t>
      </w:r>
      <w:proofErr w:type="spellStart"/>
      <w:r w:rsidR="00587FE3" w:rsidRPr="00AE7554">
        <w:rPr>
          <w:b/>
          <w:lang w:val="en-US"/>
        </w:rPr>
        <w:t>shmo</w:t>
      </w:r>
      <w:proofErr w:type="spellEnd"/>
      <w:r w:rsidR="00587FE3" w:rsidRPr="00AE7554">
        <w:rPr>
          <w:b/>
        </w:rPr>
        <w:t>@</w:t>
      </w:r>
      <w:proofErr w:type="spellStart"/>
      <w:r w:rsidR="00587FE3" w:rsidRPr="00AE7554">
        <w:rPr>
          <w:b/>
          <w:lang w:val="en-US"/>
        </w:rPr>
        <w:t>rosatomflot</w:t>
      </w:r>
      <w:proofErr w:type="spellEnd"/>
      <w:r w:rsidR="00587FE3" w:rsidRPr="00AE7554">
        <w:rPr>
          <w:b/>
        </w:rPr>
        <w:t>.</w:t>
      </w:r>
      <w:r w:rsidR="00FE50A1">
        <w:rPr>
          <w:b/>
          <w:lang w:val="en-US"/>
        </w:rPr>
        <w:t>com</w:t>
      </w:r>
      <w:r w:rsidR="00587FE3" w:rsidRPr="0074139F">
        <w:t xml:space="preserve">, </w:t>
      </w:r>
      <w:r w:rsidR="002D28B2" w:rsidRPr="0074139F">
        <w:t>соответствующую заявку</w:t>
      </w:r>
      <w:r w:rsidR="00587FE3" w:rsidRPr="0074139F">
        <w:t xml:space="preserve"> в виде официального письма на бланке</w:t>
      </w:r>
      <w:r w:rsidR="002D28B2" w:rsidRPr="0074139F">
        <w:t>.</w:t>
      </w:r>
    </w:p>
    <w:p w14:paraId="7476E80C" w14:textId="77777777" w:rsidR="0064155B" w:rsidRPr="0074139F" w:rsidRDefault="00D71187" w:rsidP="00D53FFE">
      <w:pPr>
        <w:autoSpaceDE w:val="0"/>
        <w:autoSpaceDN w:val="0"/>
        <w:adjustRightInd w:val="0"/>
        <w:jc w:val="both"/>
      </w:pPr>
      <w:r>
        <w:rPr>
          <w:b/>
          <w:bCs/>
        </w:rPr>
        <w:t>2</w:t>
      </w:r>
      <w:r w:rsidR="0064155B" w:rsidRPr="0074139F">
        <w:rPr>
          <w:b/>
          <w:bCs/>
        </w:rPr>
        <w:t>.</w:t>
      </w:r>
      <w:r>
        <w:rPr>
          <w:b/>
          <w:bCs/>
        </w:rPr>
        <w:t>4</w:t>
      </w:r>
      <w:r w:rsidR="0064155B" w:rsidRPr="0074139F">
        <w:rPr>
          <w:b/>
          <w:bCs/>
        </w:rPr>
        <w:t>.</w:t>
      </w:r>
      <w:r w:rsidR="0064155B" w:rsidRPr="0074139F">
        <w:t xml:space="preserve"> В заявке указываются следующие сведения:</w:t>
      </w:r>
    </w:p>
    <w:p w14:paraId="10B1091A" w14:textId="77777777" w:rsidR="0064155B" w:rsidRPr="0074139F" w:rsidRDefault="00D71187" w:rsidP="00D53FFE">
      <w:pPr>
        <w:autoSpaceDE w:val="0"/>
        <w:autoSpaceDN w:val="0"/>
        <w:adjustRightInd w:val="0"/>
        <w:jc w:val="both"/>
      </w:pPr>
      <w:r>
        <w:rPr>
          <w:b/>
        </w:rPr>
        <w:t>2.</w:t>
      </w:r>
      <w:r w:rsidR="0064155B" w:rsidRPr="008F68D0">
        <w:rPr>
          <w:b/>
        </w:rPr>
        <w:t>4.1.</w:t>
      </w:r>
      <w:r w:rsidR="0064155B" w:rsidRPr="0074139F">
        <w:t xml:space="preserve"> название, флаг Судна, судовладелец и фрахтователь, его полный адрес;</w:t>
      </w:r>
    </w:p>
    <w:p w14:paraId="72B6DDEB" w14:textId="77777777" w:rsidR="0064155B" w:rsidRPr="0074139F" w:rsidRDefault="00D71187" w:rsidP="00D53FFE">
      <w:pPr>
        <w:autoSpaceDE w:val="0"/>
        <w:autoSpaceDN w:val="0"/>
        <w:adjustRightInd w:val="0"/>
        <w:jc w:val="both"/>
      </w:pPr>
      <w:r>
        <w:rPr>
          <w:b/>
        </w:rPr>
        <w:t>2.</w:t>
      </w:r>
      <w:r w:rsidR="0064155B" w:rsidRPr="008F68D0">
        <w:rPr>
          <w:b/>
        </w:rPr>
        <w:t>4.2.</w:t>
      </w:r>
      <w:r w:rsidR="0064155B" w:rsidRPr="0074139F">
        <w:t xml:space="preserve"> валовая вместимость Судна с предоставлением копии мерительного свидетельства;</w:t>
      </w:r>
    </w:p>
    <w:p w14:paraId="6C6C7867" w14:textId="77777777" w:rsidR="0064155B" w:rsidRPr="0074139F" w:rsidRDefault="00D71187" w:rsidP="00D53FFE">
      <w:pPr>
        <w:autoSpaceDE w:val="0"/>
        <w:autoSpaceDN w:val="0"/>
        <w:adjustRightInd w:val="0"/>
        <w:jc w:val="both"/>
      </w:pPr>
      <w:r>
        <w:rPr>
          <w:b/>
        </w:rPr>
        <w:t>2</w:t>
      </w:r>
      <w:r w:rsidR="0064155B" w:rsidRPr="008F68D0">
        <w:rPr>
          <w:b/>
        </w:rPr>
        <w:t>.</w:t>
      </w:r>
      <w:r>
        <w:rPr>
          <w:b/>
        </w:rPr>
        <w:t>4</w:t>
      </w:r>
      <w:r w:rsidR="0064155B" w:rsidRPr="008F68D0">
        <w:rPr>
          <w:b/>
        </w:rPr>
        <w:t>.3.</w:t>
      </w:r>
      <w:r w:rsidR="0064155B" w:rsidRPr="0074139F">
        <w:t xml:space="preserve"> полное водоизмещение, дедвейт;</w:t>
      </w:r>
    </w:p>
    <w:p w14:paraId="18540753" w14:textId="77777777" w:rsidR="0064155B" w:rsidRPr="0074139F" w:rsidRDefault="00D71187" w:rsidP="00D53FFE">
      <w:pPr>
        <w:autoSpaceDE w:val="0"/>
        <w:autoSpaceDN w:val="0"/>
        <w:adjustRightInd w:val="0"/>
        <w:jc w:val="both"/>
      </w:pPr>
      <w:r>
        <w:rPr>
          <w:b/>
        </w:rPr>
        <w:t>2</w:t>
      </w:r>
      <w:r w:rsidR="0064155B" w:rsidRPr="008F68D0">
        <w:rPr>
          <w:b/>
        </w:rPr>
        <w:t>.</w:t>
      </w:r>
      <w:r>
        <w:rPr>
          <w:b/>
        </w:rPr>
        <w:t>4</w:t>
      </w:r>
      <w:r w:rsidR="0064155B" w:rsidRPr="008F68D0">
        <w:rPr>
          <w:b/>
        </w:rPr>
        <w:t>.4.</w:t>
      </w:r>
      <w:r w:rsidR="0064155B" w:rsidRPr="0074139F">
        <w:t xml:space="preserve"> тип и количество груза;</w:t>
      </w:r>
    </w:p>
    <w:p w14:paraId="6AA9B106" w14:textId="77777777" w:rsidR="0064155B" w:rsidRPr="0074139F" w:rsidRDefault="00D71187" w:rsidP="00D53FFE">
      <w:pPr>
        <w:autoSpaceDE w:val="0"/>
        <w:autoSpaceDN w:val="0"/>
        <w:adjustRightInd w:val="0"/>
        <w:jc w:val="both"/>
      </w:pPr>
      <w:r>
        <w:rPr>
          <w:b/>
        </w:rPr>
        <w:t>2.</w:t>
      </w:r>
      <w:r w:rsidR="0064155B" w:rsidRPr="008F68D0">
        <w:rPr>
          <w:b/>
        </w:rPr>
        <w:t>4.5.</w:t>
      </w:r>
      <w:r w:rsidR="0064155B" w:rsidRPr="0074139F">
        <w:t xml:space="preserve"> главные </w:t>
      </w:r>
      <w:proofErr w:type="spellStart"/>
      <w:r w:rsidR="0064155B" w:rsidRPr="0074139F">
        <w:t>размерения</w:t>
      </w:r>
      <w:proofErr w:type="spellEnd"/>
      <w:r w:rsidR="0064155B" w:rsidRPr="0074139F">
        <w:t>, мощность СЭУ, осадка, скорость Судна, год его постройки;</w:t>
      </w:r>
    </w:p>
    <w:p w14:paraId="0AF92406" w14:textId="77777777" w:rsidR="0064155B" w:rsidRPr="0074139F" w:rsidRDefault="00D71187" w:rsidP="00D53FFE">
      <w:pPr>
        <w:autoSpaceDE w:val="0"/>
        <w:autoSpaceDN w:val="0"/>
        <w:adjustRightInd w:val="0"/>
        <w:jc w:val="both"/>
      </w:pPr>
      <w:r>
        <w:rPr>
          <w:b/>
        </w:rPr>
        <w:t>2.</w:t>
      </w:r>
      <w:r w:rsidR="0064155B" w:rsidRPr="008F68D0">
        <w:rPr>
          <w:b/>
        </w:rPr>
        <w:t>4.6.</w:t>
      </w:r>
      <w:r w:rsidR="008F68D0">
        <w:t xml:space="preserve"> </w:t>
      </w:r>
      <w:r w:rsidR="0064155B" w:rsidRPr="0074139F">
        <w:t>ледовый класс Судна с указанием классификационного общества, дата последнего освидетельствования;</w:t>
      </w:r>
    </w:p>
    <w:p w14:paraId="12E7C2CA" w14:textId="77777777" w:rsidR="0064155B" w:rsidRPr="0074139F" w:rsidRDefault="00D71187" w:rsidP="00D53FFE">
      <w:pPr>
        <w:autoSpaceDE w:val="0"/>
        <w:autoSpaceDN w:val="0"/>
        <w:adjustRightInd w:val="0"/>
        <w:jc w:val="both"/>
      </w:pPr>
      <w:r>
        <w:rPr>
          <w:b/>
        </w:rPr>
        <w:t>2.</w:t>
      </w:r>
      <w:r w:rsidR="0064155B" w:rsidRPr="008F68D0">
        <w:rPr>
          <w:b/>
        </w:rPr>
        <w:t>4.7.</w:t>
      </w:r>
      <w:r w:rsidR="0064155B" w:rsidRPr="0074139F">
        <w:t xml:space="preserve"> предполагаемое время прохода по акватории СМП;</w:t>
      </w:r>
    </w:p>
    <w:p w14:paraId="6028733B" w14:textId="77777777" w:rsidR="0064155B" w:rsidRPr="0074139F" w:rsidRDefault="00D71187" w:rsidP="00D53FFE">
      <w:pPr>
        <w:autoSpaceDE w:val="0"/>
        <w:autoSpaceDN w:val="0"/>
        <w:adjustRightInd w:val="0"/>
        <w:jc w:val="both"/>
      </w:pPr>
      <w:r>
        <w:rPr>
          <w:b/>
        </w:rPr>
        <w:lastRenderedPageBreak/>
        <w:t>2.</w:t>
      </w:r>
      <w:r w:rsidR="0064155B" w:rsidRPr="008F68D0">
        <w:rPr>
          <w:b/>
        </w:rPr>
        <w:t>4.8.</w:t>
      </w:r>
      <w:r w:rsidR="0064155B" w:rsidRPr="0074139F">
        <w:t xml:space="preserve"> наличие сертификата о страховании или иного финансового обеспечения гражданской ответственности за ущерб от возможного загрязнения акватории СМП;</w:t>
      </w:r>
    </w:p>
    <w:p w14:paraId="0AD992F3" w14:textId="77777777" w:rsidR="0064155B" w:rsidRPr="0074139F" w:rsidRDefault="00D71187" w:rsidP="00D53FFE">
      <w:pPr>
        <w:autoSpaceDE w:val="0"/>
        <w:autoSpaceDN w:val="0"/>
        <w:adjustRightInd w:val="0"/>
        <w:jc w:val="both"/>
      </w:pPr>
      <w:r>
        <w:rPr>
          <w:b/>
        </w:rPr>
        <w:t>2.</w:t>
      </w:r>
      <w:r w:rsidR="0064155B" w:rsidRPr="008F68D0">
        <w:rPr>
          <w:b/>
        </w:rPr>
        <w:t>4.9.</w:t>
      </w:r>
      <w:r w:rsidR="0064155B" w:rsidRPr="0074139F">
        <w:t xml:space="preserve"> цель плавания (коммерческое плавание, научные исследования), маршрут следования в акватории СМП и пункт назначения судна.</w:t>
      </w:r>
    </w:p>
    <w:p w14:paraId="57E7390F" w14:textId="77777777" w:rsidR="00826593" w:rsidRPr="0074139F" w:rsidRDefault="00D71187" w:rsidP="00D53FFE">
      <w:pPr>
        <w:autoSpaceDE w:val="0"/>
        <w:autoSpaceDN w:val="0"/>
        <w:adjustRightInd w:val="0"/>
        <w:jc w:val="both"/>
      </w:pPr>
      <w:r>
        <w:rPr>
          <w:b/>
        </w:rPr>
        <w:t>2.</w:t>
      </w:r>
      <w:r w:rsidR="00826593" w:rsidRPr="008F68D0">
        <w:rPr>
          <w:b/>
        </w:rPr>
        <w:t>4.10.</w:t>
      </w:r>
      <w:r w:rsidR="00826593" w:rsidRPr="0074139F">
        <w:t xml:space="preserve"> наличие разрешения администрации </w:t>
      </w:r>
      <w:r w:rsidR="00EE751D" w:rsidRPr="0074139F">
        <w:t>Северного морского пути</w:t>
      </w:r>
      <w:r w:rsidR="00826593" w:rsidRPr="0074139F">
        <w:t xml:space="preserve"> </w:t>
      </w:r>
      <w:r w:rsidR="00660887" w:rsidRPr="0074139F">
        <w:t xml:space="preserve">(далее – АСМП) </w:t>
      </w:r>
      <w:r w:rsidR="00EE751D" w:rsidRPr="0074139F">
        <w:t>на плавание в акватории СМП.</w:t>
      </w:r>
    </w:p>
    <w:p w14:paraId="5C84EAE9" w14:textId="599DF648" w:rsidR="00826593" w:rsidRPr="00FA0C3A" w:rsidRDefault="00D71187" w:rsidP="00D53FFE">
      <w:pPr>
        <w:pStyle w:val="a7"/>
        <w:tabs>
          <w:tab w:val="clear" w:pos="8647"/>
        </w:tabs>
        <w:jc w:val="both"/>
      </w:pPr>
      <w:r>
        <w:rPr>
          <w:b/>
          <w:bCs/>
        </w:rPr>
        <w:t>2.5</w:t>
      </w:r>
      <w:r w:rsidR="0064155B" w:rsidRPr="0074139F">
        <w:rPr>
          <w:b/>
          <w:bCs/>
        </w:rPr>
        <w:t xml:space="preserve">. </w:t>
      </w:r>
      <w:r w:rsidR="0064155B" w:rsidRPr="0074139F">
        <w:t xml:space="preserve">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w:t>
      </w:r>
      <w:r w:rsidR="00515ABD">
        <w:t>п. 2.3.</w:t>
      </w:r>
      <w:r w:rsidR="00CE715E" w:rsidRPr="0074139F">
        <w:t xml:space="preserve">  Д</w:t>
      </w:r>
      <w:r w:rsidR="0064155B" w:rsidRPr="0074139F">
        <w:t xml:space="preserve">оговора, Исполнитель вправе не приступать к оказанию </w:t>
      </w:r>
      <w:r w:rsidR="0064155B" w:rsidRPr="00FA0C3A">
        <w:t>услуг по проводке Судна Заказчика.</w:t>
      </w:r>
    </w:p>
    <w:p w14:paraId="7234CD26" w14:textId="48C53C23" w:rsidR="00D71187" w:rsidRPr="00FA0C3A" w:rsidRDefault="00D71187" w:rsidP="00D71187">
      <w:pPr>
        <w:tabs>
          <w:tab w:val="left" w:pos="9360"/>
        </w:tabs>
        <w:ind w:right="-39"/>
        <w:jc w:val="both"/>
        <w:rPr>
          <w:szCs w:val="20"/>
        </w:rPr>
      </w:pPr>
      <w:r w:rsidRPr="00FA0C3A">
        <w:rPr>
          <w:b/>
          <w:bCs/>
        </w:rPr>
        <w:t xml:space="preserve">2.6. </w:t>
      </w:r>
      <w:r w:rsidRPr="00FA0C3A">
        <w:t>Подготавливать и передавать Заказчику (Судну) информацию в сроки и способами передачи, определенными в Приложение №</w:t>
      </w:r>
      <w:r w:rsidR="00FA0C3A" w:rsidRPr="00FA0C3A">
        <w:t>1</w:t>
      </w:r>
      <w:r w:rsidRPr="00FA0C3A">
        <w:t xml:space="preserve">. </w:t>
      </w:r>
    </w:p>
    <w:p w14:paraId="6EAF2935" w14:textId="77777777" w:rsidR="00D71187" w:rsidRPr="00FA0C3A" w:rsidRDefault="00D71187" w:rsidP="00D53FFE">
      <w:pPr>
        <w:pStyle w:val="a7"/>
        <w:tabs>
          <w:tab w:val="clear" w:pos="8647"/>
        </w:tabs>
        <w:jc w:val="both"/>
      </w:pPr>
    </w:p>
    <w:p w14:paraId="50CCC094" w14:textId="77777777" w:rsidR="00D43155" w:rsidRPr="00FA0C3A" w:rsidRDefault="00D71187" w:rsidP="00A11FBA">
      <w:pPr>
        <w:pStyle w:val="a7"/>
        <w:tabs>
          <w:tab w:val="clear" w:pos="8647"/>
        </w:tabs>
        <w:rPr>
          <w:b/>
          <w:szCs w:val="24"/>
        </w:rPr>
      </w:pPr>
      <w:r w:rsidRPr="00FA0C3A">
        <w:rPr>
          <w:b/>
          <w:szCs w:val="24"/>
        </w:rPr>
        <w:t>3</w:t>
      </w:r>
      <w:r w:rsidR="00F36325" w:rsidRPr="00FA0C3A">
        <w:rPr>
          <w:b/>
          <w:szCs w:val="24"/>
        </w:rPr>
        <w:t>. Осуществление проводки</w:t>
      </w:r>
    </w:p>
    <w:p w14:paraId="5A04BE03" w14:textId="77777777" w:rsidR="008317CD" w:rsidRPr="00FA0C3A" w:rsidRDefault="00D71187" w:rsidP="00D53FFE">
      <w:pPr>
        <w:tabs>
          <w:tab w:val="left" w:pos="4860"/>
        </w:tabs>
        <w:autoSpaceDE w:val="0"/>
        <w:autoSpaceDN w:val="0"/>
        <w:adjustRightInd w:val="0"/>
        <w:jc w:val="both"/>
      </w:pPr>
      <w:r w:rsidRPr="00FA0C3A">
        <w:rPr>
          <w:b/>
          <w:bCs/>
        </w:rPr>
        <w:t>3</w:t>
      </w:r>
      <w:r w:rsidR="00F36325" w:rsidRPr="00FA0C3A">
        <w:rPr>
          <w:b/>
          <w:bCs/>
        </w:rPr>
        <w:t>.1.</w:t>
      </w:r>
      <w:r w:rsidR="003D2520" w:rsidRPr="00FA0C3A">
        <w:rPr>
          <w:b/>
          <w:bCs/>
        </w:rPr>
        <w:t xml:space="preserve"> </w:t>
      </w:r>
      <w:r w:rsidR="008317CD" w:rsidRPr="00FA0C3A">
        <w:rPr>
          <w:bCs/>
        </w:rPr>
        <w:t xml:space="preserve">Исполнитель </w:t>
      </w:r>
      <w:r w:rsidR="008317CD" w:rsidRPr="00FA0C3A">
        <w:t>разрабатывает маршруты плавания и использует суда ледокольного</w:t>
      </w:r>
      <w:r w:rsidR="008317CD" w:rsidRPr="00FA0C3A">
        <w:br/>
        <w:t>флота</w:t>
      </w:r>
      <w:r w:rsidR="00DE4079" w:rsidRPr="00FA0C3A">
        <w:t xml:space="preserve"> </w:t>
      </w:r>
      <w:r w:rsidR="008317CD" w:rsidRPr="00FA0C3A">
        <w:t xml:space="preserve">с учетом гидрометеорологической, ледовой и навигационной обстановки в акватории СМП.   </w:t>
      </w:r>
    </w:p>
    <w:p w14:paraId="02FA678A" w14:textId="77777777" w:rsidR="008317CD" w:rsidRPr="00FA0C3A" w:rsidRDefault="00D71187" w:rsidP="00D53FFE">
      <w:pPr>
        <w:tabs>
          <w:tab w:val="left" w:pos="4860"/>
        </w:tabs>
        <w:autoSpaceDE w:val="0"/>
        <w:autoSpaceDN w:val="0"/>
        <w:adjustRightInd w:val="0"/>
        <w:jc w:val="both"/>
        <w:rPr>
          <w:bCs/>
        </w:rPr>
      </w:pPr>
      <w:r w:rsidRPr="00FA0C3A">
        <w:rPr>
          <w:b/>
          <w:bCs/>
        </w:rPr>
        <w:t>3</w:t>
      </w:r>
      <w:r w:rsidR="008317CD" w:rsidRPr="00FA0C3A">
        <w:rPr>
          <w:b/>
          <w:bCs/>
        </w:rPr>
        <w:t>.1.1.</w:t>
      </w:r>
      <w:r w:rsidR="008317CD" w:rsidRPr="00FA0C3A">
        <w:rPr>
          <w:bCs/>
        </w:rPr>
        <w:t xml:space="preserve"> </w:t>
      </w:r>
      <w:r w:rsidR="003D2520" w:rsidRPr="00FA0C3A">
        <w:rPr>
          <w:bCs/>
        </w:rPr>
        <w:t xml:space="preserve">Исполнитель </w:t>
      </w:r>
      <w:r w:rsidR="001055E4" w:rsidRPr="00FA0C3A">
        <w:rPr>
          <w:bCs/>
        </w:rPr>
        <w:t xml:space="preserve">оказывает Услуги </w:t>
      </w:r>
      <w:r w:rsidR="00D81685" w:rsidRPr="00FA0C3A">
        <w:rPr>
          <w:bCs/>
        </w:rPr>
        <w:t xml:space="preserve">при наличии у </w:t>
      </w:r>
      <w:r w:rsidR="00011E6F" w:rsidRPr="00FA0C3A">
        <w:rPr>
          <w:bCs/>
        </w:rPr>
        <w:t xml:space="preserve">Судна </w:t>
      </w:r>
      <w:r w:rsidR="00D81685" w:rsidRPr="00FA0C3A">
        <w:rPr>
          <w:bCs/>
        </w:rPr>
        <w:t xml:space="preserve">Заказчика разрешения </w:t>
      </w:r>
      <w:r w:rsidR="00D81685" w:rsidRPr="00FA0C3A">
        <w:t xml:space="preserve">Администрации Северного морского пути (далее по тексту – АСМП) </w:t>
      </w:r>
      <w:r w:rsidR="00D81685" w:rsidRPr="00FA0C3A">
        <w:rPr>
          <w:bCs/>
        </w:rPr>
        <w:t>на плавание</w:t>
      </w:r>
      <w:r w:rsidR="008317CD" w:rsidRPr="00FA0C3A">
        <w:rPr>
          <w:bCs/>
        </w:rPr>
        <w:t xml:space="preserve"> в акватории СМП.</w:t>
      </w:r>
    </w:p>
    <w:p w14:paraId="5B62C291" w14:textId="77777777" w:rsidR="003D2520" w:rsidRPr="00FA0C3A" w:rsidRDefault="00D71187" w:rsidP="00D53FFE">
      <w:pPr>
        <w:tabs>
          <w:tab w:val="left" w:pos="4860"/>
        </w:tabs>
        <w:autoSpaceDE w:val="0"/>
        <w:autoSpaceDN w:val="0"/>
        <w:adjustRightInd w:val="0"/>
        <w:jc w:val="both"/>
        <w:rPr>
          <w:bCs/>
        </w:rPr>
      </w:pPr>
      <w:r w:rsidRPr="00FA0C3A">
        <w:rPr>
          <w:b/>
          <w:bCs/>
        </w:rPr>
        <w:t>3</w:t>
      </w:r>
      <w:r w:rsidR="008317CD" w:rsidRPr="00FA0C3A">
        <w:rPr>
          <w:b/>
          <w:bCs/>
        </w:rPr>
        <w:t>.1.2.</w:t>
      </w:r>
      <w:r w:rsidR="008317CD" w:rsidRPr="00FA0C3A">
        <w:rPr>
          <w:bCs/>
        </w:rPr>
        <w:t xml:space="preserve"> </w:t>
      </w:r>
      <w:r w:rsidR="008317CD" w:rsidRPr="00FA0C3A">
        <w:t>С учетом фактической ледовой и гидрометеорологической обстановки на</w:t>
      </w:r>
      <w:r w:rsidR="008317CD" w:rsidRPr="00FA0C3A">
        <w:br/>
        <w:t xml:space="preserve">конкретном маршруте, ледового класса и технических характеристик судов Исполнитель </w:t>
      </w:r>
      <w:r w:rsidR="008317CD" w:rsidRPr="00FA0C3A">
        <w:br/>
        <w:t>определяет тип проводки Судна, а при осу</w:t>
      </w:r>
      <w:r w:rsidR="00011E6F" w:rsidRPr="00FA0C3A">
        <w:t>ществлении ледокольной проводки</w:t>
      </w:r>
      <w:r w:rsidR="008317CD" w:rsidRPr="00FA0C3A">
        <w:br/>
        <w:t>также состав</w:t>
      </w:r>
      <w:r w:rsidR="00DE4079" w:rsidRPr="00FA0C3A">
        <w:t>, дату и точку формирования каравана</w:t>
      </w:r>
      <w:r w:rsidR="003D2520" w:rsidRPr="00FA0C3A">
        <w:rPr>
          <w:bCs/>
        </w:rPr>
        <w:t>.</w:t>
      </w:r>
    </w:p>
    <w:p w14:paraId="76CF1FAC" w14:textId="77777777" w:rsidR="00C66791" w:rsidRPr="00304746" w:rsidRDefault="00D71187" w:rsidP="00D53FFE">
      <w:pPr>
        <w:tabs>
          <w:tab w:val="left" w:pos="4860"/>
        </w:tabs>
        <w:autoSpaceDE w:val="0"/>
        <w:autoSpaceDN w:val="0"/>
        <w:adjustRightInd w:val="0"/>
        <w:jc w:val="both"/>
        <w:rPr>
          <w:bCs/>
        </w:rPr>
      </w:pPr>
      <w:r>
        <w:rPr>
          <w:b/>
          <w:bCs/>
        </w:rPr>
        <w:t>3</w:t>
      </w:r>
      <w:r w:rsidR="00C66791" w:rsidRPr="008F68D0">
        <w:rPr>
          <w:b/>
          <w:bCs/>
        </w:rPr>
        <w:t>.1.</w:t>
      </w:r>
      <w:r w:rsidR="007752F9">
        <w:rPr>
          <w:b/>
          <w:bCs/>
        </w:rPr>
        <w:t>3</w:t>
      </w:r>
      <w:r w:rsidR="00C66791" w:rsidRPr="008F68D0">
        <w:rPr>
          <w:b/>
          <w:bCs/>
        </w:rPr>
        <w:t>.</w:t>
      </w:r>
      <w:r w:rsidR="004F6F6A" w:rsidRPr="00304746">
        <w:rPr>
          <w:bCs/>
        </w:rPr>
        <w:t xml:space="preserve"> </w:t>
      </w:r>
      <w:r w:rsidR="00F81597" w:rsidRPr="00304746">
        <w:rPr>
          <w:bCs/>
        </w:rPr>
        <w:t xml:space="preserve">По получении заявки на проводку судна </w:t>
      </w:r>
      <w:r w:rsidR="00D81685">
        <w:rPr>
          <w:bCs/>
        </w:rPr>
        <w:t xml:space="preserve">по </w:t>
      </w:r>
      <w:r w:rsidR="00515ABD">
        <w:rPr>
          <w:bCs/>
        </w:rPr>
        <w:t>аква</w:t>
      </w:r>
      <w:r w:rsidR="00F81597" w:rsidRPr="00304746">
        <w:rPr>
          <w:bCs/>
        </w:rPr>
        <w:t xml:space="preserve">тории СМП </w:t>
      </w:r>
      <w:r w:rsidR="004F6F6A" w:rsidRPr="00304746">
        <w:rPr>
          <w:bCs/>
        </w:rPr>
        <w:t xml:space="preserve">Исполнитель направляет </w:t>
      </w:r>
      <w:r w:rsidR="004F6F6A" w:rsidRPr="00304746">
        <w:t xml:space="preserve">в адрес Заказчика </w:t>
      </w:r>
      <w:r w:rsidR="002B65F4" w:rsidRPr="00304746">
        <w:t>подтверждение возможности</w:t>
      </w:r>
      <w:r w:rsidR="004F6F6A" w:rsidRPr="00304746">
        <w:t xml:space="preserve"> проводки с уточнением даты и точки </w:t>
      </w:r>
      <w:r w:rsidR="002B65F4" w:rsidRPr="00304746">
        <w:t>формирования каравана</w:t>
      </w:r>
      <w:r w:rsidR="00F81597" w:rsidRPr="00304746">
        <w:t>.</w:t>
      </w:r>
      <w:r w:rsidR="004F6F6A" w:rsidRPr="00304746">
        <w:t xml:space="preserve"> </w:t>
      </w:r>
    </w:p>
    <w:p w14:paraId="02FF0904" w14:textId="77777777" w:rsidR="00875E50" w:rsidRPr="0074139F" w:rsidRDefault="00D71187" w:rsidP="00D53FFE">
      <w:pPr>
        <w:pStyle w:val="2"/>
        <w:rPr>
          <w:b/>
          <w:bCs/>
          <w:szCs w:val="24"/>
        </w:rPr>
      </w:pPr>
      <w:r>
        <w:rPr>
          <w:b/>
          <w:bCs/>
          <w:color w:val="000000"/>
          <w:szCs w:val="24"/>
        </w:rPr>
        <w:t>3</w:t>
      </w:r>
      <w:r w:rsidR="00EA72C1" w:rsidRPr="0074139F">
        <w:rPr>
          <w:b/>
          <w:bCs/>
          <w:color w:val="000000"/>
          <w:szCs w:val="24"/>
        </w:rPr>
        <w:t>.2.</w:t>
      </w:r>
      <w:r w:rsidR="00EA72C1" w:rsidRPr="0074139F">
        <w:rPr>
          <w:color w:val="000000"/>
          <w:szCs w:val="24"/>
        </w:rPr>
        <w:t xml:space="preserve"> Капитан ледокола не обязан преодолевать силу льдов, превышающую технические возможности (паспортную </w:t>
      </w:r>
      <w:proofErr w:type="spellStart"/>
      <w:r w:rsidR="00EA72C1" w:rsidRPr="0074139F">
        <w:rPr>
          <w:color w:val="000000"/>
          <w:szCs w:val="24"/>
        </w:rPr>
        <w:t>ледопроходимость</w:t>
      </w:r>
      <w:proofErr w:type="spellEnd"/>
      <w:r w:rsidR="00EA72C1" w:rsidRPr="0074139F">
        <w:rPr>
          <w:color w:val="000000"/>
          <w:szCs w:val="24"/>
        </w:rPr>
        <w:t>) ледокола.</w:t>
      </w:r>
    </w:p>
    <w:p w14:paraId="0D0997ED" w14:textId="77777777" w:rsidR="00147C03" w:rsidRPr="0074139F" w:rsidRDefault="00D71187" w:rsidP="00D53FFE">
      <w:pPr>
        <w:pStyle w:val="2"/>
        <w:rPr>
          <w:szCs w:val="24"/>
        </w:rPr>
      </w:pPr>
      <w:r>
        <w:rPr>
          <w:b/>
          <w:bCs/>
          <w:szCs w:val="24"/>
        </w:rPr>
        <w:t>3</w:t>
      </w:r>
      <w:r w:rsidR="00F36325" w:rsidRPr="0074139F">
        <w:rPr>
          <w:b/>
          <w:bCs/>
          <w:szCs w:val="24"/>
        </w:rPr>
        <w:t>.</w:t>
      </w:r>
      <w:r w:rsidR="00330768" w:rsidRPr="0074139F">
        <w:rPr>
          <w:b/>
          <w:bCs/>
          <w:szCs w:val="24"/>
        </w:rPr>
        <w:t>3</w:t>
      </w:r>
      <w:r w:rsidR="00F36325" w:rsidRPr="0074139F">
        <w:rPr>
          <w:b/>
          <w:bCs/>
          <w:szCs w:val="24"/>
        </w:rPr>
        <w:t xml:space="preserve">. </w:t>
      </w:r>
      <w:r w:rsidR="00F36325" w:rsidRPr="0074139F">
        <w:rPr>
          <w:bCs/>
          <w:szCs w:val="24"/>
        </w:rPr>
        <w:t>Заказчик</w:t>
      </w:r>
      <w:r w:rsidR="00F36325" w:rsidRPr="0074139F">
        <w:rPr>
          <w:szCs w:val="24"/>
        </w:rPr>
        <w:t xml:space="preserve"> обязан осуществлять плавание сво</w:t>
      </w:r>
      <w:r w:rsidR="00C679B8" w:rsidRPr="0074139F">
        <w:rPr>
          <w:szCs w:val="24"/>
        </w:rPr>
        <w:t>их</w:t>
      </w:r>
      <w:r w:rsidR="00F36325" w:rsidRPr="0074139F">
        <w:rPr>
          <w:szCs w:val="24"/>
        </w:rPr>
        <w:t xml:space="preserve"> Суд</w:t>
      </w:r>
      <w:r w:rsidR="00C679B8" w:rsidRPr="0074139F">
        <w:rPr>
          <w:szCs w:val="24"/>
        </w:rPr>
        <w:t>ов</w:t>
      </w:r>
      <w:r w:rsidR="00F36325" w:rsidRPr="0074139F">
        <w:rPr>
          <w:szCs w:val="24"/>
        </w:rPr>
        <w:t>, принят</w:t>
      </w:r>
      <w:r w:rsidR="00C679B8" w:rsidRPr="0074139F">
        <w:rPr>
          <w:szCs w:val="24"/>
        </w:rPr>
        <w:t>ых</w:t>
      </w:r>
      <w:r w:rsidR="00F36325" w:rsidRPr="0074139F">
        <w:rPr>
          <w:szCs w:val="24"/>
        </w:rPr>
        <w:t xml:space="preserve"> под проводку </w:t>
      </w:r>
      <w:r w:rsidR="00225D08" w:rsidRPr="0074139F">
        <w:rPr>
          <w:szCs w:val="24"/>
        </w:rPr>
        <w:t>в акватории СМП</w:t>
      </w:r>
      <w:r w:rsidR="00D211D9" w:rsidRPr="0074139F">
        <w:rPr>
          <w:szCs w:val="24"/>
        </w:rPr>
        <w:t>,</w:t>
      </w:r>
      <w:r w:rsidR="00225D08" w:rsidRPr="0074139F">
        <w:rPr>
          <w:szCs w:val="24"/>
        </w:rPr>
        <w:t xml:space="preserve"> </w:t>
      </w:r>
      <w:r w:rsidR="00F36325" w:rsidRPr="0074139F">
        <w:rPr>
          <w:szCs w:val="24"/>
        </w:rPr>
        <w:t>в полном соответствии с действующими «Правилами» и по маршруту, рекомендованному</w:t>
      </w:r>
      <w:r w:rsidR="006876E5" w:rsidRPr="0074139F">
        <w:rPr>
          <w:szCs w:val="24"/>
        </w:rPr>
        <w:t xml:space="preserve"> </w:t>
      </w:r>
      <w:r w:rsidR="00EB72FE" w:rsidRPr="0074139F">
        <w:rPr>
          <w:szCs w:val="24"/>
        </w:rPr>
        <w:t>Исполнителем</w:t>
      </w:r>
      <w:r w:rsidR="00043700" w:rsidRPr="0074139F">
        <w:rPr>
          <w:szCs w:val="24"/>
        </w:rPr>
        <w:t xml:space="preserve"> (капитаном ледокола)</w:t>
      </w:r>
      <w:r w:rsidR="006D10A8" w:rsidRPr="0074139F">
        <w:rPr>
          <w:szCs w:val="24"/>
        </w:rPr>
        <w:t>.</w:t>
      </w:r>
    </w:p>
    <w:p w14:paraId="44161ECA" w14:textId="77777777" w:rsidR="00147C03" w:rsidRPr="0074139F" w:rsidRDefault="00D71187" w:rsidP="00D53FFE">
      <w:pPr>
        <w:tabs>
          <w:tab w:val="left" w:pos="8647"/>
        </w:tabs>
        <w:jc w:val="both"/>
      </w:pPr>
      <w:r>
        <w:rPr>
          <w:b/>
          <w:bCs/>
        </w:rPr>
        <w:t>3</w:t>
      </w:r>
      <w:r w:rsidR="00F36325" w:rsidRPr="0074139F">
        <w:rPr>
          <w:b/>
          <w:bCs/>
        </w:rPr>
        <w:t>.</w:t>
      </w:r>
      <w:r w:rsidR="00330768" w:rsidRPr="0074139F">
        <w:rPr>
          <w:b/>
          <w:bCs/>
        </w:rPr>
        <w:t>4</w:t>
      </w:r>
      <w:r w:rsidR="00F36325" w:rsidRPr="0074139F">
        <w:rPr>
          <w:b/>
          <w:bCs/>
        </w:rPr>
        <w:t xml:space="preserve"> </w:t>
      </w:r>
      <w:r w:rsidR="00F36325" w:rsidRPr="0074139F">
        <w:rPr>
          <w:bCs/>
        </w:rPr>
        <w:t xml:space="preserve">Заказчик </w:t>
      </w:r>
      <w:r w:rsidR="00F36325" w:rsidRPr="0074139F">
        <w:t>обеспечивает выполнение капитан</w:t>
      </w:r>
      <w:r w:rsidR="004D64C1" w:rsidRPr="0074139F">
        <w:t>ами</w:t>
      </w:r>
      <w:r w:rsidR="00F36325" w:rsidRPr="0074139F">
        <w:t xml:space="preserve"> Суд</w:t>
      </w:r>
      <w:r w:rsidR="004D64C1" w:rsidRPr="0074139F">
        <w:t>ов</w:t>
      </w:r>
      <w:r w:rsidR="00F36325" w:rsidRPr="0074139F">
        <w:t>, следующ</w:t>
      </w:r>
      <w:r w:rsidR="004D64C1" w:rsidRPr="0074139F">
        <w:t>их</w:t>
      </w:r>
      <w:r w:rsidR="001B0026" w:rsidRPr="0074139F">
        <w:t xml:space="preserve"> в акватори</w:t>
      </w:r>
      <w:r w:rsidR="0000727F" w:rsidRPr="0074139F">
        <w:t>и</w:t>
      </w:r>
      <w:r w:rsidR="001B0026" w:rsidRPr="0074139F">
        <w:t xml:space="preserve"> СМП</w:t>
      </w:r>
      <w:r w:rsidR="00EB72FE" w:rsidRPr="0074139F">
        <w:t>, указаний Исполнителя</w:t>
      </w:r>
      <w:r w:rsidR="00703305" w:rsidRPr="0074139F">
        <w:t xml:space="preserve"> (капитана ледокола)</w:t>
      </w:r>
      <w:r w:rsidR="00F36325" w:rsidRPr="0074139F">
        <w:t xml:space="preserve">,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w:t>
      </w:r>
      <w:r w:rsidR="00FA6A01" w:rsidRPr="0074139F">
        <w:t>мореплавания или</w:t>
      </w:r>
      <w:r w:rsidR="00F36325" w:rsidRPr="0074139F">
        <w:t xml:space="preserve"> создать угрозу экологической обстановке.</w:t>
      </w:r>
    </w:p>
    <w:p w14:paraId="1FA804FD" w14:textId="77777777" w:rsidR="000F5164" w:rsidRPr="0074139F" w:rsidRDefault="00D71187" w:rsidP="00D53FFE">
      <w:pPr>
        <w:tabs>
          <w:tab w:val="left" w:pos="8647"/>
        </w:tabs>
        <w:jc w:val="both"/>
      </w:pPr>
      <w:r>
        <w:rPr>
          <w:b/>
        </w:rPr>
        <w:t>3</w:t>
      </w:r>
      <w:r w:rsidR="000F5164" w:rsidRPr="0074139F">
        <w:rPr>
          <w:b/>
        </w:rPr>
        <w:t>.</w:t>
      </w:r>
      <w:r w:rsidR="00330768" w:rsidRPr="0074139F">
        <w:rPr>
          <w:b/>
        </w:rPr>
        <w:t>5</w:t>
      </w:r>
      <w:r w:rsidR="000F5164" w:rsidRPr="0074139F">
        <w:rPr>
          <w:b/>
        </w:rPr>
        <w:t xml:space="preserve">. </w:t>
      </w:r>
      <w:r w:rsidR="000F5164" w:rsidRPr="0074139F">
        <w:t xml:space="preserve">При следовании Судов по маршруту в акватории СМП после пересечения Западного или Восточного рубежа и до выхода с акватории СМП </w:t>
      </w:r>
      <w:r w:rsidR="00630DF7" w:rsidRPr="0074139F">
        <w:t>два</w:t>
      </w:r>
      <w:r w:rsidR="000F5164" w:rsidRPr="0074139F">
        <w:t xml:space="preserve"> раз</w:t>
      </w:r>
      <w:r w:rsidR="00630DF7" w:rsidRPr="0074139F">
        <w:t>а</w:t>
      </w:r>
      <w:r w:rsidR="000F5164" w:rsidRPr="0074139F">
        <w:t xml:space="preserve"> в сутки </w:t>
      </w:r>
      <w:r w:rsidR="00630DF7" w:rsidRPr="0074139F">
        <w:t>на</w:t>
      </w:r>
      <w:r w:rsidR="000F5164" w:rsidRPr="0074139F">
        <w:t xml:space="preserve"> 12.00 </w:t>
      </w:r>
      <w:r w:rsidR="00630DF7" w:rsidRPr="0074139F">
        <w:t xml:space="preserve">и на 24.00 </w:t>
      </w:r>
      <w:r w:rsidR="000F5164" w:rsidRPr="0074139F">
        <w:t xml:space="preserve">по московскому времени Заказчик (капитан </w:t>
      </w:r>
      <w:r w:rsidR="009B0AD4" w:rsidRPr="0074139F">
        <w:t>С</w:t>
      </w:r>
      <w:r w:rsidR="00EB72FE" w:rsidRPr="0074139F">
        <w:t>удна) направляет Исполнителю</w:t>
      </w:r>
      <w:r w:rsidR="000F5164" w:rsidRPr="0074139F">
        <w:t xml:space="preserve"> </w:t>
      </w:r>
      <w:r w:rsidR="00630DF7" w:rsidRPr="0074139F">
        <w:t>диспетчерские донесения</w:t>
      </w:r>
      <w:r w:rsidR="000F5164" w:rsidRPr="0074139F">
        <w:t>.</w:t>
      </w:r>
    </w:p>
    <w:p w14:paraId="0BD431C2" w14:textId="77777777" w:rsidR="007B4E1E" w:rsidRPr="00FA0C3A" w:rsidRDefault="00D71187" w:rsidP="00D53FFE">
      <w:pPr>
        <w:pStyle w:val="a3"/>
        <w:tabs>
          <w:tab w:val="clear" w:pos="4153"/>
          <w:tab w:val="clear" w:pos="8306"/>
          <w:tab w:val="left" w:pos="8647"/>
        </w:tabs>
        <w:jc w:val="both"/>
        <w:rPr>
          <w:strike/>
          <w:sz w:val="24"/>
          <w:szCs w:val="24"/>
        </w:rPr>
      </w:pPr>
      <w:r w:rsidRPr="00FA0C3A">
        <w:rPr>
          <w:b/>
          <w:bCs/>
          <w:sz w:val="24"/>
          <w:szCs w:val="24"/>
        </w:rPr>
        <w:t>3</w:t>
      </w:r>
      <w:r w:rsidR="00F36325" w:rsidRPr="00FA0C3A">
        <w:rPr>
          <w:b/>
          <w:bCs/>
          <w:sz w:val="24"/>
          <w:szCs w:val="24"/>
        </w:rPr>
        <w:t>.</w:t>
      </w:r>
      <w:r w:rsidR="00330768" w:rsidRPr="00FA0C3A">
        <w:rPr>
          <w:b/>
          <w:bCs/>
          <w:sz w:val="24"/>
          <w:szCs w:val="24"/>
        </w:rPr>
        <w:t>6</w:t>
      </w:r>
      <w:r w:rsidR="005F60A0" w:rsidRPr="00FA0C3A">
        <w:rPr>
          <w:b/>
          <w:bCs/>
          <w:sz w:val="24"/>
          <w:szCs w:val="24"/>
        </w:rPr>
        <w:t xml:space="preserve"> </w:t>
      </w:r>
      <w:r w:rsidR="00FA4F81" w:rsidRPr="00FA0C3A">
        <w:rPr>
          <w:bCs/>
          <w:sz w:val="24"/>
          <w:szCs w:val="24"/>
        </w:rPr>
        <w:t>Заказчик</w:t>
      </w:r>
      <w:r w:rsidR="00FA4F81" w:rsidRPr="00FA0C3A">
        <w:rPr>
          <w:sz w:val="24"/>
          <w:szCs w:val="24"/>
        </w:rPr>
        <w:t xml:space="preserve"> в соответствии с «Правилами» обеспечивает поддержание капитан</w:t>
      </w:r>
      <w:r w:rsidR="004D64C1" w:rsidRPr="00FA0C3A">
        <w:rPr>
          <w:sz w:val="24"/>
          <w:szCs w:val="24"/>
        </w:rPr>
        <w:t>ами</w:t>
      </w:r>
      <w:r w:rsidR="00FA4F81" w:rsidRPr="00FA0C3A">
        <w:rPr>
          <w:sz w:val="24"/>
          <w:szCs w:val="24"/>
        </w:rPr>
        <w:t xml:space="preserve"> Суд</w:t>
      </w:r>
      <w:r w:rsidR="004D64C1" w:rsidRPr="00FA0C3A">
        <w:rPr>
          <w:sz w:val="24"/>
          <w:szCs w:val="24"/>
        </w:rPr>
        <w:t>ов</w:t>
      </w:r>
      <w:r w:rsidR="00FA4F81" w:rsidRPr="00FA0C3A">
        <w:rPr>
          <w:sz w:val="24"/>
          <w:szCs w:val="24"/>
        </w:rPr>
        <w:t>, следующ</w:t>
      </w:r>
      <w:r w:rsidR="004D64C1" w:rsidRPr="00FA0C3A">
        <w:rPr>
          <w:sz w:val="24"/>
          <w:szCs w:val="24"/>
        </w:rPr>
        <w:t>их</w:t>
      </w:r>
      <w:r w:rsidR="00FA4F81" w:rsidRPr="00FA0C3A">
        <w:rPr>
          <w:sz w:val="24"/>
          <w:szCs w:val="24"/>
        </w:rPr>
        <w:t xml:space="preserve"> </w:t>
      </w:r>
      <w:r w:rsidR="0017109D" w:rsidRPr="00FA0C3A">
        <w:rPr>
          <w:sz w:val="24"/>
          <w:szCs w:val="24"/>
        </w:rPr>
        <w:t>в акватории СМП</w:t>
      </w:r>
      <w:r w:rsidR="00FA4F81" w:rsidRPr="00FA0C3A">
        <w:rPr>
          <w:sz w:val="24"/>
          <w:szCs w:val="24"/>
        </w:rPr>
        <w:t xml:space="preserve">, постоянной связи </w:t>
      </w:r>
      <w:r w:rsidR="00EB72FE" w:rsidRPr="00FA0C3A">
        <w:rPr>
          <w:sz w:val="24"/>
          <w:szCs w:val="24"/>
        </w:rPr>
        <w:t>с ледоколами и Исполнителем</w:t>
      </w:r>
      <w:r w:rsidR="00C9686E" w:rsidRPr="00FA0C3A">
        <w:rPr>
          <w:sz w:val="24"/>
          <w:szCs w:val="24"/>
        </w:rPr>
        <w:t xml:space="preserve">, </w:t>
      </w:r>
      <w:r w:rsidR="00FA4F81" w:rsidRPr="00FA0C3A">
        <w:rPr>
          <w:sz w:val="24"/>
          <w:szCs w:val="24"/>
        </w:rPr>
        <w:t xml:space="preserve">несение </w:t>
      </w:r>
      <w:r w:rsidR="00FA6A01" w:rsidRPr="00FA0C3A">
        <w:rPr>
          <w:sz w:val="24"/>
          <w:szCs w:val="24"/>
        </w:rPr>
        <w:t>Судами в</w:t>
      </w:r>
      <w:r w:rsidR="00FA4F81" w:rsidRPr="00FA0C3A">
        <w:rPr>
          <w:sz w:val="24"/>
          <w:szCs w:val="24"/>
        </w:rPr>
        <w:t xml:space="preserve"> светлое время суток своего государственного флага. </w:t>
      </w:r>
    </w:p>
    <w:p w14:paraId="66859CC4" w14:textId="1B4CDA6C" w:rsidR="00147C03" w:rsidRPr="00FA0C3A" w:rsidRDefault="00D71187" w:rsidP="00D53FFE">
      <w:pPr>
        <w:tabs>
          <w:tab w:val="left" w:pos="8647"/>
        </w:tabs>
        <w:jc w:val="both"/>
      </w:pPr>
      <w:r w:rsidRPr="00FA0C3A">
        <w:rPr>
          <w:b/>
          <w:bCs/>
        </w:rPr>
        <w:t>3</w:t>
      </w:r>
      <w:r w:rsidR="00147C03" w:rsidRPr="00FA0C3A">
        <w:rPr>
          <w:b/>
          <w:bCs/>
        </w:rPr>
        <w:t>.</w:t>
      </w:r>
      <w:r w:rsidR="00330768" w:rsidRPr="00FA0C3A">
        <w:rPr>
          <w:b/>
          <w:bCs/>
        </w:rPr>
        <w:t>7</w:t>
      </w:r>
      <w:r w:rsidR="00147C03" w:rsidRPr="00FA0C3A">
        <w:rPr>
          <w:b/>
          <w:bCs/>
        </w:rPr>
        <w:t>.</w:t>
      </w:r>
      <w:r w:rsidR="003D4A8C" w:rsidRPr="00FA0C3A">
        <w:rPr>
          <w:b/>
          <w:bCs/>
        </w:rPr>
        <w:t xml:space="preserve"> </w:t>
      </w:r>
      <w:r w:rsidR="00147C03" w:rsidRPr="00FA0C3A">
        <w:t xml:space="preserve">В случае изменения рейсового задания </w:t>
      </w:r>
      <w:r w:rsidR="001130D2" w:rsidRPr="00FA0C3A">
        <w:t>С</w:t>
      </w:r>
      <w:r w:rsidR="00F36325" w:rsidRPr="00FA0C3A">
        <w:t>уд</w:t>
      </w:r>
      <w:r w:rsidR="002A002D" w:rsidRPr="00FA0C3A">
        <w:t>ну</w:t>
      </w:r>
      <w:r w:rsidR="00F36325" w:rsidRPr="00FA0C3A">
        <w:t xml:space="preserve">, </w:t>
      </w:r>
      <w:r w:rsidR="0042498F" w:rsidRPr="00FA0C3A">
        <w:t>что приведет</w:t>
      </w:r>
      <w:r w:rsidR="002A002D" w:rsidRPr="00FA0C3A">
        <w:t xml:space="preserve"> к отмене или значимой корректировке маршрута Судна, </w:t>
      </w:r>
      <w:r w:rsidR="00F36325" w:rsidRPr="00FA0C3A">
        <w:t>Заказчик обязан незамедлительно сообщить о таком изменении</w:t>
      </w:r>
      <w:r w:rsidR="00EB72FE" w:rsidRPr="00FA0C3A">
        <w:t xml:space="preserve"> Исполнителю</w:t>
      </w:r>
      <w:r w:rsidR="000506F9" w:rsidRPr="00FA0C3A">
        <w:t xml:space="preserve"> </w:t>
      </w:r>
      <w:r w:rsidR="005966B4" w:rsidRPr="00FA0C3A">
        <w:t>в письменном виде</w:t>
      </w:r>
      <w:r w:rsidR="0042498F" w:rsidRPr="00FA0C3A">
        <w:t xml:space="preserve"> для последующего согласования взаимодействия Сторон.</w:t>
      </w:r>
    </w:p>
    <w:p w14:paraId="7D1FD218" w14:textId="77777777" w:rsidR="0047037E" w:rsidRDefault="00D71187" w:rsidP="00087F23">
      <w:pPr>
        <w:tabs>
          <w:tab w:val="left" w:pos="8647"/>
        </w:tabs>
        <w:autoSpaceDE w:val="0"/>
        <w:autoSpaceDN w:val="0"/>
        <w:adjustRightInd w:val="0"/>
        <w:jc w:val="both"/>
      </w:pPr>
      <w:r w:rsidRPr="00FA0C3A">
        <w:rPr>
          <w:b/>
        </w:rPr>
        <w:t>3</w:t>
      </w:r>
      <w:r w:rsidR="00087F23" w:rsidRPr="00FA0C3A">
        <w:rPr>
          <w:b/>
        </w:rPr>
        <w:t>.8.</w:t>
      </w:r>
      <w:r w:rsidR="00087F23" w:rsidRPr="00FA0C3A">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w:t>
      </w:r>
      <w:r w:rsidR="00B24234" w:rsidRPr="00FA0C3A">
        <w:t xml:space="preserve"> </w:t>
      </w:r>
      <w:r w:rsidR="00B24234" w:rsidRPr="00C33D78">
        <w:t>в соответствии с заявкой Заказчика</w:t>
      </w:r>
      <w:r w:rsidR="00087F23" w:rsidRPr="00C33D78">
        <w:t>.</w:t>
      </w:r>
    </w:p>
    <w:p w14:paraId="715AF126" w14:textId="77777777" w:rsidR="0047037E" w:rsidRPr="0047037E" w:rsidRDefault="0047037E" w:rsidP="0047037E">
      <w:pPr>
        <w:jc w:val="both"/>
      </w:pPr>
      <w:r w:rsidRPr="0047037E">
        <w:rPr>
          <w:b/>
        </w:rPr>
        <w:t>3.9.</w:t>
      </w:r>
      <w:r w:rsidRPr="0047037E">
        <w:t xml:space="preserve"> В случае технической и/или механической поломки, в результате которой судно не сможет самостоятельно продолжать движение, Исполнитель обеспечивает буксировку судна до границы </w:t>
      </w:r>
      <w:r w:rsidRPr="0047037E">
        <w:lastRenderedPageBreak/>
        <w:t xml:space="preserve">СМП, которая ограничена западными входами в </w:t>
      </w:r>
      <w:proofErr w:type="spellStart"/>
      <w:r w:rsidRPr="0047037E">
        <w:t>Новоземельские</w:t>
      </w:r>
      <w:proofErr w:type="spellEnd"/>
      <w:r w:rsidRPr="0047037E">
        <w:t xml:space="preserve"> проливы и меридианом, проходящим на север от мыса Желания. Направление движения согласовывается с капитаном ледокола. В случае наличия льдов в указанных точках, Исполнитель обязуется осуществить дальнейшую буксировку судна Заказчика до выхода в акваторию, свободную ото льда. 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по его вине.</w:t>
      </w:r>
    </w:p>
    <w:p w14:paraId="48E22EF9" w14:textId="77777777" w:rsidR="0047037E" w:rsidRPr="0047037E" w:rsidRDefault="0047037E" w:rsidP="0047037E">
      <w:pPr>
        <w:jc w:val="both"/>
        <w:rPr>
          <w:rFonts w:ascii="Calibri" w:hAnsi="Calibri"/>
          <w:sz w:val="22"/>
          <w:szCs w:val="22"/>
          <w:lang w:eastAsia="en-US"/>
        </w:rPr>
      </w:pPr>
      <w:r w:rsidRPr="0047037E">
        <w:rPr>
          <w:b/>
        </w:rPr>
        <w:t>3.10.</w:t>
      </w:r>
      <w:r w:rsidRPr="0047037E">
        <w:t xml:space="preserve"> Исполнитель не будет иметь никаких требований к Заказчику в случае буксировки судна в соответствии с п.3.9 Договора, за исключением требования оплаты стоимости буксировки и убытков связанных с компенсацией повреждений буксирного оборудования Исполнителя по вине судна Заказчика. </w:t>
      </w:r>
    </w:p>
    <w:p w14:paraId="2EDBFB5F" w14:textId="2830DD27" w:rsidR="00087F23" w:rsidRPr="00FA0C3A" w:rsidRDefault="0047037E" w:rsidP="0047037E">
      <w:pPr>
        <w:tabs>
          <w:tab w:val="left" w:pos="8647"/>
        </w:tabs>
        <w:autoSpaceDE w:val="0"/>
        <w:autoSpaceDN w:val="0"/>
        <w:adjustRightInd w:val="0"/>
        <w:jc w:val="both"/>
        <w:rPr>
          <w:color w:val="FF0000"/>
        </w:rPr>
      </w:pPr>
      <w:r w:rsidRPr="0047037E">
        <w:rPr>
          <w:b/>
        </w:rPr>
        <w:t>3.11.</w:t>
      </w:r>
      <w:r w:rsidRPr="0047037E">
        <w:t xml:space="preserve"> Стоимость услуг по буксировке судна Заказчика, оплачивается из расчета отпускной суточной стоимости ледокола в размере:</w:t>
      </w:r>
      <w:r>
        <w:t xml:space="preserve">  </w:t>
      </w:r>
      <w:r w:rsidR="00087F23" w:rsidRPr="00C33D78">
        <w:t xml:space="preserve">  </w:t>
      </w:r>
    </w:p>
    <w:p w14:paraId="40D2191E" w14:textId="77777777" w:rsidR="0051101A" w:rsidRDefault="0051101A" w:rsidP="00087F23">
      <w:pPr>
        <w:tabs>
          <w:tab w:val="left" w:pos="8647"/>
        </w:tabs>
        <w:autoSpaceDE w:val="0"/>
        <w:autoSpaceDN w:val="0"/>
        <w:adjustRightInd w:val="0"/>
        <w:jc w:val="both"/>
        <w:rPr>
          <w:color w:val="FF0000"/>
        </w:rPr>
      </w:pPr>
    </w:p>
    <w:p w14:paraId="6BA13568" w14:textId="77777777" w:rsidR="00C33D78" w:rsidRPr="0074139F" w:rsidRDefault="00C33D78" w:rsidP="00C33D78">
      <w:pPr>
        <w:pStyle w:val="a7"/>
        <w:tabs>
          <w:tab w:val="clear" w:pos="8647"/>
        </w:tabs>
        <w:rPr>
          <w:b/>
          <w:szCs w:val="24"/>
        </w:rPr>
      </w:pPr>
      <w:r>
        <w:rPr>
          <w:b/>
          <w:szCs w:val="24"/>
        </w:rPr>
        <w:t>4</w:t>
      </w:r>
      <w:r w:rsidRPr="0074139F">
        <w:rPr>
          <w:b/>
          <w:szCs w:val="24"/>
        </w:rPr>
        <w:t>. Рекомендации для плавания</w:t>
      </w:r>
    </w:p>
    <w:p w14:paraId="228ACEF8" w14:textId="77777777" w:rsidR="00C33D78" w:rsidRDefault="00C33D78" w:rsidP="00C33D78">
      <w:pPr>
        <w:pStyle w:val="a7"/>
        <w:jc w:val="both"/>
        <w:rPr>
          <w:szCs w:val="24"/>
        </w:rPr>
      </w:pPr>
      <w:r>
        <w:rPr>
          <w:b/>
          <w:bCs/>
          <w:szCs w:val="24"/>
        </w:rPr>
        <w:t>4</w:t>
      </w:r>
      <w:r w:rsidRPr="0074139F">
        <w:rPr>
          <w:b/>
          <w:bCs/>
          <w:szCs w:val="24"/>
        </w:rPr>
        <w:t xml:space="preserve">.1. </w:t>
      </w:r>
      <w:r w:rsidRPr="0074139F">
        <w:rPr>
          <w:bCs/>
          <w:szCs w:val="24"/>
        </w:rPr>
        <w:t>Исполнитель</w:t>
      </w:r>
      <w:r w:rsidRPr="0074139F">
        <w:rPr>
          <w:szCs w:val="24"/>
        </w:rPr>
        <w:t xml:space="preserve"> (капитан ледокола) дает рекомендации капитанам проводимых Судов 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ими обстоятельств, затрудняющих плавание в связи с ледовой обстановкой, и всю ответственность за возникшие последствия несет Заказчик.</w:t>
      </w:r>
    </w:p>
    <w:p w14:paraId="4232C10F" w14:textId="77777777" w:rsidR="00C33D78" w:rsidRDefault="00C33D78" w:rsidP="00A11FBA">
      <w:pPr>
        <w:pStyle w:val="a7"/>
        <w:tabs>
          <w:tab w:val="clear" w:pos="8647"/>
        </w:tabs>
        <w:rPr>
          <w:b/>
          <w:szCs w:val="24"/>
        </w:rPr>
      </w:pPr>
    </w:p>
    <w:p w14:paraId="411C6DCA" w14:textId="1BA6C8D4" w:rsidR="00D43155" w:rsidRPr="0074139F" w:rsidRDefault="00C33D78" w:rsidP="00A11FBA">
      <w:pPr>
        <w:pStyle w:val="a7"/>
        <w:tabs>
          <w:tab w:val="clear" w:pos="8647"/>
        </w:tabs>
        <w:rPr>
          <w:b/>
          <w:szCs w:val="24"/>
        </w:rPr>
      </w:pPr>
      <w:r>
        <w:rPr>
          <w:b/>
          <w:szCs w:val="24"/>
        </w:rPr>
        <w:t>5</w:t>
      </w:r>
      <w:r w:rsidR="00F36325" w:rsidRPr="0074139F">
        <w:rPr>
          <w:b/>
          <w:szCs w:val="24"/>
        </w:rPr>
        <w:t>. Обязательные документы, карты, пособия</w:t>
      </w:r>
    </w:p>
    <w:p w14:paraId="7AACB60C" w14:textId="26501550" w:rsidR="00147C03" w:rsidRPr="0074139F" w:rsidRDefault="00C33D78" w:rsidP="00D53FFE">
      <w:pPr>
        <w:pStyle w:val="2"/>
        <w:rPr>
          <w:szCs w:val="24"/>
        </w:rPr>
      </w:pPr>
      <w:r>
        <w:rPr>
          <w:b/>
          <w:bCs/>
          <w:szCs w:val="24"/>
        </w:rPr>
        <w:t>5</w:t>
      </w:r>
      <w:r w:rsidR="00F36325" w:rsidRPr="0074139F">
        <w:rPr>
          <w:b/>
          <w:bCs/>
          <w:szCs w:val="24"/>
        </w:rPr>
        <w:t xml:space="preserve">.1. </w:t>
      </w:r>
      <w:r w:rsidR="00F36325" w:rsidRPr="0074139F">
        <w:rPr>
          <w:szCs w:val="24"/>
        </w:rPr>
        <w:t xml:space="preserve">До начала </w:t>
      </w:r>
      <w:r w:rsidR="00BB76A2" w:rsidRPr="0074139F">
        <w:rPr>
          <w:szCs w:val="24"/>
        </w:rPr>
        <w:t>оказания Услуг,</w:t>
      </w:r>
      <w:r w:rsidR="00F36325" w:rsidRPr="0074139F">
        <w:rPr>
          <w:szCs w:val="24"/>
        </w:rPr>
        <w:t xml:space="preserve"> Заказчик обязуется обеспечить наличие на борту Судна следующих документов: </w:t>
      </w:r>
    </w:p>
    <w:p w14:paraId="4ED0D821" w14:textId="021E4D4F" w:rsidR="00C26545" w:rsidRPr="0074139F" w:rsidRDefault="00C33D78" w:rsidP="00D53FFE">
      <w:pPr>
        <w:tabs>
          <w:tab w:val="left" w:pos="8647"/>
        </w:tabs>
        <w:jc w:val="both"/>
        <w:rPr>
          <w:bCs/>
        </w:rPr>
      </w:pPr>
      <w:r>
        <w:rPr>
          <w:b/>
          <w:bCs/>
        </w:rPr>
        <w:t>5</w:t>
      </w:r>
      <w:r w:rsidR="00F36325" w:rsidRPr="0074139F">
        <w:rPr>
          <w:b/>
          <w:bCs/>
        </w:rPr>
        <w:t xml:space="preserve">.1.1. </w:t>
      </w:r>
      <w:r w:rsidR="00F36325" w:rsidRPr="0074139F">
        <w:rPr>
          <w:bCs/>
        </w:rPr>
        <w:t xml:space="preserve">разрешение </w:t>
      </w:r>
      <w:r w:rsidR="00E01353" w:rsidRPr="0074139F">
        <w:rPr>
          <w:bCs/>
        </w:rPr>
        <w:t xml:space="preserve">АСМП </w:t>
      </w:r>
      <w:r w:rsidR="00F36325" w:rsidRPr="0074139F">
        <w:rPr>
          <w:bCs/>
        </w:rPr>
        <w:t xml:space="preserve">на </w:t>
      </w:r>
      <w:r w:rsidR="00FE06F5" w:rsidRPr="0074139F">
        <w:rPr>
          <w:bCs/>
        </w:rPr>
        <w:t>плавание Судна</w:t>
      </w:r>
      <w:r w:rsidR="00F36325" w:rsidRPr="0074139F">
        <w:rPr>
          <w:bCs/>
        </w:rPr>
        <w:t xml:space="preserve"> </w:t>
      </w:r>
      <w:r w:rsidR="00E456EB" w:rsidRPr="0074139F">
        <w:rPr>
          <w:bCs/>
        </w:rPr>
        <w:t>в</w:t>
      </w:r>
      <w:r w:rsidR="00E01353" w:rsidRPr="0074139F">
        <w:rPr>
          <w:bCs/>
        </w:rPr>
        <w:t xml:space="preserve"> акватории СМП в соответ</w:t>
      </w:r>
      <w:r w:rsidR="00FE06F5" w:rsidRPr="0074139F">
        <w:rPr>
          <w:bCs/>
        </w:rPr>
        <w:t xml:space="preserve">ствии с </w:t>
      </w:r>
      <w:r w:rsidR="00D80F25" w:rsidRPr="0074139F">
        <w:rPr>
          <w:bCs/>
        </w:rPr>
        <w:t>«</w:t>
      </w:r>
      <w:r w:rsidR="00FE06F5" w:rsidRPr="0074139F">
        <w:rPr>
          <w:bCs/>
        </w:rPr>
        <w:t>Правилами</w:t>
      </w:r>
      <w:r w:rsidR="00D80F25" w:rsidRPr="0074139F">
        <w:rPr>
          <w:bCs/>
        </w:rPr>
        <w:t>»</w:t>
      </w:r>
      <w:r w:rsidR="00F36325" w:rsidRPr="0074139F">
        <w:rPr>
          <w:bCs/>
        </w:rPr>
        <w:t>;</w:t>
      </w:r>
    </w:p>
    <w:p w14:paraId="3D0047E0" w14:textId="148476DC" w:rsidR="005D425D" w:rsidRPr="0074139F" w:rsidRDefault="00C33D78" w:rsidP="00D53FFE">
      <w:pPr>
        <w:tabs>
          <w:tab w:val="left" w:pos="8647"/>
        </w:tabs>
        <w:jc w:val="both"/>
      </w:pPr>
      <w:r>
        <w:rPr>
          <w:b/>
        </w:rPr>
        <w:t>5</w:t>
      </w:r>
      <w:r w:rsidR="00F36325" w:rsidRPr="0074139F">
        <w:rPr>
          <w:b/>
        </w:rPr>
        <w:t xml:space="preserve">.1.2. </w:t>
      </w:r>
      <w:r w:rsidR="00617DA5" w:rsidRPr="0074139F">
        <w:t>копи</w:t>
      </w:r>
      <w:r w:rsidR="004C64DB" w:rsidRPr="0074139F">
        <w:t>й</w:t>
      </w:r>
      <w:r w:rsidR="00617DA5" w:rsidRPr="0074139F">
        <w:t xml:space="preserve"> документов, удостоверяющих наличие установленного законодательством РФ </w:t>
      </w:r>
      <w:r w:rsidR="00FA6A01" w:rsidRPr="0074139F">
        <w:t>страхования или</w:t>
      </w:r>
      <w:r w:rsidR="00617DA5" w:rsidRPr="0074139F">
        <w:t xml:space="preserve"> иного финансового обеспечения гражданской ответственности за ущерб от загрязнения либо другой причиненный </w:t>
      </w:r>
      <w:r w:rsidR="009B0AD4" w:rsidRPr="0074139F">
        <w:t>С</w:t>
      </w:r>
      <w:r w:rsidR="00617DA5" w:rsidRPr="0074139F">
        <w:t xml:space="preserve">удном ущерб </w:t>
      </w:r>
      <w:r w:rsidR="00F36325" w:rsidRPr="0074139F">
        <w:t>морской среды и северного побережья РФ в соответствии с требованиями «Правил»;</w:t>
      </w:r>
    </w:p>
    <w:p w14:paraId="4ED226B4" w14:textId="341F951F" w:rsidR="00147C03" w:rsidRPr="0074139F" w:rsidRDefault="00C33D78" w:rsidP="00D53FFE">
      <w:pPr>
        <w:tabs>
          <w:tab w:val="left" w:pos="8647"/>
        </w:tabs>
        <w:jc w:val="both"/>
      </w:pPr>
      <w:r>
        <w:rPr>
          <w:b/>
          <w:bCs/>
        </w:rPr>
        <w:t>5</w:t>
      </w:r>
      <w:r w:rsidR="00F36325" w:rsidRPr="0074139F">
        <w:rPr>
          <w:b/>
          <w:bCs/>
        </w:rPr>
        <w:t>.1.3.</w:t>
      </w:r>
      <w:r w:rsidR="00A46797" w:rsidRPr="0074139F">
        <w:rPr>
          <w:b/>
          <w:bCs/>
        </w:rPr>
        <w:t xml:space="preserve"> </w:t>
      </w:r>
      <w:r w:rsidR="00F36325" w:rsidRPr="0074139F">
        <w:t xml:space="preserve">российских морских карт и навигационных пособий, </w:t>
      </w:r>
      <w:r w:rsidR="00FA6A01" w:rsidRPr="0074139F">
        <w:t>откорректированных по</w:t>
      </w:r>
      <w:r w:rsidR="00F36325" w:rsidRPr="0074139F">
        <w:t xml:space="preserve"> ИМ </w:t>
      </w:r>
      <w:proofErr w:type="spellStart"/>
      <w:r w:rsidR="00F36325" w:rsidRPr="0074139F">
        <w:t>УНиО</w:t>
      </w:r>
      <w:proofErr w:type="spellEnd"/>
      <w:r w:rsidR="00F36325" w:rsidRPr="0074139F">
        <w:t xml:space="preserve"> МО на </w:t>
      </w:r>
      <w:r w:rsidR="0061219F" w:rsidRPr="0074139F">
        <w:t xml:space="preserve">момент (день) </w:t>
      </w:r>
      <w:r w:rsidR="00F36325" w:rsidRPr="0074139F">
        <w:t>выхода Судна в плавание;</w:t>
      </w:r>
    </w:p>
    <w:p w14:paraId="6F23A86C" w14:textId="15677ED7" w:rsidR="007B5D9D" w:rsidRDefault="00C33D78" w:rsidP="00D53FFE">
      <w:pPr>
        <w:tabs>
          <w:tab w:val="left" w:pos="8647"/>
        </w:tabs>
        <w:jc w:val="both"/>
      </w:pPr>
      <w:r>
        <w:rPr>
          <w:b/>
          <w:bCs/>
        </w:rPr>
        <w:t>5</w:t>
      </w:r>
      <w:r w:rsidR="00F36325" w:rsidRPr="0074139F">
        <w:rPr>
          <w:b/>
          <w:bCs/>
        </w:rPr>
        <w:t xml:space="preserve">.2. </w:t>
      </w:r>
      <w:r w:rsidR="00F36325" w:rsidRPr="0074139F">
        <w:t>Срок действия перечисленных в п</w:t>
      </w:r>
      <w:r w:rsidR="00B07C30">
        <w:t xml:space="preserve">ункте </w:t>
      </w:r>
      <w:r>
        <w:t>5</w:t>
      </w:r>
      <w:r w:rsidR="00F36325" w:rsidRPr="0074139F">
        <w:t xml:space="preserve">.1. договора документов должен превышать время нахождения Судна </w:t>
      </w:r>
      <w:r w:rsidR="009E1471" w:rsidRPr="0074139F">
        <w:t>в акватории СМП</w:t>
      </w:r>
      <w:r w:rsidR="00F36325" w:rsidRPr="0074139F">
        <w:t>.</w:t>
      </w:r>
    </w:p>
    <w:p w14:paraId="460119B1" w14:textId="77777777" w:rsidR="00CB0050" w:rsidRDefault="00CB0050" w:rsidP="00A11FBA">
      <w:pPr>
        <w:tabs>
          <w:tab w:val="left" w:pos="8647"/>
        </w:tabs>
        <w:jc w:val="center"/>
        <w:rPr>
          <w:b/>
        </w:rPr>
      </w:pPr>
    </w:p>
    <w:p w14:paraId="334368DA" w14:textId="5FC09A3A" w:rsidR="00D43155" w:rsidRPr="00FA0C3A" w:rsidRDefault="00C33D78" w:rsidP="00A11FBA">
      <w:pPr>
        <w:tabs>
          <w:tab w:val="left" w:pos="8647"/>
        </w:tabs>
        <w:jc w:val="center"/>
        <w:rPr>
          <w:b/>
        </w:rPr>
      </w:pPr>
      <w:r>
        <w:rPr>
          <w:b/>
        </w:rPr>
        <w:t>6</w:t>
      </w:r>
      <w:r w:rsidR="00F36325" w:rsidRPr="00FA0C3A">
        <w:rPr>
          <w:b/>
        </w:rPr>
        <w:t xml:space="preserve">. </w:t>
      </w:r>
      <w:r w:rsidR="006D3B13" w:rsidRPr="00FA0C3A">
        <w:rPr>
          <w:b/>
        </w:rPr>
        <w:t xml:space="preserve">Стоимость </w:t>
      </w:r>
      <w:r w:rsidR="00F36325" w:rsidRPr="00FA0C3A">
        <w:rPr>
          <w:b/>
        </w:rPr>
        <w:t>услуг Исполнителя</w:t>
      </w:r>
    </w:p>
    <w:p w14:paraId="3C1A4CF6" w14:textId="30E0EFB2" w:rsidR="00D71187" w:rsidRPr="00FA0C3A" w:rsidRDefault="00C33D78" w:rsidP="00D71187">
      <w:pPr>
        <w:tabs>
          <w:tab w:val="left" w:pos="567"/>
        </w:tabs>
        <w:ind w:right="-39"/>
        <w:jc w:val="both"/>
      </w:pPr>
      <w:r>
        <w:rPr>
          <w:b/>
          <w:bCs/>
        </w:rPr>
        <w:t>6</w:t>
      </w:r>
      <w:r w:rsidR="00F36325" w:rsidRPr="00FA0C3A">
        <w:rPr>
          <w:b/>
          <w:bCs/>
        </w:rPr>
        <w:t xml:space="preserve">.1. </w:t>
      </w:r>
      <w:r w:rsidR="00C73D25" w:rsidRPr="00FA0C3A">
        <w:rPr>
          <w:b/>
          <w:bCs/>
        </w:rPr>
        <w:t xml:space="preserve"> </w:t>
      </w:r>
      <w:r w:rsidR="00D71187" w:rsidRPr="00FA0C3A">
        <w:t xml:space="preserve">Стоимость </w:t>
      </w:r>
      <w:r w:rsidR="004058BB">
        <w:rPr>
          <w:bCs/>
        </w:rPr>
        <w:t xml:space="preserve">информационно-навигационного сопровождения </w:t>
      </w:r>
      <w:r w:rsidR="004058BB" w:rsidRPr="00FA0C3A">
        <w:rPr>
          <w:rFonts w:ascii="TimesNewRomanPSMT" w:hAnsi="TimesNewRomanPSMT"/>
        </w:rPr>
        <w:t>Судна по маршруту в акватории СМП</w:t>
      </w:r>
      <w:r w:rsidR="007752F9" w:rsidRPr="00FA0C3A">
        <w:rPr>
          <w:rFonts w:ascii="TimesNewRomanPSMT" w:hAnsi="TimesNewRomanPSMT"/>
        </w:rPr>
        <w:t xml:space="preserve"> </w:t>
      </w:r>
      <w:r w:rsidR="00AA5D49" w:rsidRPr="00FA0C3A">
        <w:t>устанавливается Приказом Исполнителя …</w:t>
      </w:r>
      <w:proofErr w:type="gramStart"/>
      <w:r w:rsidR="00AA5D49" w:rsidRPr="00FA0C3A">
        <w:t>…….</w:t>
      </w:r>
      <w:proofErr w:type="gramEnd"/>
      <w:r w:rsidR="00AA5D49" w:rsidRPr="00FA0C3A">
        <w:t xml:space="preserve">.от……………...... (Приложение </w:t>
      </w:r>
      <w:r w:rsidR="00FD7914" w:rsidRPr="00FA0C3A">
        <w:t>№</w:t>
      </w:r>
      <w:r w:rsidR="00FA0C3A" w:rsidRPr="00FA0C3A">
        <w:t>2</w:t>
      </w:r>
      <w:r w:rsidR="00AA5D49" w:rsidRPr="00FA0C3A">
        <w:t>)</w:t>
      </w:r>
      <w:r w:rsidR="00D71187" w:rsidRPr="00FA0C3A">
        <w:t xml:space="preserve">, </w:t>
      </w:r>
      <w:r w:rsidR="00AA5D49" w:rsidRPr="00FA0C3A">
        <w:t xml:space="preserve">включающей в себя </w:t>
      </w:r>
      <w:r w:rsidR="00D71187" w:rsidRPr="00FA0C3A">
        <w:t xml:space="preserve">затраты на </w:t>
      </w:r>
      <w:r w:rsidR="007752F9" w:rsidRPr="00FA0C3A">
        <w:t>работу Штаба</w:t>
      </w:r>
      <w:r w:rsidR="00AA5D49" w:rsidRPr="00FA0C3A">
        <w:t xml:space="preserve"> </w:t>
      </w:r>
      <w:r w:rsidR="00D71187" w:rsidRPr="00FA0C3A">
        <w:t>и передачу гидрометеорологической</w:t>
      </w:r>
      <w:r w:rsidR="007752F9" w:rsidRPr="00FA0C3A">
        <w:t xml:space="preserve"> и ледовой </w:t>
      </w:r>
      <w:r w:rsidR="00D71187" w:rsidRPr="00FA0C3A">
        <w:t>информации</w:t>
      </w:r>
      <w:r w:rsidR="00AA5D49" w:rsidRPr="00FA0C3A">
        <w:t>.</w:t>
      </w:r>
      <w:r w:rsidR="007752F9" w:rsidRPr="00FA0C3A">
        <w:t xml:space="preserve"> </w:t>
      </w:r>
    </w:p>
    <w:p w14:paraId="58074412" w14:textId="56A02FFC" w:rsidR="00BB76A2" w:rsidRDefault="00C33D78" w:rsidP="00D53FFE">
      <w:pPr>
        <w:tabs>
          <w:tab w:val="left" w:pos="5387"/>
          <w:tab w:val="left" w:pos="8647"/>
        </w:tabs>
        <w:jc w:val="both"/>
      </w:pPr>
      <w:r>
        <w:rPr>
          <w:b/>
        </w:rPr>
        <w:t>6</w:t>
      </w:r>
      <w:r w:rsidR="00B74699" w:rsidRPr="00B74699">
        <w:rPr>
          <w:b/>
        </w:rPr>
        <w:t xml:space="preserve">.2. </w:t>
      </w:r>
      <w:r w:rsidR="00C73D25" w:rsidRPr="007752F9">
        <w:t>Л</w:t>
      </w:r>
      <w:r w:rsidR="00B74699" w:rsidRPr="007752F9">
        <w:t>едокольн</w:t>
      </w:r>
      <w:r w:rsidR="00C73D25" w:rsidRPr="007752F9">
        <w:t xml:space="preserve">ая </w:t>
      </w:r>
      <w:r w:rsidR="00B74699" w:rsidRPr="007752F9">
        <w:t>проводк</w:t>
      </w:r>
      <w:r w:rsidR="00C73D25" w:rsidRPr="007752F9">
        <w:t>а</w:t>
      </w:r>
      <w:r w:rsidR="00B74699" w:rsidRPr="007752F9">
        <w:t xml:space="preserve"> Судна </w:t>
      </w:r>
      <w:r w:rsidR="00BB76A2" w:rsidRPr="007752F9">
        <w:t>оплачива</w:t>
      </w:r>
      <w:r w:rsidR="00C73D25" w:rsidRPr="007752F9">
        <w:t xml:space="preserve">ется </w:t>
      </w:r>
      <w:r w:rsidR="00BB76A2" w:rsidRPr="0074139F">
        <w:t>в соответствии с «Тарифами на ледокольную проводку судов, оказываемую ФГУП «</w:t>
      </w:r>
      <w:proofErr w:type="spellStart"/>
      <w:r w:rsidR="00BB76A2" w:rsidRPr="0074139F">
        <w:t>Атомфлот</w:t>
      </w:r>
      <w:proofErr w:type="spellEnd"/>
      <w:r w:rsidR="00BB76A2" w:rsidRPr="0074139F">
        <w:t>» в акватории Северного морского пути», утвержденных Приказом ФСТ РФ от 04.03.14 №45-т/1 и №46-т/2 (д</w:t>
      </w:r>
      <w:r w:rsidR="00032BD0">
        <w:t>алее – Тарифы). НДС в размере 20</w:t>
      </w:r>
      <w:r w:rsidR="00BB76A2" w:rsidRPr="0074139F">
        <w:t xml:space="preserve">% начисляется дополнительно. </w:t>
      </w:r>
    </w:p>
    <w:p w14:paraId="1F99DDB7" w14:textId="77777777" w:rsidR="00F80E01" w:rsidRPr="00F116E0" w:rsidRDefault="00F80E01" w:rsidP="00A11FBA">
      <w:pPr>
        <w:tabs>
          <w:tab w:val="left" w:pos="5387"/>
          <w:tab w:val="left" w:pos="8647"/>
        </w:tabs>
        <w:jc w:val="both"/>
      </w:pPr>
    </w:p>
    <w:p w14:paraId="6CDB6D00" w14:textId="59BCFB2F" w:rsidR="00147C03" w:rsidRPr="0074139F" w:rsidRDefault="00C33D78" w:rsidP="00A11FBA">
      <w:pPr>
        <w:pStyle w:val="a7"/>
        <w:rPr>
          <w:b/>
          <w:szCs w:val="24"/>
        </w:rPr>
      </w:pPr>
      <w:r>
        <w:rPr>
          <w:b/>
          <w:szCs w:val="24"/>
        </w:rPr>
        <w:t>7</w:t>
      </w:r>
      <w:r w:rsidR="00F36325" w:rsidRPr="0074139F">
        <w:rPr>
          <w:b/>
          <w:szCs w:val="24"/>
        </w:rPr>
        <w:t>. Порядок расчетов</w:t>
      </w:r>
    </w:p>
    <w:p w14:paraId="16A828C6" w14:textId="11CC7414" w:rsidR="00887495" w:rsidRDefault="00C33D78" w:rsidP="00D53FFE">
      <w:pPr>
        <w:tabs>
          <w:tab w:val="left" w:pos="8647"/>
        </w:tabs>
        <w:autoSpaceDE w:val="0"/>
        <w:autoSpaceDN w:val="0"/>
        <w:adjustRightInd w:val="0"/>
        <w:jc w:val="both"/>
      </w:pPr>
      <w:r>
        <w:rPr>
          <w:b/>
        </w:rPr>
        <w:t>7</w:t>
      </w:r>
      <w:r w:rsidR="00887495" w:rsidRPr="0074139F">
        <w:rPr>
          <w:b/>
        </w:rPr>
        <w:t>.</w:t>
      </w:r>
      <w:r w:rsidR="0051101A">
        <w:rPr>
          <w:b/>
        </w:rPr>
        <w:t>1</w:t>
      </w:r>
      <w:r w:rsidR="00887495" w:rsidRPr="0074139F">
        <w:rPr>
          <w:b/>
        </w:rPr>
        <w:t xml:space="preserve">. </w:t>
      </w:r>
      <w:r w:rsidR="00587FE3" w:rsidRPr="0074139F">
        <w:t xml:space="preserve">Исполнитель направляет счета, счета-фактуры и акты оказанных услуг по адресу электронной почты </w:t>
      </w:r>
      <w:proofErr w:type="gramStart"/>
      <w:r w:rsidR="00587FE3" w:rsidRPr="0074139F">
        <w:t>Заказчика</w:t>
      </w:r>
      <w:r w:rsidR="00C549EC" w:rsidRPr="00C33D78">
        <w:t>:</w:t>
      </w:r>
      <w:hyperlink r:id="rId9" w:history="1"/>
      <w:r w:rsidR="00C73D25" w:rsidRPr="00C33D78">
        <w:t>_</w:t>
      </w:r>
      <w:proofErr w:type="gramEnd"/>
      <w:r w:rsidR="00C73D25" w:rsidRPr="00C33D78">
        <w:t>_____________________</w:t>
      </w:r>
      <w:r w:rsidR="00ED37A1" w:rsidRPr="00C33D78">
        <w:rPr>
          <w:color w:val="000000"/>
        </w:rPr>
        <w:t>.</w:t>
      </w:r>
      <w:r w:rsidR="00304746" w:rsidRPr="00C33D78">
        <w:t xml:space="preserve"> О</w:t>
      </w:r>
      <w:r w:rsidR="00CD6FB6" w:rsidRPr="00C33D78">
        <w:t>ригиналы</w:t>
      </w:r>
      <w:r w:rsidR="00587FE3" w:rsidRPr="00C33D78">
        <w:t xml:space="preserve"> этих документов по адресу, указанному в статье 1</w:t>
      </w:r>
      <w:r w:rsidR="00515ABD" w:rsidRPr="00C33D78">
        <w:t>4</w:t>
      </w:r>
      <w:r w:rsidR="00587FE3" w:rsidRPr="00C33D78">
        <w:t xml:space="preserve"> Договора</w:t>
      </w:r>
      <w:r w:rsidR="00304746" w:rsidRPr="00C33D78">
        <w:t>, будут отправляться после получения подписанного со стороны Заказчика акта в соответствии с п.</w:t>
      </w:r>
      <w:r>
        <w:t>7</w:t>
      </w:r>
      <w:r w:rsidR="00304746" w:rsidRPr="00C33D78">
        <w:t>.</w:t>
      </w:r>
      <w:r w:rsidR="0051101A" w:rsidRPr="00C33D78">
        <w:t>1</w:t>
      </w:r>
      <w:r w:rsidR="00304746" w:rsidRPr="00C33D78">
        <w:t>.</w:t>
      </w:r>
      <w:r w:rsidR="0051101A" w:rsidRPr="00C33D78">
        <w:t>2</w:t>
      </w:r>
      <w:r w:rsidR="00304746" w:rsidRPr="00C33D78">
        <w:t>.</w:t>
      </w:r>
      <w:r w:rsidR="003D2DBA" w:rsidRPr="00C33D78">
        <w:t xml:space="preserve"> </w:t>
      </w:r>
      <w:r w:rsidR="00887495" w:rsidRPr="00C33D78">
        <w:t xml:space="preserve">Расчеты по </w:t>
      </w:r>
      <w:r w:rsidR="00CE715E" w:rsidRPr="00C33D78">
        <w:t>Д</w:t>
      </w:r>
      <w:r w:rsidR="00887495" w:rsidRPr="00C33D78">
        <w:t xml:space="preserve">оговору за проводку судна в акватории СМП </w:t>
      </w:r>
      <w:r w:rsidR="00887495" w:rsidRPr="00C33D78">
        <w:lastRenderedPageBreak/>
        <w:t xml:space="preserve">должны быть произведены Заказчиком </w:t>
      </w:r>
      <w:r w:rsidR="007406F7" w:rsidRPr="00C33D78">
        <w:t>в течение 5</w:t>
      </w:r>
      <w:r w:rsidR="00887495" w:rsidRPr="00C33D78">
        <w:t xml:space="preserve"> (</w:t>
      </w:r>
      <w:r w:rsidR="007406F7" w:rsidRPr="00C33D78">
        <w:t>пяти</w:t>
      </w:r>
      <w:r w:rsidR="00887495" w:rsidRPr="00C33D78">
        <w:t>) рабочих дней с момента (дня) получения</w:t>
      </w:r>
      <w:r w:rsidR="005D7305" w:rsidRPr="00C33D78">
        <w:t xml:space="preserve"> счет</w:t>
      </w:r>
      <w:r w:rsidR="0041283E" w:rsidRPr="00C33D78">
        <w:t>ов</w:t>
      </w:r>
      <w:r w:rsidR="005D7305" w:rsidRPr="00C33D78">
        <w:t>, а</w:t>
      </w:r>
      <w:r w:rsidR="00887495" w:rsidRPr="00C33D78">
        <w:t>кт</w:t>
      </w:r>
      <w:r w:rsidR="0041283E" w:rsidRPr="00C33D78">
        <w:t>ов</w:t>
      </w:r>
      <w:r w:rsidR="00887495" w:rsidRPr="00C33D78">
        <w:t xml:space="preserve"> оказанных услуг и счет</w:t>
      </w:r>
      <w:r w:rsidR="0041283E" w:rsidRPr="00C33D78">
        <w:t>ов</w:t>
      </w:r>
      <w:r w:rsidR="00887495" w:rsidRPr="00C33D78">
        <w:t xml:space="preserve">-фактур Исполнителя </w:t>
      </w:r>
      <w:r w:rsidR="00813612" w:rsidRPr="00C33D78">
        <w:t xml:space="preserve">по адресу электронной почты </w:t>
      </w:r>
      <w:r w:rsidR="00E825F2" w:rsidRPr="00C33D78">
        <w:t xml:space="preserve">Заказчика </w:t>
      </w:r>
      <w:r w:rsidR="00C73D25" w:rsidRPr="00C33D78">
        <w:t>__________________</w:t>
      </w:r>
      <w:r w:rsidR="00887495" w:rsidRPr="0074139F">
        <w:t xml:space="preserve">в размере 100 (ста) процентов суммы, указанной в </w:t>
      </w:r>
      <w:r w:rsidR="00862672" w:rsidRPr="0074139F">
        <w:t xml:space="preserve">счете и/или </w:t>
      </w:r>
      <w:r w:rsidR="00887495" w:rsidRPr="0074139F">
        <w:t>счете-фактуре.</w:t>
      </w:r>
      <w:r w:rsidR="00587FE3" w:rsidRPr="0074139F">
        <w:t xml:space="preserve"> </w:t>
      </w:r>
    </w:p>
    <w:p w14:paraId="2C1CA102" w14:textId="447FC67E" w:rsidR="0051101A" w:rsidRPr="00F116E0" w:rsidRDefault="00C33D78" w:rsidP="0051101A">
      <w:pPr>
        <w:tabs>
          <w:tab w:val="left" w:pos="8647"/>
        </w:tabs>
        <w:autoSpaceDE w:val="0"/>
        <w:autoSpaceDN w:val="0"/>
        <w:adjustRightInd w:val="0"/>
        <w:jc w:val="both"/>
      </w:pPr>
      <w:r>
        <w:rPr>
          <w:b/>
        </w:rPr>
        <w:t>7</w:t>
      </w:r>
      <w:r w:rsidR="0051101A" w:rsidRPr="00F116E0">
        <w:rPr>
          <w:b/>
        </w:rPr>
        <w:t>.1.2.</w:t>
      </w:r>
      <w:r w:rsidR="0051101A" w:rsidRPr="00F116E0">
        <w:t xml:space="preserve"> В случае, если в период оказания Услуг, Заказчик воспользовался полным комплексом Услуг, тогда на момент (день) окончания Услуг при оформлении платежных документов указывается раздельно стоимость </w:t>
      </w:r>
      <w:r w:rsidR="004058BB">
        <w:rPr>
          <w:bCs/>
        </w:rPr>
        <w:t xml:space="preserve">информационно-навигационного сопровождения </w:t>
      </w:r>
      <w:r w:rsidR="004058BB" w:rsidRPr="00FA0C3A">
        <w:rPr>
          <w:rFonts w:ascii="TimesNewRomanPSMT" w:hAnsi="TimesNewRomanPSMT"/>
        </w:rPr>
        <w:t xml:space="preserve">Судна по маршруту в акватории СМП </w:t>
      </w:r>
      <w:r w:rsidR="0051101A" w:rsidRPr="00F116E0">
        <w:t xml:space="preserve">и стоимость ледокольной проводки.     </w:t>
      </w:r>
    </w:p>
    <w:p w14:paraId="4C30E083" w14:textId="180CBFEF" w:rsidR="00F46AC8" w:rsidRPr="0074139F" w:rsidRDefault="00C33D78" w:rsidP="00D53FFE">
      <w:pPr>
        <w:jc w:val="both"/>
      </w:pPr>
      <w:r>
        <w:rPr>
          <w:b/>
        </w:rPr>
        <w:t>7</w:t>
      </w:r>
      <w:r w:rsidR="00F46AC8" w:rsidRPr="00F46AC8">
        <w:rPr>
          <w:b/>
        </w:rPr>
        <w:t>.</w:t>
      </w:r>
      <w:r w:rsidR="0051101A">
        <w:rPr>
          <w:b/>
        </w:rPr>
        <w:t>1</w:t>
      </w:r>
      <w:r w:rsidR="00F46AC8" w:rsidRPr="00F46AC8">
        <w:rPr>
          <w:b/>
        </w:rPr>
        <w:t>.</w:t>
      </w:r>
      <w:r w:rsidR="004058BB">
        <w:rPr>
          <w:b/>
        </w:rPr>
        <w:t>3</w:t>
      </w:r>
      <w:r w:rsidR="00F46AC8" w:rsidRPr="00F46AC8">
        <w:rPr>
          <w:b/>
        </w:rPr>
        <w:t>.</w:t>
      </w:r>
      <w:r w:rsidR="00F46AC8" w:rsidRPr="00495B8B">
        <w:t xml:space="preserve"> Заказчик в течение 3 (трех) рабочих дней с момента (дня) получения копии акта оказанных услуг по факсу или по электронной почте подписывает его и направляет копию на адрес электронной почты Исполнителя, указанный в статье 1</w:t>
      </w:r>
      <w:r>
        <w:t>4</w:t>
      </w:r>
      <w:r w:rsidR="00F46AC8" w:rsidRPr="00495B8B">
        <w:t>.</w:t>
      </w:r>
    </w:p>
    <w:p w14:paraId="0A21DE5B" w14:textId="62F0E2D1" w:rsidR="00887495" w:rsidRPr="0074139F" w:rsidRDefault="00C33D78" w:rsidP="00D53FFE">
      <w:pPr>
        <w:tabs>
          <w:tab w:val="left" w:pos="31327"/>
        </w:tabs>
        <w:autoSpaceDE w:val="0"/>
        <w:autoSpaceDN w:val="0"/>
        <w:adjustRightInd w:val="0"/>
        <w:jc w:val="both"/>
        <w:rPr>
          <w:iCs/>
        </w:rPr>
      </w:pPr>
      <w:r>
        <w:rPr>
          <w:b/>
          <w:bCs/>
        </w:rPr>
        <w:t>7</w:t>
      </w:r>
      <w:r w:rsidR="00887495" w:rsidRPr="0074139F">
        <w:rPr>
          <w:b/>
          <w:bCs/>
        </w:rPr>
        <w:t>.</w:t>
      </w:r>
      <w:r w:rsidR="0051101A">
        <w:rPr>
          <w:b/>
          <w:bCs/>
        </w:rPr>
        <w:t>2</w:t>
      </w:r>
      <w:r w:rsidR="00887495" w:rsidRPr="0074139F">
        <w:rPr>
          <w:b/>
          <w:bCs/>
        </w:rPr>
        <w:t xml:space="preserve">. </w:t>
      </w:r>
      <w:r w:rsidR="00887495" w:rsidRPr="0074139F">
        <w:t>Выполнением Заказчиком своих обязательств по оплате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w:t>
      </w:r>
      <w:r>
        <w:t>4</w:t>
      </w:r>
      <w:r w:rsidR="00887495" w:rsidRPr="0074139F">
        <w:t xml:space="preserve"> договора. Копии платежных поручений с отметкой банка об исполнении Заказчик направляет на факс </w:t>
      </w:r>
      <w:r w:rsidR="00887495" w:rsidRPr="0074139F">
        <w:rPr>
          <w:iCs/>
        </w:rPr>
        <w:t>или по адресам электронной почты, указанным в статье 1</w:t>
      </w:r>
      <w:r>
        <w:rPr>
          <w:iCs/>
        </w:rPr>
        <w:t>4</w:t>
      </w:r>
      <w:r w:rsidR="00887495" w:rsidRPr="0074139F">
        <w:rPr>
          <w:iCs/>
        </w:rPr>
        <w:t xml:space="preserve"> </w:t>
      </w:r>
      <w:r w:rsidR="00CE715E" w:rsidRPr="0074139F">
        <w:rPr>
          <w:iCs/>
        </w:rPr>
        <w:t>Д</w:t>
      </w:r>
      <w:r w:rsidR="00887495" w:rsidRPr="0074139F">
        <w:rPr>
          <w:iCs/>
        </w:rPr>
        <w:t>оговора.</w:t>
      </w:r>
    </w:p>
    <w:p w14:paraId="505BF797" w14:textId="6FB784C1" w:rsidR="00887495" w:rsidRPr="00213AF1" w:rsidRDefault="00C33D78" w:rsidP="00D53FFE">
      <w:pPr>
        <w:suppressAutoHyphens/>
        <w:jc w:val="both"/>
        <w:rPr>
          <w:bCs/>
          <w:sz w:val="23"/>
          <w:szCs w:val="23"/>
          <w:lang w:eastAsia="ar-SA"/>
        </w:rPr>
      </w:pPr>
      <w:r>
        <w:rPr>
          <w:b/>
          <w:lang w:eastAsia="ar-SA"/>
        </w:rPr>
        <w:t>7</w:t>
      </w:r>
      <w:r w:rsidR="00887495" w:rsidRPr="0074139F">
        <w:rPr>
          <w:b/>
          <w:lang w:eastAsia="ar-SA"/>
        </w:rPr>
        <w:t>.</w:t>
      </w:r>
      <w:r w:rsidR="0051101A">
        <w:rPr>
          <w:b/>
          <w:lang w:eastAsia="ar-SA"/>
        </w:rPr>
        <w:t>3</w:t>
      </w:r>
      <w:r w:rsidR="00887495" w:rsidRPr="0074139F">
        <w:rPr>
          <w:b/>
          <w:lang w:eastAsia="ar-SA"/>
        </w:rPr>
        <w:t>.</w:t>
      </w:r>
      <w:r w:rsidR="00887495" w:rsidRPr="0074139F">
        <w:rPr>
          <w:bCs/>
          <w:lang w:eastAsia="ar-SA"/>
        </w:rPr>
        <w:t xml:space="preserve"> Стороны обязаны </w:t>
      </w:r>
      <w:r w:rsidR="00887495" w:rsidRPr="00213AF1">
        <w:rPr>
          <w:bCs/>
          <w:lang w:eastAsia="ar-SA"/>
        </w:rPr>
        <w:t>ежеквартально</w:t>
      </w:r>
      <w:r w:rsidR="00BC19BE" w:rsidRPr="00213AF1">
        <w:rPr>
          <w:bCs/>
          <w:lang w:eastAsia="ar-SA"/>
        </w:rPr>
        <w:t xml:space="preserve"> и по окончании действия договора, после проведения всех взаимных расчетов и платежей,</w:t>
      </w:r>
      <w:r w:rsidR="00887495" w:rsidRPr="00213AF1">
        <w:rPr>
          <w:bCs/>
          <w:lang w:eastAsia="ar-SA"/>
        </w:rPr>
        <w:t xml:space="preserve"> производить сверку взаимных расчетов по обязательствам, возникшим из исполняемого </w:t>
      </w:r>
      <w:r w:rsidR="006229DC" w:rsidRPr="00213AF1">
        <w:rPr>
          <w:bCs/>
          <w:lang w:eastAsia="ar-SA"/>
        </w:rPr>
        <w:t>Д</w:t>
      </w:r>
      <w:r w:rsidR="00887495" w:rsidRPr="00213AF1">
        <w:rPr>
          <w:bCs/>
          <w:lang w:eastAsia="ar-SA"/>
        </w:rPr>
        <w:t>оговора.</w:t>
      </w:r>
      <w:r w:rsidR="00887495" w:rsidRPr="00213AF1">
        <w:rPr>
          <w:bCs/>
          <w:sz w:val="23"/>
          <w:szCs w:val="23"/>
          <w:lang w:eastAsia="ar-SA"/>
        </w:rPr>
        <w:t xml:space="preserve"> </w:t>
      </w:r>
    </w:p>
    <w:p w14:paraId="73362DF9" w14:textId="5E5FBDC8" w:rsidR="00887495" w:rsidRPr="00AB4706" w:rsidRDefault="00C33D78" w:rsidP="00D53FFE">
      <w:pPr>
        <w:suppressAutoHyphens/>
        <w:jc w:val="both"/>
        <w:rPr>
          <w:bCs/>
          <w:lang w:eastAsia="ar-SA"/>
        </w:rPr>
      </w:pPr>
      <w:r>
        <w:rPr>
          <w:b/>
          <w:bCs/>
          <w:lang w:eastAsia="ar-SA"/>
        </w:rPr>
        <w:t>7</w:t>
      </w:r>
      <w:r w:rsidR="00887495" w:rsidRPr="00213AF1">
        <w:rPr>
          <w:b/>
          <w:bCs/>
          <w:lang w:eastAsia="ar-SA"/>
        </w:rPr>
        <w:t>.</w:t>
      </w:r>
      <w:r w:rsidR="0051101A">
        <w:rPr>
          <w:b/>
          <w:bCs/>
          <w:lang w:eastAsia="ar-SA"/>
        </w:rPr>
        <w:t>4</w:t>
      </w:r>
      <w:r w:rsidR="00887495" w:rsidRPr="00213AF1">
        <w:rPr>
          <w:b/>
          <w:bCs/>
          <w:lang w:eastAsia="ar-SA"/>
        </w:rPr>
        <w:t>.</w:t>
      </w:r>
      <w:r w:rsidR="00887495" w:rsidRPr="00213AF1">
        <w:rPr>
          <w:bCs/>
          <w:lang w:eastAsia="ar-SA"/>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w:t>
      </w:r>
      <w:r w:rsidR="00BC19BE" w:rsidRPr="00213AF1">
        <w:rPr>
          <w:bCs/>
          <w:lang w:eastAsia="ar-SA"/>
        </w:rPr>
        <w:t xml:space="preserve"> и на последний день после проведения всех взаимных расчетов и платежей по окончании действия Договора</w:t>
      </w:r>
      <w:r w:rsidR="00887495" w:rsidRPr="00AB4706">
        <w:rPr>
          <w:bCs/>
          <w:lang w:eastAsia="ar-SA"/>
        </w:rPr>
        <w:t xml:space="preserve"> в соответствии </w:t>
      </w:r>
      <w:r w:rsidR="00887495" w:rsidRPr="00C33D78">
        <w:rPr>
          <w:bCs/>
          <w:lang w:eastAsia="ar-SA"/>
        </w:rPr>
        <w:t>с Приложением №</w:t>
      </w:r>
      <w:r w:rsidR="00011E6F" w:rsidRPr="00C33D78">
        <w:rPr>
          <w:bCs/>
          <w:lang w:eastAsia="ar-SA"/>
        </w:rPr>
        <w:t>3</w:t>
      </w:r>
      <w:r w:rsidR="00887495" w:rsidRPr="00C33D78">
        <w:rPr>
          <w:bCs/>
          <w:lang w:eastAsia="ar-SA"/>
        </w:rPr>
        <w:t xml:space="preserve"> к договору</w:t>
      </w:r>
      <w:r w:rsidR="00887495" w:rsidRPr="00AB4706">
        <w:rPr>
          <w:bCs/>
          <w:lang w:eastAsia="ar-SA"/>
        </w:rPr>
        <w:t xml:space="preserve"> в 2 (двух) экземплярах.  </w:t>
      </w:r>
    </w:p>
    <w:p w14:paraId="008EACA9" w14:textId="1EFECF47" w:rsidR="00887495" w:rsidRPr="00AB4706" w:rsidRDefault="00C33D78" w:rsidP="00D53FFE">
      <w:pPr>
        <w:suppressAutoHyphens/>
        <w:jc w:val="both"/>
        <w:rPr>
          <w:bCs/>
          <w:lang w:eastAsia="ar-SA"/>
        </w:rPr>
      </w:pPr>
      <w:r>
        <w:rPr>
          <w:b/>
          <w:bCs/>
          <w:lang w:eastAsia="ar-SA"/>
        </w:rPr>
        <w:t>7</w:t>
      </w:r>
      <w:r w:rsidR="00887495" w:rsidRPr="00AB4706">
        <w:rPr>
          <w:b/>
          <w:bCs/>
          <w:lang w:eastAsia="ar-SA"/>
        </w:rPr>
        <w:t>.</w:t>
      </w:r>
      <w:r w:rsidR="0051101A">
        <w:rPr>
          <w:b/>
          <w:bCs/>
          <w:lang w:eastAsia="ar-SA"/>
        </w:rPr>
        <w:t>5</w:t>
      </w:r>
      <w:r w:rsidR="00887495" w:rsidRPr="00AB4706">
        <w:rPr>
          <w:b/>
          <w:bCs/>
          <w:lang w:eastAsia="ar-SA"/>
        </w:rPr>
        <w:t>.</w:t>
      </w:r>
      <w:r w:rsidR="00887495" w:rsidRPr="00AB4706">
        <w:rPr>
          <w:bCs/>
          <w:lang w:eastAsia="ar-SA"/>
        </w:rPr>
        <w:t xml:space="preserve"> Заказчик в т</w:t>
      </w:r>
      <w:r w:rsidR="005B5D60" w:rsidRPr="00AB4706">
        <w:rPr>
          <w:bCs/>
          <w:lang w:eastAsia="ar-SA"/>
        </w:rPr>
        <w:t xml:space="preserve">ечение 5 (пяти) рабочих дней с момента (дня) </w:t>
      </w:r>
      <w:r w:rsidR="00887495" w:rsidRPr="00AB4706">
        <w:rPr>
          <w:bCs/>
          <w:lang w:eastAsia="ar-SA"/>
        </w:rPr>
        <w:t xml:space="preserve">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p w14:paraId="7C8284F7" w14:textId="517032F1" w:rsidR="00BB76A2" w:rsidRDefault="00C33D78" w:rsidP="00D53FFE">
      <w:pPr>
        <w:suppressLineNumbers/>
        <w:jc w:val="both"/>
      </w:pPr>
      <w:r>
        <w:rPr>
          <w:b/>
        </w:rPr>
        <w:t>7</w:t>
      </w:r>
      <w:r w:rsidR="00BB76A2" w:rsidRPr="0074139F">
        <w:rPr>
          <w:b/>
        </w:rPr>
        <w:t>.</w:t>
      </w:r>
      <w:r w:rsidR="0051101A">
        <w:rPr>
          <w:b/>
        </w:rPr>
        <w:t>6</w:t>
      </w:r>
      <w:r w:rsidR="00BB76A2" w:rsidRPr="0074139F">
        <w:rPr>
          <w:b/>
        </w:rPr>
        <w:t>.</w:t>
      </w:r>
      <w:r w:rsidR="00BB76A2" w:rsidRPr="0074139F">
        <w:t xml:space="preserve"> Валютой для установления цены договора и расчетов с Исполнителем является Российский рубль.</w:t>
      </w:r>
    </w:p>
    <w:p w14:paraId="3633F311" w14:textId="55D87C41" w:rsidR="00BC19BE" w:rsidRDefault="00C33D78" w:rsidP="00D53FFE">
      <w:pPr>
        <w:suppressLineNumbers/>
        <w:jc w:val="both"/>
      </w:pPr>
      <w:r>
        <w:rPr>
          <w:b/>
        </w:rPr>
        <w:t>7</w:t>
      </w:r>
      <w:r w:rsidR="00BC19BE" w:rsidRPr="00495B8B">
        <w:rPr>
          <w:b/>
        </w:rPr>
        <w:t>.</w:t>
      </w:r>
      <w:r w:rsidR="0051101A">
        <w:rPr>
          <w:b/>
        </w:rPr>
        <w:t>7</w:t>
      </w:r>
      <w:r w:rsidR="00BC19BE" w:rsidRPr="00495B8B">
        <w:rPr>
          <w:b/>
        </w:rPr>
        <w:t>.</w:t>
      </w:r>
      <w:r w:rsidR="00BC19BE" w:rsidRPr="00495B8B">
        <w:t xml:space="preserve"> Источник финансирования договора - собственные денежные средства.</w:t>
      </w:r>
    </w:p>
    <w:p w14:paraId="02009172" w14:textId="77777777" w:rsidR="00BC19BE" w:rsidRPr="0074139F" w:rsidRDefault="00BC19BE" w:rsidP="00A11FBA">
      <w:pPr>
        <w:suppressLineNumbers/>
        <w:jc w:val="both"/>
      </w:pPr>
    </w:p>
    <w:p w14:paraId="6AD873B7" w14:textId="0F86B9AC" w:rsidR="00147C03" w:rsidRPr="0074139F" w:rsidRDefault="00C33D78" w:rsidP="00A11FBA">
      <w:pPr>
        <w:pStyle w:val="a7"/>
        <w:rPr>
          <w:b/>
          <w:szCs w:val="24"/>
        </w:rPr>
      </w:pPr>
      <w:r>
        <w:rPr>
          <w:b/>
          <w:szCs w:val="24"/>
        </w:rPr>
        <w:t>8</w:t>
      </w:r>
      <w:r w:rsidR="00F36325" w:rsidRPr="0074139F">
        <w:rPr>
          <w:b/>
          <w:szCs w:val="24"/>
        </w:rPr>
        <w:t>. Ответственность</w:t>
      </w:r>
    </w:p>
    <w:p w14:paraId="0CDC2142" w14:textId="5D7AD9A8" w:rsidR="00147C03" w:rsidRPr="0074139F" w:rsidRDefault="00C33D78" w:rsidP="00D53FFE">
      <w:pPr>
        <w:tabs>
          <w:tab w:val="left" w:pos="8647"/>
        </w:tabs>
        <w:jc w:val="both"/>
      </w:pPr>
      <w:r>
        <w:rPr>
          <w:b/>
          <w:bCs/>
        </w:rPr>
        <w:t>8</w:t>
      </w:r>
      <w:r w:rsidR="00F36325" w:rsidRPr="0074139F">
        <w:rPr>
          <w:b/>
          <w:bCs/>
        </w:rPr>
        <w:t xml:space="preserve">.1. </w:t>
      </w:r>
      <w:r w:rsidR="00F36325" w:rsidRPr="0074139F">
        <w:t xml:space="preserve">Заказчик несет ответственность за возможный простой своего Судна и связанные с этим убытки </w:t>
      </w:r>
      <w:r w:rsidR="00D9115A" w:rsidRPr="0074139F">
        <w:t>Исполнителя и третьих лиц из-за</w:t>
      </w:r>
      <w:r w:rsidR="00F36325" w:rsidRPr="0074139F">
        <w:t xml:space="preserve"> невыполнения или ненадлежащего выполнен</w:t>
      </w:r>
      <w:r w:rsidR="00494DD1" w:rsidRPr="0074139F">
        <w:t>ия Заказчиком условий</w:t>
      </w:r>
      <w:r w:rsidR="00F36325" w:rsidRPr="0074139F">
        <w:t xml:space="preserve"> договора, «Правил</w:t>
      </w:r>
      <w:r w:rsidR="00CD6D51" w:rsidRPr="0074139F">
        <w:t>»</w:t>
      </w:r>
      <w:r w:rsidR="00F36325" w:rsidRPr="0074139F">
        <w:t xml:space="preserve"> и положений гражданского законодательства РФ.</w:t>
      </w:r>
    </w:p>
    <w:p w14:paraId="73F4890F" w14:textId="48F848AB" w:rsidR="0019481C" w:rsidRPr="0074139F" w:rsidRDefault="00C33D78" w:rsidP="00D53FFE">
      <w:pPr>
        <w:tabs>
          <w:tab w:val="left" w:pos="8647"/>
        </w:tabs>
        <w:jc w:val="both"/>
      </w:pPr>
      <w:r>
        <w:rPr>
          <w:b/>
          <w:bCs/>
        </w:rPr>
        <w:t>8</w:t>
      </w:r>
      <w:r w:rsidR="00F36325" w:rsidRPr="0074139F">
        <w:rPr>
          <w:b/>
          <w:bCs/>
        </w:rPr>
        <w:t xml:space="preserve">.2. </w:t>
      </w:r>
      <w:r w:rsidR="00431309" w:rsidRPr="0074139F">
        <w:t xml:space="preserve"> Уклонение Судна от назначенной</w:t>
      </w:r>
      <w:r w:rsidR="007377AD" w:rsidRPr="0074139F">
        <w:t xml:space="preserve"> </w:t>
      </w:r>
      <w:r w:rsidR="00494DD1" w:rsidRPr="0074139F">
        <w:t>Исполнителем</w:t>
      </w:r>
      <w:r w:rsidR="007377AD" w:rsidRPr="0074139F">
        <w:t xml:space="preserve"> </w:t>
      </w:r>
      <w:r w:rsidR="00431309" w:rsidRPr="0074139F">
        <w:t>корректировки маршрута следования Судна в акватории СМП</w:t>
      </w:r>
      <w:r w:rsidR="0047749A" w:rsidRPr="0074139F">
        <w:t xml:space="preserve"> </w:t>
      </w:r>
      <w:r w:rsidR="007377AD" w:rsidRPr="0074139F">
        <w:t>рассматривается как нарушение требований «Правил».</w:t>
      </w:r>
      <w:r w:rsidR="001173EC" w:rsidRPr="0074139F">
        <w:rPr>
          <w:color w:val="FF0000"/>
        </w:rPr>
        <w:t xml:space="preserve"> </w:t>
      </w:r>
      <w:r w:rsidR="001173EC" w:rsidRPr="0074139F">
        <w:t xml:space="preserve">Все расходы, связанные </w:t>
      </w:r>
      <w:r w:rsidR="00275D95" w:rsidRPr="0074139F">
        <w:t>с таким уклонением,</w:t>
      </w:r>
      <w:r w:rsidR="001173EC" w:rsidRPr="0074139F">
        <w:t xml:space="preserve"> несет Заказчик, а его капитан принимает на себя </w:t>
      </w:r>
      <w:r w:rsidR="00783FD0" w:rsidRPr="0074139F">
        <w:t>вс</w:t>
      </w:r>
      <w:r w:rsidR="0068417A" w:rsidRPr="0074139F">
        <w:t>ю о</w:t>
      </w:r>
      <w:r w:rsidR="00783FD0" w:rsidRPr="0074139F">
        <w:t>тветственность за возможные последствия своих действий и не может рассчитывать на своевременную ледокольную и другую помощь.</w:t>
      </w:r>
    </w:p>
    <w:p w14:paraId="073B0B79" w14:textId="175E9684" w:rsidR="007377AD" w:rsidRPr="0074139F" w:rsidRDefault="00C33D78" w:rsidP="00D53FFE">
      <w:pPr>
        <w:tabs>
          <w:tab w:val="left" w:pos="8647"/>
        </w:tabs>
        <w:jc w:val="both"/>
      </w:pPr>
      <w:r>
        <w:rPr>
          <w:b/>
          <w:bCs/>
        </w:rPr>
        <w:t>8</w:t>
      </w:r>
      <w:r w:rsidR="00F36325" w:rsidRPr="0074139F">
        <w:rPr>
          <w:b/>
          <w:bCs/>
        </w:rPr>
        <w:t>.3</w:t>
      </w:r>
      <w:r w:rsidR="007377AD" w:rsidRPr="0074139F">
        <w:t>. Исполнитель не несет ответственности при наличии обстоятельств, пере</w:t>
      </w:r>
      <w:r w:rsidR="00494DD1" w:rsidRPr="0074139F">
        <w:t>численных в статье 1</w:t>
      </w:r>
      <w:r w:rsidR="00515ABD">
        <w:t>0</w:t>
      </w:r>
      <w:r w:rsidR="007377AD" w:rsidRPr="0074139F">
        <w:t xml:space="preserve"> договора, а также в случае невозможности привлечения ледокола (федеральной собственности) д</w:t>
      </w:r>
      <w:r w:rsidR="00494DD1" w:rsidRPr="0074139F">
        <w:t>ля выполнения условий</w:t>
      </w:r>
      <w:r w:rsidR="007377AD" w:rsidRPr="0074139F">
        <w:t xml:space="preserve"> </w:t>
      </w:r>
      <w:r w:rsidR="00CE715E" w:rsidRPr="0074139F">
        <w:t>Д</w:t>
      </w:r>
      <w:r w:rsidR="007377AD" w:rsidRPr="0074139F">
        <w:t xml:space="preserve">оговора по независящим от Исполнителя причинам (распорядительный 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p w14:paraId="7F33E0B8" w14:textId="2FCF1CA1" w:rsidR="00147C03" w:rsidRPr="0074139F" w:rsidRDefault="00C33D78" w:rsidP="00D53FFE">
      <w:pPr>
        <w:tabs>
          <w:tab w:val="left" w:pos="8647"/>
        </w:tabs>
        <w:jc w:val="both"/>
      </w:pPr>
      <w:r>
        <w:rPr>
          <w:b/>
          <w:bCs/>
        </w:rPr>
        <w:t>8</w:t>
      </w:r>
      <w:r w:rsidR="00F36325" w:rsidRPr="0074139F">
        <w:rPr>
          <w:b/>
          <w:bCs/>
        </w:rPr>
        <w:t xml:space="preserve">.4. </w:t>
      </w:r>
      <w:r w:rsidR="00F36325" w:rsidRPr="0074139F">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p w14:paraId="0440E2CA" w14:textId="2C2BDF25" w:rsidR="00147C03" w:rsidRPr="0074139F" w:rsidRDefault="00C33D78" w:rsidP="00D53FFE">
      <w:pPr>
        <w:tabs>
          <w:tab w:val="left" w:pos="8647"/>
        </w:tabs>
        <w:jc w:val="both"/>
      </w:pPr>
      <w:r>
        <w:rPr>
          <w:b/>
          <w:bCs/>
        </w:rPr>
        <w:t>8</w:t>
      </w:r>
      <w:r w:rsidR="00F36325" w:rsidRPr="0074139F">
        <w:rPr>
          <w:b/>
          <w:bCs/>
        </w:rPr>
        <w:t xml:space="preserve">.5. </w:t>
      </w:r>
      <w:r w:rsidR="00F36325" w:rsidRPr="0074139F">
        <w:t>Капитан ледокола и</w:t>
      </w:r>
      <w:r w:rsidR="00D2110C" w:rsidRPr="0074139F">
        <w:t xml:space="preserve"> (</w:t>
      </w:r>
      <w:r w:rsidR="00F36325" w:rsidRPr="0074139F">
        <w:t>или</w:t>
      </w:r>
      <w:r w:rsidR="00D2110C" w:rsidRPr="0074139F">
        <w:t>)</w:t>
      </w:r>
      <w:r w:rsidR="00F36325" w:rsidRPr="0074139F">
        <w:t xml:space="preserve"> Исполнитель</w:t>
      </w:r>
      <w:r w:rsidR="000969F4" w:rsidRPr="0074139F">
        <w:t xml:space="preserve"> </w:t>
      </w:r>
      <w:r w:rsidR="00F36325" w:rsidRPr="0074139F">
        <w:t xml:space="preserve">не несут имущественной ответственности за повреждения и другие убытки (в </w:t>
      </w:r>
      <w:proofErr w:type="spellStart"/>
      <w:r w:rsidR="00F36325" w:rsidRPr="0074139F">
        <w:t>т.ч</w:t>
      </w:r>
      <w:proofErr w:type="spellEnd"/>
      <w:r w:rsidR="00F36325" w:rsidRPr="0074139F">
        <w:t>. за ущерб от загрязнения морской среды и северного побережья РФ), которые могут быть причинены</w:t>
      </w:r>
      <w:r w:rsidR="00927ACC" w:rsidRPr="0074139F">
        <w:t xml:space="preserve"> проводимому Судну Заказчика </w:t>
      </w:r>
      <w:proofErr w:type="gramStart"/>
      <w:r w:rsidR="00927ACC" w:rsidRPr="0074139F">
        <w:t>во</w:t>
      </w:r>
      <w:r w:rsidR="00EF3418">
        <w:t xml:space="preserve"> </w:t>
      </w:r>
      <w:r w:rsidR="00F36325" w:rsidRPr="0074139F">
        <w:t>время</w:t>
      </w:r>
      <w:proofErr w:type="gramEnd"/>
      <w:r w:rsidR="00F36325" w:rsidRPr="0074139F">
        <w:t xml:space="preserve"> и вследствие проводки через лед и связанных с этой проводкой маневров, если Заказчиком в </w:t>
      </w:r>
      <w:r w:rsidR="00F36325" w:rsidRPr="0074139F">
        <w:lastRenderedPageBreak/>
        <w:t>судебном порядке не будет доказано, что ущерб произошел по вине капитана ледокола или Исполнителя.</w:t>
      </w:r>
    </w:p>
    <w:p w14:paraId="4849213F" w14:textId="36CDC083" w:rsidR="00147C03" w:rsidRPr="0074139F" w:rsidRDefault="00C33D78" w:rsidP="00D53FFE">
      <w:pPr>
        <w:tabs>
          <w:tab w:val="left" w:pos="8647"/>
        </w:tabs>
        <w:jc w:val="both"/>
      </w:pPr>
      <w:r>
        <w:rPr>
          <w:b/>
          <w:bCs/>
        </w:rPr>
        <w:t>8</w:t>
      </w:r>
      <w:r w:rsidR="00F36325" w:rsidRPr="0074139F">
        <w:rPr>
          <w:b/>
          <w:bCs/>
        </w:rPr>
        <w:t xml:space="preserve">.6. </w:t>
      </w:r>
      <w:r w:rsidR="00F36325" w:rsidRPr="0074139F">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убытки ледоколу</w:t>
      </w:r>
      <w:r w:rsidR="00376FA6" w:rsidRPr="0074139F">
        <w:t xml:space="preserve"> или другому судну, то ответственность за это возлагается на виновного в соответствии с расследованием, проведенным в устан</w:t>
      </w:r>
      <w:r w:rsidR="00DC66B3" w:rsidRPr="0074139F">
        <w:t>овленном порядке.</w:t>
      </w:r>
    </w:p>
    <w:p w14:paraId="388D3AC4" w14:textId="77E1EC56" w:rsidR="00DF6E8E" w:rsidRDefault="00C33D78" w:rsidP="00D53FFE">
      <w:pPr>
        <w:tabs>
          <w:tab w:val="left" w:pos="8647"/>
        </w:tabs>
        <w:jc w:val="both"/>
      </w:pPr>
      <w:r>
        <w:rPr>
          <w:b/>
        </w:rPr>
        <w:t>8</w:t>
      </w:r>
      <w:r w:rsidR="003320CE" w:rsidRPr="0074139F">
        <w:rPr>
          <w:b/>
        </w:rPr>
        <w:t xml:space="preserve">.7. </w:t>
      </w:r>
      <w:r w:rsidR="003320CE" w:rsidRPr="0074139F">
        <w:t xml:space="preserve">В период действия </w:t>
      </w:r>
      <w:r w:rsidR="00CE715E" w:rsidRPr="0074139F">
        <w:t>Д</w:t>
      </w:r>
      <w:r w:rsidR="003320CE" w:rsidRPr="0074139F">
        <w:t>оговора Заказчик обязан</w:t>
      </w:r>
      <w:r w:rsidR="000C5E7B" w:rsidRPr="0074139F">
        <w:t xml:space="preserve"> письменно уведомить о передаче из оперативного управления</w:t>
      </w:r>
      <w:r w:rsidR="002463D8" w:rsidRPr="0074139F">
        <w:t xml:space="preserve"> Судна (Судов), заявленных</w:t>
      </w:r>
      <w:r w:rsidR="005970B9" w:rsidRPr="0074139F">
        <w:t xml:space="preserve"> для использования на СМП</w:t>
      </w:r>
      <w:r w:rsidR="002463D8" w:rsidRPr="0074139F">
        <w:t xml:space="preserve"> на момент (день) подписания договора</w:t>
      </w:r>
      <w:r w:rsidR="009A5D43" w:rsidRPr="0074139F">
        <w:t>,</w:t>
      </w:r>
      <w:r w:rsidR="005970B9" w:rsidRPr="0074139F">
        <w:t xml:space="preserve"> </w:t>
      </w:r>
      <w:r w:rsidR="000C5E7B" w:rsidRPr="0074139F">
        <w:t>или</w:t>
      </w:r>
      <w:r w:rsidR="002463D8" w:rsidRPr="0074139F">
        <w:t xml:space="preserve"> о</w:t>
      </w:r>
      <w:r w:rsidR="000C5E7B" w:rsidRPr="0074139F">
        <w:t xml:space="preserve"> принятии в свое оперативное управление Судна (Судов), не заявленных на момент подписания договора</w:t>
      </w:r>
      <w:r w:rsidR="002463D8" w:rsidRPr="0074139F">
        <w:t>, в течение 2 (двух) рабочих дней со дня такого приема или передачи.</w:t>
      </w:r>
      <w:r w:rsidR="000C5E7B" w:rsidRPr="0074139F">
        <w:t xml:space="preserve"> </w:t>
      </w:r>
      <w:r w:rsidR="002463D8" w:rsidRPr="0074139F">
        <w:t xml:space="preserve">В случае </w:t>
      </w:r>
      <w:r w:rsidR="005970B9" w:rsidRPr="0074139F">
        <w:t>неисполнения указанного условия, обязательства по оплате услуг по проводке Судна (Судов) лежат на Заказчике.</w:t>
      </w:r>
    </w:p>
    <w:p w14:paraId="6435BBDC" w14:textId="77777777" w:rsidR="00FA0C3A" w:rsidRDefault="00FA0C3A" w:rsidP="00D53FFE">
      <w:pPr>
        <w:tabs>
          <w:tab w:val="left" w:pos="8647"/>
        </w:tabs>
        <w:jc w:val="both"/>
      </w:pPr>
    </w:p>
    <w:p w14:paraId="78089585" w14:textId="77777777" w:rsidR="00FA004D" w:rsidRDefault="00FA004D" w:rsidP="00A11FBA">
      <w:pPr>
        <w:pStyle w:val="a7"/>
        <w:rPr>
          <w:b/>
          <w:szCs w:val="24"/>
        </w:rPr>
      </w:pPr>
    </w:p>
    <w:p w14:paraId="7C5D0CF8" w14:textId="77777777" w:rsidR="00FA004D" w:rsidRDefault="00FA004D" w:rsidP="00A11FBA">
      <w:pPr>
        <w:pStyle w:val="a7"/>
        <w:rPr>
          <w:b/>
          <w:szCs w:val="24"/>
        </w:rPr>
      </w:pPr>
    </w:p>
    <w:p w14:paraId="2AE6A0D4" w14:textId="7E8A19F0" w:rsidR="00147C03" w:rsidRPr="0074139F" w:rsidRDefault="00C33D78" w:rsidP="00A11FBA">
      <w:pPr>
        <w:pStyle w:val="a7"/>
        <w:rPr>
          <w:b/>
          <w:szCs w:val="24"/>
        </w:rPr>
      </w:pPr>
      <w:r>
        <w:rPr>
          <w:b/>
          <w:szCs w:val="24"/>
        </w:rPr>
        <w:t>9</w:t>
      </w:r>
      <w:r w:rsidR="00F36325" w:rsidRPr="0074139F">
        <w:rPr>
          <w:b/>
          <w:szCs w:val="24"/>
        </w:rPr>
        <w:t>. Обеспечение выполнения обязательств</w:t>
      </w:r>
    </w:p>
    <w:p w14:paraId="6CB4BF27" w14:textId="47B0CE5F" w:rsidR="002A588F" w:rsidRPr="0074139F" w:rsidRDefault="00C33D78" w:rsidP="00D53FFE">
      <w:pPr>
        <w:jc w:val="both"/>
      </w:pPr>
      <w:r>
        <w:rPr>
          <w:b/>
          <w:bCs/>
        </w:rPr>
        <w:t>9</w:t>
      </w:r>
      <w:r w:rsidR="00F36325" w:rsidRPr="0074139F">
        <w:rPr>
          <w:b/>
          <w:bCs/>
        </w:rPr>
        <w:t xml:space="preserve">.1. </w:t>
      </w:r>
      <w:r w:rsidR="002A588F" w:rsidRPr="0074139F">
        <w:t xml:space="preserve">За нарушение Заказчиком условий </w:t>
      </w:r>
      <w:r w:rsidR="00CE715E" w:rsidRPr="0074139F">
        <w:t>Д</w:t>
      </w:r>
      <w:r w:rsidR="002A588F" w:rsidRPr="0074139F">
        <w:t xml:space="preserve">оговора в части соблюдения сроков платежей Исполнитель вправе взыскать с </w:t>
      </w:r>
      <w:r w:rsidR="002A588F" w:rsidRPr="0074139F">
        <w:rPr>
          <w:iCs/>
        </w:rPr>
        <w:t>Заказчика</w:t>
      </w:r>
      <w:r w:rsidR="002A588F" w:rsidRPr="0074139F">
        <w:t xml:space="preserve"> неустойк</w:t>
      </w:r>
      <w:r w:rsidR="00260490" w:rsidRPr="0074139F">
        <w:t>у</w:t>
      </w:r>
      <w:r w:rsidR="002A588F" w:rsidRPr="0074139F">
        <w:t xml:space="preserve"> в размере 0,1 (ноль целых одна десятая) процента от неуплаченной в срок суммы за каждый день просрочки платежа.  </w:t>
      </w:r>
    </w:p>
    <w:p w14:paraId="6D1628B6" w14:textId="386EF31C" w:rsidR="0058627C" w:rsidRPr="0074139F" w:rsidRDefault="00C33D78" w:rsidP="00D53FFE">
      <w:pPr>
        <w:jc w:val="both"/>
      </w:pPr>
      <w:r>
        <w:rPr>
          <w:b/>
          <w:bCs/>
        </w:rPr>
        <w:t>9</w:t>
      </w:r>
      <w:r w:rsidR="00F36325" w:rsidRPr="0074139F">
        <w:rPr>
          <w:b/>
          <w:bCs/>
        </w:rPr>
        <w:t xml:space="preserve">.2. </w:t>
      </w:r>
      <w:r w:rsidR="00445377" w:rsidRPr="0074139F">
        <w:t>В случае невыполнения Заказчиком обязательств по оплате причитающихся Исполнителю сумм в соо</w:t>
      </w:r>
      <w:r w:rsidR="00B65775" w:rsidRPr="0074139F">
        <w:t>тветствии с условиями</w:t>
      </w:r>
      <w:r w:rsidR="00445377" w:rsidRPr="0074139F">
        <w:t xml:space="preserve"> </w:t>
      </w:r>
      <w:r w:rsidR="00CE715E" w:rsidRPr="0074139F">
        <w:t>Д</w:t>
      </w:r>
      <w:r w:rsidR="00445377" w:rsidRPr="0074139F">
        <w:t xml:space="preserve">оговора, а также иных существенных нарушений, Исполнитель имеет право в одностороннем порядке по своему усмотрению не приступать </w:t>
      </w:r>
      <w:r w:rsidR="00537E15" w:rsidRPr="0074139F">
        <w:t>к выполнению проводки Судна (Судов</w:t>
      </w:r>
      <w:r w:rsidR="00D86A39" w:rsidRPr="0074139F">
        <w:t xml:space="preserve">) Заказчика либо приостанавливать (прекращать) выполнение проводки </w:t>
      </w:r>
      <w:r w:rsidR="00FC5E1E" w:rsidRPr="0074139F">
        <w:t>Судна</w:t>
      </w:r>
      <w:r w:rsidR="00537E15" w:rsidRPr="0074139F">
        <w:t xml:space="preserve"> </w:t>
      </w:r>
      <w:r w:rsidR="00D86A39" w:rsidRPr="0074139F">
        <w:t>(</w:t>
      </w:r>
      <w:r w:rsidR="00537E15" w:rsidRPr="0074139F">
        <w:t>Суд</w:t>
      </w:r>
      <w:r w:rsidR="00D86A39" w:rsidRPr="0074139F">
        <w:t>ов).</w:t>
      </w:r>
    </w:p>
    <w:p w14:paraId="0624BD8A" w14:textId="7D650D71" w:rsidR="00070AF6" w:rsidRDefault="00C33D78" w:rsidP="00D53FFE">
      <w:pPr>
        <w:jc w:val="both"/>
        <w:rPr>
          <w:b/>
        </w:rPr>
      </w:pPr>
      <w:r>
        <w:rPr>
          <w:b/>
        </w:rPr>
        <w:t>9</w:t>
      </w:r>
      <w:r w:rsidR="00A05EAF" w:rsidRPr="0074139F">
        <w:rPr>
          <w:b/>
        </w:rPr>
        <w:t>.3</w:t>
      </w:r>
      <w:r w:rsidR="00275D95" w:rsidRPr="0074139F">
        <w:rPr>
          <w:b/>
        </w:rPr>
        <w:t>.</w:t>
      </w:r>
      <w:r w:rsidR="00EB505F" w:rsidRPr="0074139F">
        <w:t xml:space="preserve"> В случае отказа Заказчика от ледокольной проводки при наличии заявки, </w:t>
      </w:r>
      <w:r w:rsidR="00275D95" w:rsidRPr="0074139F">
        <w:t>Заказчик оплачивает</w:t>
      </w:r>
      <w:r w:rsidR="00EB505F" w:rsidRPr="0074139F">
        <w:t xml:space="preserve"> Исполнителю фактически понесенные расходы на мобилизацию (отвлечение) атомного ледокола.  Расчет затрат производится на основании </w:t>
      </w:r>
      <w:r w:rsidR="0061210A" w:rsidRPr="0074139F">
        <w:t>фактических затрат,</w:t>
      </w:r>
      <w:r w:rsidR="00EB505F" w:rsidRPr="0074139F">
        <w:t xml:space="preserve"> связанных с    мобилизацией (отвлечением) конкретного атомного ледокола Исполнителя, находящегося в ближайшем расположении </w:t>
      </w:r>
      <w:r w:rsidR="0061210A" w:rsidRPr="0074139F">
        <w:t>от указанного</w:t>
      </w:r>
      <w:r w:rsidR="00EB505F" w:rsidRPr="0074139F">
        <w:t xml:space="preserve"> в Заявке Заказчика   места (</w:t>
      </w:r>
      <w:r w:rsidR="0061210A" w:rsidRPr="0074139F">
        <w:t>точки) приема</w:t>
      </w:r>
      <w:r w:rsidR="00EB505F" w:rsidRPr="0074139F">
        <w:t xml:space="preserve"> </w:t>
      </w:r>
      <w:r w:rsidR="0061210A" w:rsidRPr="0074139F">
        <w:t>судна под</w:t>
      </w:r>
      <w:r w:rsidR="00EB505F" w:rsidRPr="0074139F">
        <w:t xml:space="preserve"> проводку, с учетом продолжительности перехода </w:t>
      </w:r>
      <w:r w:rsidR="0061210A" w:rsidRPr="0074139F">
        <w:t>ледокола из</w:t>
      </w:r>
      <w:r w:rsidR="00EB505F" w:rsidRPr="0074139F">
        <w:t xml:space="preserve"> точки расположения к точке приема судна под проводку, указанной в Заявке Заказчика. Продолжительность перехода (отвлечения, мобилизации) определяется по </w:t>
      </w:r>
      <w:r w:rsidR="0061210A" w:rsidRPr="0074139F">
        <w:t>судовому журналу</w:t>
      </w:r>
      <w:r w:rsidR="00A05EAF" w:rsidRPr="0074139F">
        <w:t xml:space="preserve"> ледокола</w:t>
      </w:r>
      <w:r w:rsidR="00EB505F" w:rsidRPr="0074139F">
        <w:t>.</w:t>
      </w:r>
    </w:p>
    <w:p w14:paraId="4A880E81" w14:textId="77777777" w:rsidR="00CB0050" w:rsidRDefault="00CB0050" w:rsidP="00A11FBA">
      <w:pPr>
        <w:pStyle w:val="30"/>
        <w:tabs>
          <w:tab w:val="left" w:pos="8647"/>
        </w:tabs>
        <w:jc w:val="center"/>
        <w:rPr>
          <w:b/>
          <w:szCs w:val="24"/>
        </w:rPr>
      </w:pPr>
    </w:p>
    <w:p w14:paraId="60A14D9E" w14:textId="24D72006" w:rsidR="00147C03" w:rsidRPr="0074139F" w:rsidRDefault="00C33D78" w:rsidP="00A11FBA">
      <w:pPr>
        <w:pStyle w:val="30"/>
        <w:tabs>
          <w:tab w:val="left" w:pos="8647"/>
        </w:tabs>
        <w:jc w:val="center"/>
        <w:rPr>
          <w:b/>
          <w:szCs w:val="24"/>
        </w:rPr>
      </w:pPr>
      <w:r>
        <w:rPr>
          <w:b/>
          <w:szCs w:val="24"/>
        </w:rPr>
        <w:t>10</w:t>
      </w:r>
      <w:r w:rsidR="00F36325" w:rsidRPr="0074139F">
        <w:rPr>
          <w:b/>
          <w:szCs w:val="24"/>
        </w:rPr>
        <w:t>. Исключения (форс-мажор)</w:t>
      </w:r>
    </w:p>
    <w:p w14:paraId="272B8FAD" w14:textId="18149D00" w:rsidR="00397454" w:rsidRPr="001E2723" w:rsidRDefault="00C33D78" w:rsidP="00D53FFE">
      <w:pPr>
        <w:shd w:val="clear" w:color="auto" w:fill="FFFFFF"/>
        <w:tabs>
          <w:tab w:val="left" w:pos="567"/>
        </w:tabs>
        <w:suppressAutoHyphens/>
        <w:jc w:val="both"/>
        <w:rPr>
          <w:bCs/>
          <w:color w:val="000000"/>
        </w:rPr>
      </w:pPr>
      <w:r>
        <w:rPr>
          <w:b/>
        </w:rPr>
        <w:t>10</w:t>
      </w:r>
      <w:r w:rsidR="00F8266D" w:rsidRPr="0074139F">
        <w:rPr>
          <w:b/>
        </w:rPr>
        <w:t>.1.</w:t>
      </w:r>
      <w:r w:rsidR="00F8266D" w:rsidRPr="0074139F">
        <w:t xml:space="preserve"> </w:t>
      </w:r>
      <w:r w:rsidR="00397454" w:rsidRPr="001E2723">
        <w:rPr>
          <w:bCs/>
          <w:color w:val="000000"/>
        </w:rPr>
        <w:t>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4D339B31" w14:textId="17910186" w:rsidR="00397454" w:rsidRPr="001E2723" w:rsidRDefault="00C33D78" w:rsidP="00D53FFE">
      <w:pPr>
        <w:shd w:val="clear" w:color="auto" w:fill="FFFFFF"/>
        <w:tabs>
          <w:tab w:val="left" w:pos="567"/>
        </w:tabs>
        <w:suppressAutoHyphens/>
        <w:jc w:val="both"/>
        <w:rPr>
          <w:bCs/>
          <w:color w:val="000000"/>
        </w:rPr>
      </w:pPr>
      <w:r>
        <w:rPr>
          <w:b/>
          <w:bCs/>
          <w:color w:val="000000"/>
        </w:rPr>
        <w:t>10</w:t>
      </w:r>
      <w:r w:rsidR="00397454" w:rsidRPr="001E2723">
        <w:rPr>
          <w:b/>
          <w:bCs/>
          <w:color w:val="000000"/>
        </w:rPr>
        <w:t>.2.</w:t>
      </w:r>
      <w:r w:rsidR="00397454" w:rsidRPr="001E2723">
        <w:rPr>
          <w:bCs/>
          <w:color w:val="000000"/>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w:t>
      </w:r>
      <w:r w:rsidR="00397454">
        <w:rPr>
          <w:bCs/>
          <w:color w:val="000000"/>
        </w:rPr>
        <w:t xml:space="preserve"> </w:t>
      </w:r>
      <w:r w:rsidR="00397454" w:rsidRPr="0074139F">
        <w:t>аномальный ход процессов формирования погодных и ледовых условий плавания</w:t>
      </w:r>
      <w:r w:rsidR="00397454">
        <w:t>,</w:t>
      </w:r>
      <w:r w:rsidR="00397454" w:rsidRPr="001E2723">
        <w:rPr>
          <w:bCs/>
          <w:color w:val="000000"/>
        </w:rPr>
        <w:t xml:space="preserve"> пожар, наводнение, землетрясение, другие стихийные бедствия, запрещение властей, террористический акт, экономические и политические санкции, введённые в отношении Российской Федерации и(или) её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4FD57B3F" w14:textId="2541932A" w:rsidR="00397454" w:rsidRPr="001E2723" w:rsidRDefault="00C33D78" w:rsidP="00D53FFE">
      <w:pPr>
        <w:shd w:val="clear" w:color="auto" w:fill="FFFFFF"/>
        <w:tabs>
          <w:tab w:val="left" w:pos="567"/>
        </w:tabs>
        <w:suppressAutoHyphens/>
        <w:jc w:val="both"/>
        <w:rPr>
          <w:bCs/>
          <w:color w:val="000000"/>
        </w:rPr>
      </w:pPr>
      <w:r>
        <w:rPr>
          <w:b/>
          <w:bCs/>
          <w:color w:val="000000"/>
        </w:rPr>
        <w:t>10</w:t>
      </w:r>
      <w:r w:rsidR="00397454" w:rsidRPr="001E2723">
        <w:rPr>
          <w:b/>
          <w:bCs/>
          <w:color w:val="000000"/>
        </w:rPr>
        <w:t>.3.</w:t>
      </w:r>
      <w:r w:rsidR="00397454" w:rsidRPr="001E2723">
        <w:rPr>
          <w:bCs/>
          <w:color w:val="000000"/>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случившимся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w:t>
      </w:r>
      <w:r w:rsidR="00397454" w:rsidRPr="001E2723">
        <w:rPr>
          <w:bCs/>
          <w:color w:val="000000"/>
        </w:rPr>
        <w:lastRenderedPageBreak/>
        <w:t>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4BE5EE90" w14:textId="1E10BD92" w:rsidR="00397454" w:rsidRPr="001E2723" w:rsidRDefault="00C33D78" w:rsidP="00D53FFE">
      <w:pPr>
        <w:shd w:val="clear" w:color="auto" w:fill="FFFFFF"/>
        <w:tabs>
          <w:tab w:val="left" w:pos="567"/>
        </w:tabs>
        <w:suppressAutoHyphens/>
        <w:jc w:val="both"/>
        <w:rPr>
          <w:bCs/>
          <w:color w:val="000000"/>
        </w:rPr>
      </w:pPr>
      <w:r>
        <w:rPr>
          <w:b/>
          <w:bCs/>
          <w:color w:val="000000"/>
        </w:rPr>
        <w:t>10</w:t>
      </w:r>
      <w:r w:rsidR="00397454" w:rsidRPr="001E2723">
        <w:rPr>
          <w:b/>
          <w:bCs/>
          <w:color w:val="000000"/>
        </w:rPr>
        <w:t>.4.</w:t>
      </w:r>
      <w:r w:rsidR="00397454" w:rsidRPr="001E2723">
        <w:rPr>
          <w:bCs/>
          <w:color w:val="000000"/>
        </w:rPr>
        <w:t xml:space="preserve">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4EFDD983" w14:textId="1210C5BB" w:rsidR="00397454" w:rsidRDefault="00C33D78" w:rsidP="00D53FFE">
      <w:pPr>
        <w:shd w:val="clear" w:color="auto" w:fill="FFFFFF"/>
        <w:tabs>
          <w:tab w:val="left" w:pos="567"/>
        </w:tabs>
        <w:suppressAutoHyphens/>
        <w:jc w:val="both"/>
        <w:rPr>
          <w:bCs/>
          <w:color w:val="000000"/>
        </w:rPr>
      </w:pPr>
      <w:r>
        <w:rPr>
          <w:b/>
          <w:bCs/>
          <w:color w:val="000000"/>
        </w:rPr>
        <w:t>10</w:t>
      </w:r>
      <w:r w:rsidR="00397454" w:rsidRPr="001E2723">
        <w:rPr>
          <w:b/>
          <w:bCs/>
          <w:color w:val="000000"/>
        </w:rPr>
        <w:t>.5.</w:t>
      </w:r>
      <w:r w:rsidR="00397454" w:rsidRPr="001E2723">
        <w:rPr>
          <w:bCs/>
          <w:color w:val="000000"/>
        </w:rPr>
        <w:t xml:space="preserve"> В случае если обстоятельства непреодолимой силы действуют непрерывно в течении 3 (трех) месяцев, любая из Сторон вправе потребовать расторжения Договора.</w:t>
      </w:r>
    </w:p>
    <w:p w14:paraId="7B8E5033" w14:textId="77777777" w:rsidR="00397454" w:rsidRDefault="00397454">
      <w:pPr>
        <w:shd w:val="clear" w:color="auto" w:fill="FFFFFF"/>
        <w:tabs>
          <w:tab w:val="left" w:pos="567"/>
        </w:tabs>
        <w:suppressAutoHyphens/>
        <w:ind w:firstLine="709"/>
        <w:jc w:val="both"/>
        <w:rPr>
          <w:bCs/>
          <w:color w:val="000000"/>
        </w:rPr>
      </w:pPr>
    </w:p>
    <w:p w14:paraId="1DA7BE06" w14:textId="133B2151" w:rsidR="00397454" w:rsidRDefault="00397454">
      <w:pPr>
        <w:shd w:val="clear" w:color="auto" w:fill="FFFFFF"/>
        <w:tabs>
          <w:tab w:val="left" w:pos="567"/>
        </w:tabs>
        <w:suppressAutoHyphens/>
        <w:jc w:val="center"/>
        <w:rPr>
          <w:b/>
          <w:bCs/>
          <w:color w:val="000000"/>
        </w:rPr>
      </w:pPr>
      <w:r>
        <w:rPr>
          <w:b/>
          <w:bCs/>
          <w:color w:val="000000"/>
        </w:rPr>
        <w:t>1</w:t>
      </w:r>
      <w:r w:rsidR="00C33D78">
        <w:rPr>
          <w:b/>
          <w:bCs/>
          <w:color w:val="000000"/>
        </w:rPr>
        <w:t>1</w:t>
      </w:r>
      <w:r w:rsidRPr="005B7615">
        <w:rPr>
          <w:b/>
          <w:bCs/>
          <w:color w:val="000000"/>
        </w:rPr>
        <w:t xml:space="preserve">. </w:t>
      </w:r>
      <w:r>
        <w:rPr>
          <w:b/>
          <w:bCs/>
          <w:color w:val="000000"/>
        </w:rPr>
        <w:t>Противодействие коррупции</w:t>
      </w:r>
    </w:p>
    <w:p w14:paraId="4731ABA5" w14:textId="06358EE4" w:rsidR="00397454" w:rsidRDefault="00397454" w:rsidP="00D53FFE">
      <w:pPr>
        <w:shd w:val="clear" w:color="auto" w:fill="FFFFFF"/>
        <w:tabs>
          <w:tab w:val="left" w:pos="567"/>
        </w:tabs>
        <w:suppressAutoHyphens/>
        <w:jc w:val="both"/>
        <w:rPr>
          <w:bCs/>
          <w:color w:val="000000"/>
        </w:rPr>
      </w:pPr>
      <w:r>
        <w:rPr>
          <w:b/>
          <w:bCs/>
          <w:color w:val="000000"/>
        </w:rPr>
        <w:t>1</w:t>
      </w:r>
      <w:r w:rsidR="00C33D78">
        <w:rPr>
          <w:b/>
          <w:bCs/>
          <w:color w:val="000000"/>
        </w:rPr>
        <w:t>1</w:t>
      </w:r>
      <w:r w:rsidRPr="005B7615">
        <w:rPr>
          <w:b/>
          <w:bCs/>
          <w:color w:val="000000"/>
        </w:rPr>
        <w:t>.1.</w:t>
      </w:r>
      <w:r w:rsidRPr="005B7615">
        <w:rPr>
          <w:bCs/>
          <w:color w:val="000000"/>
        </w:rP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r w:rsidR="00D53FFE">
        <w:rPr>
          <w:bCs/>
          <w:color w:val="000000"/>
        </w:rPr>
        <w:t xml:space="preserve"> </w:t>
      </w:r>
      <w:r w:rsidRPr="005B7615">
        <w:rPr>
          <w:bCs/>
          <w:color w:val="000000"/>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14:paraId="5792AD03" w14:textId="77777777" w:rsidR="00DE4079" w:rsidRDefault="00DE4079" w:rsidP="00D53FFE">
      <w:pPr>
        <w:shd w:val="clear" w:color="auto" w:fill="FFFFFF"/>
        <w:tabs>
          <w:tab w:val="left" w:pos="567"/>
        </w:tabs>
        <w:suppressAutoHyphens/>
        <w:jc w:val="both"/>
        <w:rPr>
          <w:bCs/>
          <w:color w:val="000000"/>
        </w:rPr>
      </w:pPr>
    </w:p>
    <w:p w14:paraId="31041E4A" w14:textId="4C04055C" w:rsidR="00397454" w:rsidRPr="0074139F" w:rsidRDefault="00397454" w:rsidP="00A11FBA">
      <w:pPr>
        <w:pStyle w:val="30"/>
        <w:tabs>
          <w:tab w:val="left" w:pos="8647"/>
        </w:tabs>
        <w:contextualSpacing/>
        <w:jc w:val="center"/>
        <w:rPr>
          <w:b/>
          <w:szCs w:val="24"/>
        </w:rPr>
      </w:pPr>
      <w:r w:rsidRPr="0074139F">
        <w:rPr>
          <w:b/>
          <w:szCs w:val="24"/>
        </w:rPr>
        <w:t>1</w:t>
      </w:r>
      <w:r w:rsidR="00C33D78">
        <w:rPr>
          <w:b/>
          <w:szCs w:val="24"/>
        </w:rPr>
        <w:t>2</w:t>
      </w:r>
      <w:r w:rsidRPr="0074139F">
        <w:rPr>
          <w:b/>
          <w:szCs w:val="24"/>
        </w:rPr>
        <w:t>. Срок действия договора</w:t>
      </w:r>
    </w:p>
    <w:p w14:paraId="060ABA54" w14:textId="4C670223" w:rsidR="00397454" w:rsidRPr="00FA004D" w:rsidRDefault="00397454" w:rsidP="00D53FFE">
      <w:pPr>
        <w:pStyle w:val="30"/>
        <w:tabs>
          <w:tab w:val="left" w:pos="8647"/>
        </w:tabs>
        <w:jc w:val="both"/>
      </w:pPr>
      <w:r w:rsidRPr="006D3544">
        <w:rPr>
          <w:b/>
          <w:bCs/>
        </w:rPr>
        <w:t>1</w:t>
      </w:r>
      <w:r w:rsidR="00C33D78">
        <w:rPr>
          <w:b/>
          <w:bCs/>
        </w:rPr>
        <w:t>2</w:t>
      </w:r>
      <w:r w:rsidRPr="006D3544">
        <w:rPr>
          <w:b/>
          <w:bCs/>
        </w:rPr>
        <w:t xml:space="preserve">.1. </w:t>
      </w:r>
      <w:r w:rsidRPr="006D3544">
        <w:t>Договор вступает в силу с момента его согласования как крупной сделки Государственной корпорацией по атомной энергии «</w:t>
      </w:r>
      <w:proofErr w:type="spellStart"/>
      <w:r w:rsidRPr="006D3544">
        <w:t>Росатом</w:t>
      </w:r>
      <w:proofErr w:type="spellEnd"/>
      <w:r w:rsidRPr="006D3544">
        <w:t xml:space="preserve">», в случае необходимости такого согласования, распространяет своё действие на правоотношения Сторон, возникшие с момента (дня) начала оказания услуг и </w:t>
      </w:r>
      <w:r w:rsidRPr="00FA004D">
        <w:t xml:space="preserve">действует по </w:t>
      </w:r>
      <w:r w:rsidR="00DE4079" w:rsidRPr="00FA004D">
        <w:t>_______________</w:t>
      </w:r>
      <w:r w:rsidRPr="00FA004D">
        <w:t>20</w:t>
      </w:r>
      <w:r w:rsidR="00515ABD" w:rsidRPr="00FA004D">
        <w:t>__</w:t>
      </w:r>
      <w:r w:rsidRPr="00FA004D">
        <w:t xml:space="preserve"> года, а в части взаимных расчетов и платежей – до полного их окончания.  В случае, если с учетом проведенных расчетов стоимости услуг, согласования данной сделки Государственной корпорацией по атомной энергии «</w:t>
      </w:r>
      <w:proofErr w:type="spellStart"/>
      <w:r w:rsidRPr="00FA004D">
        <w:t>Росатом</w:t>
      </w:r>
      <w:proofErr w:type="spellEnd"/>
      <w:r w:rsidRPr="00FA004D">
        <w:t>» не требуется – Договор вступает в силу с момента (дня) его подписания Сторонами.</w:t>
      </w:r>
    </w:p>
    <w:p w14:paraId="649AD9E4" w14:textId="289F37C0" w:rsidR="008F68D0" w:rsidRPr="00FA004D" w:rsidRDefault="008F68D0" w:rsidP="00D53FFE">
      <w:pPr>
        <w:pStyle w:val="30"/>
        <w:tabs>
          <w:tab w:val="left" w:pos="8647"/>
        </w:tabs>
        <w:jc w:val="both"/>
      </w:pPr>
      <w:r w:rsidRPr="00FA004D">
        <w:rPr>
          <w:b/>
        </w:rPr>
        <w:t>1</w:t>
      </w:r>
      <w:r w:rsidR="00C33D78" w:rsidRPr="00FA004D">
        <w:rPr>
          <w:b/>
        </w:rPr>
        <w:t>2</w:t>
      </w:r>
      <w:r w:rsidRPr="00FA004D">
        <w:rPr>
          <w:b/>
        </w:rPr>
        <w:t>.2.</w:t>
      </w:r>
      <w:r w:rsidRPr="00FA004D">
        <w:t xml:space="preserve"> Стороны согласовали, что </w:t>
      </w:r>
      <w:r w:rsidR="00646A3A" w:rsidRPr="00FA004D">
        <w:t xml:space="preserve">заявка Заказчика в октябре-ноябре 2020 года на проводку Судна принимается с расчетом окончания услуг не позднее 20 ноября 2020 года.  </w:t>
      </w:r>
    </w:p>
    <w:p w14:paraId="23A5F492" w14:textId="77777777" w:rsidR="00CB0050" w:rsidRPr="00FA004D" w:rsidRDefault="00CB0050" w:rsidP="00A11FBA">
      <w:pPr>
        <w:pStyle w:val="30"/>
        <w:tabs>
          <w:tab w:val="left" w:pos="8647"/>
        </w:tabs>
        <w:jc w:val="both"/>
        <w:rPr>
          <w:b/>
          <w:szCs w:val="24"/>
        </w:rPr>
      </w:pPr>
    </w:p>
    <w:p w14:paraId="1D2F2A6C" w14:textId="77777777" w:rsidR="00C33D78" w:rsidRPr="00FA004D" w:rsidRDefault="00003E5B" w:rsidP="00003E5B">
      <w:pPr>
        <w:pStyle w:val="30"/>
        <w:tabs>
          <w:tab w:val="left" w:pos="8647"/>
        </w:tabs>
        <w:jc w:val="center"/>
        <w:rPr>
          <w:b/>
          <w:bCs/>
          <w:color w:val="000000"/>
          <w:szCs w:val="24"/>
        </w:rPr>
      </w:pPr>
      <w:r w:rsidRPr="00FA004D">
        <w:rPr>
          <w:b/>
          <w:bCs/>
          <w:color w:val="000000"/>
          <w:szCs w:val="24"/>
        </w:rPr>
        <w:t>1</w:t>
      </w:r>
    </w:p>
    <w:p w14:paraId="30A4385E" w14:textId="52E84D02" w:rsidR="00003E5B" w:rsidRPr="00FA004D" w:rsidRDefault="00C33D78" w:rsidP="00003E5B">
      <w:pPr>
        <w:pStyle w:val="30"/>
        <w:tabs>
          <w:tab w:val="left" w:pos="8647"/>
        </w:tabs>
        <w:jc w:val="center"/>
        <w:rPr>
          <w:b/>
          <w:bCs/>
          <w:color w:val="000000"/>
          <w:szCs w:val="24"/>
        </w:rPr>
      </w:pPr>
      <w:r w:rsidRPr="00FA004D">
        <w:rPr>
          <w:b/>
          <w:bCs/>
          <w:color w:val="000000"/>
          <w:szCs w:val="24"/>
        </w:rPr>
        <w:t>13</w:t>
      </w:r>
      <w:r w:rsidR="00003E5B" w:rsidRPr="00FA004D">
        <w:rPr>
          <w:b/>
          <w:bCs/>
          <w:color w:val="000000"/>
          <w:szCs w:val="24"/>
        </w:rPr>
        <w:t>.  Раскрытие информации о Заказчике, урегулирование споров, другие условия</w:t>
      </w:r>
    </w:p>
    <w:p w14:paraId="271331E3" w14:textId="2A1C69A1" w:rsidR="00003E5B" w:rsidRDefault="00003E5B" w:rsidP="00D53FFE">
      <w:pPr>
        <w:pStyle w:val="30"/>
        <w:tabs>
          <w:tab w:val="left" w:pos="8647"/>
        </w:tabs>
        <w:jc w:val="both"/>
        <w:rPr>
          <w:bCs/>
          <w:color w:val="000000"/>
          <w:szCs w:val="24"/>
        </w:rPr>
      </w:pPr>
      <w:r w:rsidRPr="00FA004D">
        <w:rPr>
          <w:b/>
          <w:bCs/>
          <w:color w:val="000000"/>
          <w:szCs w:val="24"/>
        </w:rPr>
        <w:t>1</w:t>
      </w:r>
      <w:r w:rsidR="00C33D78" w:rsidRPr="00FA004D">
        <w:rPr>
          <w:b/>
          <w:bCs/>
          <w:color w:val="000000"/>
          <w:szCs w:val="24"/>
        </w:rPr>
        <w:t>3</w:t>
      </w:r>
      <w:r w:rsidRPr="00FA004D">
        <w:rPr>
          <w:b/>
          <w:bCs/>
          <w:color w:val="000000"/>
          <w:szCs w:val="24"/>
        </w:rPr>
        <w:t>.1.</w:t>
      </w:r>
      <w:r w:rsidRPr="00FA004D">
        <w:rPr>
          <w:bCs/>
          <w:color w:val="000000"/>
          <w:szCs w:val="24"/>
        </w:rP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w:t>
      </w:r>
      <w:r w:rsidR="00DE4079" w:rsidRPr="00FA004D">
        <w:rPr>
          <w:bCs/>
          <w:color w:val="000000"/>
          <w:szCs w:val="24"/>
        </w:rPr>
        <w:t xml:space="preserve"> ________________</w:t>
      </w:r>
      <w:r w:rsidR="00EA3EF1" w:rsidRPr="00FA004D">
        <w:rPr>
          <w:bCs/>
          <w:color w:val="000000"/>
          <w:szCs w:val="24"/>
        </w:rPr>
        <w:t xml:space="preserve"> </w:t>
      </w:r>
      <w:r w:rsidRPr="00FA004D">
        <w:rPr>
          <w:bCs/>
          <w:color w:val="000000"/>
          <w:szCs w:val="24"/>
        </w:rPr>
        <w:t xml:space="preserve">на адрес электронной почты Исполнителя </w:t>
      </w:r>
      <w:hyperlink r:id="rId10" w:history="1">
        <w:proofErr w:type="gramStart"/>
        <w:r w:rsidR="00EA3EF1" w:rsidRPr="00FA004D">
          <w:rPr>
            <w:rStyle w:val="ab"/>
            <w:bCs/>
            <w:szCs w:val="24"/>
          </w:rPr>
          <w:t>general@rosatomflot.ru</w:t>
        </w:r>
      </w:hyperlink>
      <w:r w:rsidR="00EA3EF1" w:rsidRPr="00FA004D">
        <w:rPr>
          <w:bCs/>
          <w:color w:val="000000"/>
          <w:szCs w:val="24"/>
        </w:rPr>
        <w:t xml:space="preserve"> </w:t>
      </w:r>
      <w:r w:rsidRPr="00FA004D">
        <w:rPr>
          <w:bCs/>
          <w:color w:val="000000"/>
          <w:szCs w:val="24"/>
        </w:rPr>
        <w:t xml:space="preserve"> (</w:t>
      </w:r>
      <w:proofErr w:type="gramEnd"/>
      <w:r w:rsidRPr="00FA004D">
        <w:rPr>
          <w:bCs/>
          <w:color w:val="000000"/>
          <w:szCs w:val="24"/>
        </w:rPr>
        <w:t>далее – Сведения) являются полными</w:t>
      </w:r>
      <w:r>
        <w:rPr>
          <w:bCs/>
          <w:color w:val="000000"/>
          <w:szCs w:val="24"/>
        </w:rPr>
        <w:t xml:space="preserve">, точными и достоверными. </w:t>
      </w:r>
    </w:p>
    <w:p w14:paraId="266D8CBC" w14:textId="77777777" w:rsidR="00003E5B" w:rsidRDefault="00003E5B" w:rsidP="00003E5B">
      <w:pPr>
        <w:pStyle w:val="30"/>
        <w:tabs>
          <w:tab w:val="left" w:pos="8647"/>
        </w:tabs>
        <w:ind w:firstLine="709"/>
        <w:jc w:val="both"/>
        <w:rPr>
          <w:bCs/>
          <w:color w:val="000000"/>
          <w:szCs w:val="24"/>
        </w:rPr>
      </w:pPr>
      <w:r>
        <w:rPr>
          <w:bCs/>
          <w:color w:val="000000"/>
          <w:szCs w:val="24"/>
        </w:rP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w:t>
      </w:r>
    </w:p>
    <w:p w14:paraId="53BCD5C6" w14:textId="77777777" w:rsidR="00003E5B" w:rsidRDefault="00003E5B" w:rsidP="00003E5B">
      <w:pPr>
        <w:pStyle w:val="30"/>
        <w:tabs>
          <w:tab w:val="left" w:pos="8647"/>
        </w:tabs>
        <w:ind w:firstLine="709"/>
        <w:jc w:val="both"/>
        <w:rPr>
          <w:bCs/>
          <w:color w:val="000000"/>
          <w:szCs w:val="24"/>
        </w:rPr>
      </w:pPr>
      <w:r>
        <w:rPr>
          <w:bCs/>
          <w:color w:val="000000"/>
          <w:szCs w:val="24"/>
        </w:rPr>
        <w:t xml:space="preserve">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w:t>
      </w:r>
      <w:proofErr w:type="spellStart"/>
      <w:r>
        <w:rPr>
          <w:bCs/>
          <w:color w:val="000000"/>
          <w:szCs w:val="24"/>
        </w:rPr>
        <w:t>Росфинмониторингу</w:t>
      </w:r>
      <w:proofErr w:type="spellEnd"/>
      <w:r>
        <w:rPr>
          <w:bCs/>
          <w:color w:val="000000"/>
          <w:szCs w:val="24"/>
        </w:rPr>
        <w:t xml:space="preserve">, Правительству РФ) и последующую обработку Сведений такими органами (далее – Раскрытие). Заказчик освобождает Исполнителя </w:t>
      </w:r>
      <w:r>
        <w:rPr>
          <w:bCs/>
          <w:color w:val="000000"/>
          <w:szCs w:val="24"/>
        </w:rPr>
        <w:lastRenderedPageBreak/>
        <w:t xml:space="preserve">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14:paraId="0E61DFBB" w14:textId="77777777" w:rsidR="00003E5B" w:rsidRDefault="00003E5B" w:rsidP="00003E5B">
      <w:pPr>
        <w:pStyle w:val="30"/>
        <w:tabs>
          <w:tab w:val="left" w:pos="8647"/>
        </w:tabs>
        <w:ind w:firstLine="709"/>
        <w:jc w:val="both"/>
        <w:rPr>
          <w:bCs/>
          <w:color w:val="000000"/>
          <w:szCs w:val="24"/>
        </w:rPr>
      </w:pPr>
      <w:r>
        <w:rPr>
          <w:bCs/>
          <w:color w:val="000000"/>
          <w:szCs w:val="24"/>
        </w:rP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14:paraId="5BD0B165" w14:textId="77777777" w:rsidR="00003E5B" w:rsidRDefault="00003E5B" w:rsidP="00003E5B">
      <w:pPr>
        <w:pStyle w:val="30"/>
        <w:tabs>
          <w:tab w:val="left" w:pos="8647"/>
        </w:tabs>
        <w:ind w:firstLine="709"/>
        <w:jc w:val="both"/>
        <w:rPr>
          <w:bCs/>
          <w:color w:val="000000"/>
          <w:szCs w:val="24"/>
        </w:rPr>
      </w:pPr>
      <w:r>
        <w:rPr>
          <w:bCs/>
          <w:color w:val="000000"/>
          <w:szCs w:val="24"/>
        </w:rPr>
        <w:t>Если специальной нормой части второй ГК РФ не установлено иное, 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Договор считается расторгнутым с момента (дня) получения Заказчиком соответствующего письменного уведомления Исполнителя, если более поздняя дата не будет установлена в уведомлении.</w:t>
      </w:r>
    </w:p>
    <w:p w14:paraId="70324CD3" w14:textId="4818CD4E" w:rsidR="00003E5B" w:rsidRDefault="00003E5B" w:rsidP="00D53FFE">
      <w:pPr>
        <w:pStyle w:val="30"/>
        <w:tabs>
          <w:tab w:val="left" w:pos="8647"/>
        </w:tabs>
        <w:jc w:val="both"/>
        <w:rPr>
          <w:bCs/>
          <w:color w:val="000000"/>
          <w:szCs w:val="24"/>
        </w:rPr>
      </w:pPr>
      <w:r>
        <w:rPr>
          <w:b/>
          <w:bCs/>
          <w:color w:val="000000"/>
          <w:szCs w:val="24"/>
        </w:rPr>
        <w:t>1</w:t>
      </w:r>
      <w:r w:rsidR="00C33D78">
        <w:rPr>
          <w:b/>
          <w:bCs/>
          <w:color w:val="000000"/>
          <w:szCs w:val="24"/>
        </w:rPr>
        <w:t>3</w:t>
      </w:r>
      <w:r>
        <w:rPr>
          <w:b/>
          <w:bCs/>
          <w:color w:val="000000"/>
          <w:szCs w:val="24"/>
        </w:rPr>
        <w:t>.2.</w:t>
      </w:r>
      <w:r>
        <w:rPr>
          <w:bCs/>
          <w:color w:val="000000"/>
          <w:szCs w:val="24"/>
        </w:rPr>
        <w:t xml:space="preserve"> Каждая Сторона гарантирует другой Стороне, что заключение и (или) исполнение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14:paraId="54BA3263" w14:textId="77777777" w:rsidR="00003E5B" w:rsidRDefault="00003E5B" w:rsidP="00003E5B">
      <w:pPr>
        <w:pStyle w:val="30"/>
        <w:tabs>
          <w:tab w:val="left" w:pos="8647"/>
        </w:tabs>
        <w:ind w:firstLine="709"/>
        <w:jc w:val="both"/>
        <w:rPr>
          <w:bCs/>
          <w:color w:val="000000"/>
          <w:szCs w:val="24"/>
        </w:rPr>
      </w:pPr>
      <w:r>
        <w:rPr>
          <w:bCs/>
          <w:color w:val="000000"/>
          <w:szCs w:val="24"/>
        </w:rPr>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062BE3FF" w14:textId="75379363" w:rsidR="00003E5B" w:rsidRDefault="00003E5B" w:rsidP="00D53FFE">
      <w:pPr>
        <w:pStyle w:val="30"/>
        <w:tabs>
          <w:tab w:val="left" w:pos="8647"/>
        </w:tabs>
        <w:jc w:val="both"/>
        <w:rPr>
          <w:bCs/>
          <w:color w:val="000000"/>
          <w:szCs w:val="24"/>
        </w:rPr>
      </w:pPr>
      <w:r w:rsidRPr="00D53FFE">
        <w:rPr>
          <w:b/>
          <w:bCs/>
          <w:color w:val="000000"/>
          <w:szCs w:val="24"/>
        </w:rPr>
        <w:t>1</w:t>
      </w:r>
      <w:r w:rsidR="00C33D78">
        <w:rPr>
          <w:b/>
          <w:bCs/>
          <w:color w:val="000000"/>
          <w:szCs w:val="24"/>
        </w:rPr>
        <w:t>3</w:t>
      </w:r>
      <w:r w:rsidRPr="00D53FFE">
        <w:rPr>
          <w:b/>
          <w:bCs/>
          <w:color w:val="000000"/>
          <w:szCs w:val="24"/>
        </w:rPr>
        <w:t>.2.1.</w:t>
      </w:r>
      <w:r>
        <w:rPr>
          <w:bCs/>
          <w:color w:val="000000"/>
          <w:szCs w:val="24"/>
        </w:rPr>
        <w:t xml:space="preserve">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14:paraId="5CD673EB" w14:textId="77777777" w:rsidR="00003E5B" w:rsidRDefault="00003E5B" w:rsidP="00003E5B">
      <w:pPr>
        <w:pStyle w:val="30"/>
        <w:tabs>
          <w:tab w:val="left" w:pos="8647"/>
        </w:tabs>
        <w:ind w:firstLine="709"/>
        <w:jc w:val="both"/>
        <w:rPr>
          <w:bCs/>
          <w:color w:val="000000"/>
          <w:szCs w:val="24"/>
        </w:rPr>
      </w:pPr>
      <w:r>
        <w:rPr>
          <w:bCs/>
          <w:color w:val="000000"/>
          <w:szCs w:val="24"/>
        </w:rPr>
        <w:t>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w:t>
      </w:r>
    </w:p>
    <w:p w14:paraId="2A29E6BF" w14:textId="77777777" w:rsidR="00003E5B" w:rsidRDefault="00003E5B" w:rsidP="00003E5B">
      <w:pPr>
        <w:pStyle w:val="30"/>
        <w:tabs>
          <w:tab w:val="left" w:pos="8647"/>
        </w:tabs>
        <w:ind w:firstLine="709"/>
        <w:jc w:val="both"/>
        <w:rPr>
          <w:bCs/>
          <w:color w:val="000000"/>
          <w:szCs w:val="24"/>
        </w:rPr>
      </w:pPr>
      <w:r>
        <w:rPr>
          <w:bCs/>
          <w:color w:val="000000"/>
          <w:szCs w:val="24"/>
        </w:rPr>
        <w:t>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14:paraId="24860834" w14:textId="77777777" w:rsidR="00003E5B" w:rsidRDefault="00003E5B" w:rsidP="00003E5B">
      <w:pPr>
        <w:pStyle w:val="30"/>
        <w:tabs>
          <w:tab w:val="left" w:pos="8647"/>
        </w:tabs>
        <w:ind w:firstLine="709"/>
        <w:jc w:val="both"/>
        <w:rPr>
          <w:bCs/>
          <w:color w:val="000000"/>
          <w:szCs w:val="24"/>
        </w:rPr>
      </w:pPr>
      <w:r>
        <w:rPr>
          <w:bCs/>
          <w:color w:val="000000"/>
          <w:szCs w:val="24"/>
        </w:rPr>
        <w:t>Если специальной нормой части второй Гражданского кодекса Российской Федерации не установлено иное, не предоставление Заказчиком указанной в настоящем подпункте 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Договора.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w:t>
      </w:r>
      <w:r w:rsidR="00646A3A">
        <w:rPr>
          <w:bCs/>
          <w:color w:val="000000"/>
          <w:szCs w:val="24"/>
        </w:rPr>
        <w:t xml:space="preserve"> </w:t>
      </w:r>
      <w:r>
        <w:rPr>
          <w:bCs/>
          <w:color w:val="000000"/>
          <w:szCs w:val="24"/>
        </w:rPr>
        <w:t>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p w14:paraId="44F56C10" w14:textId="506B8B68" w:rsidR="00003E5B" w:rsidRDefault="00003E5B" w:rsidP="00D53FFE">
      <w:pPr>
        <w:pStyle w:val="30"/>
        <w:tabs>
          <w:tab w:val="left" w:pos="8647"/>
        </w:tabs>
        <w:jc w:val="both"/>
        <w:rPr>
          <w:bCs/>
          <w:color w:val="000000"/>
          <w:szCs w:val="24"/>
        </w:rPr>
      </w:pPr>
      <w:r w:rsidRPr="00D53FFE">
        <w:rPr>
          <w:b/>
          <w:bCs/>
          <w:color w:val="000000"/>
          <w:szCs w:val="24"/>
        </w:rPr>
        <w:t>1</w:t>
      </w:r>
      <w:r w:rsidR="00C33D78">
        <w:rPr>
          <w:b/>
          <w:bCs/>
          <w:color w:val="000000"/>
          <w:szCs w:val="24"/>
        </w:rPr>
        <w:t>3</w:t>
      </w:r>
      <w:r w:rsidRPr="00D53FFE">
        <w:rPr>
          <w:b/>
          <w:bCs/>
          <w:color w:val="000000"/>
          <w:szCs w:val="24"/>
        </w:rPr>
        <w:t>.3.</w:t>
      </w:r>
      <w:r>
        <w:rPr>
          <w:bCs/>
          <w:color w:val="000000"/>
          <w:szCs w:val="24"/>
        </w:rP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w:t>
      </w:r>
      <w:r>
        <w:rPr>
          <w:bCs/>
          <w:color w:val="000000"/>
          <w:szCs w:val="24"/>
        </w:rPr>
        <w:lastRenderedPageBreak/>
        <w:t>(второй) другой Стороне и получения ответа (или пропуска срока, установленного на ответ) этой Стороны.</w:t>
      </w:r>
    </w:p>
    <w:p w14:paraId="163F6BFF" w14:textId="77777777" w:rsidR="00003E5B" w:rsidRDefault="00003E5B" w:rsidP="00003E5B">
      <w:pPr>
        <w:pStyle w:val="30"/>
        <w:tabs>
          <w:tab w:val="left" w:pos="8647"/>
        </w:tabs>
        <w:ind w:firstLine="709"/>
        <w:jc w:val="both"/>
        <w:rPr>
          <w:bCs/>
          <w:color w:val="000000"/>
          <w:szCs w:val="24"/>
        </w:rPr>
      </w:pPr>
      <w:r>
        <w:rPr>
          <w:bCs/>
          <w:color w:val="000000"/>
          <w:szCs w:val="24"/>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w:t>
      </w:r>
      <w:r w:rsidR="00646A3A">
        <w:rPr>
          <w:bCs/>
          <w:color w:val="000000"/>
          <w:szCs w:val="24"/>
        </w:rPr>
        <w:t xml:space="preserve"> </w:t>
      </w:r>
      <w:r>
        <w:rPr>
          <w:bCs/>
          <w:color w:val="000000"/>
          <w:szCs w:val="24"/>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r w:rsidR="00646A3A">
        <w:rPr>
          <w:bCs/>
          <w:color w:val="000000"/>
          <w:szCs w:val="24"/>
        </w:rPr>
        <w:t xml:space="preserve"> </w:t>
      </w:r>
      <w:r>
        <w:rPr>
          <w:bCs/>
          <w:color w:val="000000"/>
          <w:szCs w:val="24"/>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Мурманской области.</w:t>
      </w:r>
    </w:p>
    <w:p w14:paraId="1A1EC25F" w14:textId="6BBD1E89" w:rsidR="00003E5B" w:rsidRDefault="00003E5B" w:rsidP="00646A3A">
      <w:pPr>
        <w:pStyle w:val="30"/>
        <w:tabs>
          <w:tab w:val="left" w:pos="8647"/>
        </w:tabs>
        <w:jc w:val="both"/>
        <w:rPr>
          <w:bCs/>
          <w:color w:val="000000"/>
          <w:szCs w:val="24"/>
        </w:rPr>
      </w:pPr>
      <w:r>
        <w:rPr>
          <w:b/>
          <w:bCs/>
          <w:color w:val="000000"/>
          <w:szCs w:val="24"/>
        </w:rPr>
        <w:t>1</w:t>
      </w:r>
      <w:r w:rsidR="00C33D78">
        <w:rPr>
          <w:b/>
          <w:bCs/>
          <w:color w:val="000000"/>
          <w:szCs w:val="24"/>
        </w:rPr>
        <w:t>3</w:t>
      </w:r>
      <w:r>
        <w:rPr>
          <w:b/>
          <w:bCs/>
          <w:color w:val="000000"/>
          <w:szCs w:val="24"/>
        </w:rPr>
        <w:t>.4.</w:t>
      </w:r>
      <w:r>
        <w:rPr>
          <w:bCs/>
          <w:color w:val="000000"/>
          <w:szCs w:val="24"/>
        </w:rP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w:t>
      </w:r>
      <w:r w:rsidR="00646A3A">
        <w:rPr>
          <w:bCs/>
          <w:color w:val="000000"/>
          <w:szCs w:val="24"/>
        </w:rPr>
        <w:t xml:space="preserve"> </w:t>
      </w:r>
      <w:r>
        <w:rPr>
          <w:bCs/>
          <w:color w:val="000000"/>
          <w:szCs w:val="24"/>
        </w:rPr>
        <w:t>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p w14:paraId="29137AD9" w14:textId="068E97EB" w:rsidR="00003E5B" w:rsidRDefault="00003E5B" w:rsidP="00D53FFE">
      <w:pPr>
        <w:pStyle w:val="30"/>
        <w:tabs>
          <w:tab w:val="left" w:pos="8647"/>
        </w:tabs>
        <w:jc w:val="both"/>
        <w:rPr>
          <w:bCs/>
          <w:color w:val="000000"/>
          <w:szCs w:val="24"/>
        </w:rPr>
      </w:pPr>
      <w:r>
        <w:rPr>
          <w:b/>
          <w:bCs/>
          <w:color w:val="000000"/>
          <w:szCs w:val="24"/>
        </w:rPr>
        <w:t>1</w:t>
      </w:r>
      <w:r w:rsidR="00C33D78">
        <w:rPr>
          <w:b/>
          <w:bCs/>
          <w:color w:val="000000"/>
          <w:szCs w:val="24"/>
        </w:rPr>
        <w:t>3</w:t>
      </w:r>
      <w:r>
        <w:rPr>
          <w:b/>
          <w:bCs/>
          <w:color w:val="000000"/>
          <w:szCs w:val="24"/>
        </w:rPr>
        <w:t>.5.</w:t>
      </w:r>
      <w:r>
        <w:rPr>
          <w:bCs/>
          <w:color w:val="000000"/>
          <w:szCs w:val="24"/>
        </w:rP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реквизитах и иных организационно-правовых изменениях. </w:t>
      </w:r>
    </w:p>
    <w:p w14:paraId="6B5CA37B" w14:textId="77777777" w:rsidR="00003E5B" w:rsidRDefault="00003E5B" w:rsidP="00003E5B">
      <w:pPr>
        <w:pStyle w:val="30"/>
        <w:tabs>
          <w:tab w:val="left" w:pos="8647"/>
        </w:tabs>
        <w:ind w:firstLine="709"/>
        <w:jc w:val="both"/>
        <w:rPr>
          <w:bCs/>
          <w:color w:val="000000"/>
          <w:szCs w:val="24"/>
        </w:rPr>
      </w:pPr>
      <w:r>
        <w:rPr>
          <w:bCs/>
          <w:color w:val="000000"/>
          <w:szCs w:val="24"/>
        </w:rPr>
        <w:t>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14:paraId="5BF89EEB" w14:textId="2CDAC657" w:rsidR="00003E5B" w:rsidRDefault="00003E5B" w:rsidP="00D53FFE">
      <w:pPr>
        <w:tabs>
          <w:tab w:val="left" w:pos="8647"/>
        </w:tabs>
        <w:jc w:val="both"/>
        <w:rPr>
          <w:bCs/>
          <w:color w:val="000000"/>
        </w:rPr>
      </w:pPr>
      <w:r>
        <w:rPr>
          <w:b/>
          <w:bCs/>
          <w:color w:val="000000"/>
        </w:rPr>
        <w:t>1</w:t>
      </w:r>
      <w:r w:rsidR="00C33D78">
        <w:rPr>
          <w:b/>
          <w:bCs/>
          <w:color w:val="000000"/>
        </w:rPr>
        <w:t>3</w:t>
      </w:r>
      <w:r>
        <w:rPr>
          <w:b/>
          <w:bCs/>
          <w:color w:val="000000"/>
        </w:rPr>
        <w:t>.</w:t>
      </w:r>
      <w:r w:rsidR="00515ABD">
        <w:rPr>
          <w:b/>
          <w:bCs/>
          <w:color w:val="000000"/>
        </w:rPr>
        <w:t>6</w:t>
      </w:r>
      <w:r>
        <w:rPr>
          <w:b/>
          <w:bCs/>
          <w:color w:val="000000"/>
        </w:rPr>
        <w:t>.</w:t>
      </w:r>
      <w:r>
        <w:rPr>
          <w:bCs/>
          <w:color w:val="000000"/>
        </w:rPr>
        <w:t xml:space="preserve"> Договор составлен на русском языке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p>
    <w:p w14:paraId="1BAC9978" w14:textId="414A72AA" w:rsidR="00FD7914" w:rsidRPr="00FA004D" w:rsidRDefault="00003E5B" w:rsidP="00FD7914">
      <w:pPr>
        <w:widowControl w:val="0"/>
        <w:autoSpaceDE w:val="0"/>
        <w:autoSpaceDN w:val="0"/>
        <w:jc w:val="both"/>
        <w:rPr>
          <w:b/>
        </w:rPr>
      </w:pPr>
      <w:r w:rsidRPr="00FA004D">
        <w:rPr>
          <w:b/>
        </w:rPr>
        <w:t>1</w:t>
      </w:r>
      <w:r w:rsidR="00C33D78" w:rsidRPr="00FA004D">
        <w:rPr>
          <w:b/>
        </w:rPr>
        <w:t>3</w:t>
      </w:r>
      <w:r w:rsidR="00397454" w:rsidRPr="00FA004D">
        <w:rPr>
          <w:b/>
        </w:rPr>
        <w:t>.</w:t>
      </w:r>
      <w:r w:rsidR="00F116E0" w:rsidRPr="00FA004D">
        <w:rPr>
          <w:b/>
        </w:rPr>
        <w:t>7</w:t>
      </w:r>
      <w:r w:rsidR="00397454" w:rsidRPr="00FA004D">
        <w:rPr>
          <w:b/>
        </w:rPr>
        <w:t>.</w:t>
      </w:r>
      <w:r w:rsidR="00397454" w:rsidRPr="00FA004D">
        <w:t xml:space="preserve"> </w:t>
      </w:r>
      <w:r w:rsidR="00FD7914" w:rsidRPr="00FA004D">
        <w:rPr>
          <w:b/>
        </w:rPr>
        <w:t>Приложения:</w:t>
      </w:r>
    </w:p>
    <w:p w14:paraId="57B1AC0D" w14:textId="77777777" w:rsidR="00A43E81" w:rsidRDefault="00866D49" w:rsidP="00A43E81">
      <w:pPr>
        <w:widowControl w:val="0"/>
        <w:numPr>
          <w:ilvl w:val="0"/>
          <w:numId w:val="12"/>
        </w:numPr>
        <w:autoSpaceDE w:val="0"/>
        <w:autoSpaceDN w:val="0"/>
        <w:jc w:val="both"/>
      </w:pPr>
      <w:r w:rsidRPr="00FA004D">
        <w:t>Приложение №</w:t>
      </w:r>
      <w:r>
        <w:t>1</w:t>
      </w:r>
      <w:r w:rsidRPr="00FA004D">
        <w:t xml:space="preserve"> Перечень </w:t>
      </w:r>
      <w:r w:rsidR="00A43E81" w:rsidRPr="00FA004D">
        <w:t xml:space="preserve">пакетной информации для </w:t>
      </w:r>
      <w:r w:rsidR="00A43E81" w:rsidRPr="00A43E81">
        <w:rPr>
          <w:szCs w:val="20"/>
        </w:rPr>
        <w:t xml:space="preserve">информационно-навигационного сопровождения </w:t>
      </w:r>
      <w:r w:rsidR="00A43E81" w:rsidRPr="00FA004D">
        <w:t>Судна по маршруту</w:t>
      </w:r>
      <w:r w:rsidR="00FD7914" w:rsidRPr="00FA004D">
        <w:t>;</w:t>
      </w:r>
    </w:p>
    <w:p w14:paraId="143A537E" w14:textId="4290E9CF" w:rsidR="00FD7914" w:rsidRPr="00FA004D" w:rsidRDefault="00866D49" w:rsidP="00A43E81">
      <w:pPr>
        <w:widowControl w:val="0"/>
        <w:numPr>
          <w:ilvl w:val="0"/>
          <w:numId w:val="12"/>
        </w:numPr>
        <w:autoSpaceDE w:val="0"/>
        <w:autoSpaceDN w:val="0"/>
        <w:jc w:val="both"/>
      </w:pPr>
      <w:r>
        <w:t>Приложение №2</w:t>
      </w:r>
      <w:r w:rsidRPr="00FA004D">
        <w:t xml:space="preserve"> </w:t>
      </w:r>
      <w:r w:rsidR="00A43E81" w:rsidRPr="00A43E81">
        <w:t>Тарифы на оказание услуг по информационно-навигационному сопровождению судна по маршруту в акватории Северного морского пути</w:t>
      </w:r>
      <w:r w:rsidR="00A43E81">
        <w:t>;</w:t>
      </w:r>
    </w:p>
    <w:p w14:paraId="1CA1C7A4" w14:textId="6DD3BCCF" w:rsidR="00FD7914" w:rsidRPr="00FA004D" w:rsidRDefault="00866D49" w:rsidP="00FD7914">
      <w:pPr>
        <w:widowControl w:val="0"/>
        <w:numPr>
          <w:ilvl w:val="0"/>
          <w:numId w:val="12"/>
        </w:numPr>
        <w:autoSpaceDE w:val="0"/>
        <w:autoSpaceDN w:val="0"/>
        <w:adjustRightInd w:val="0"/>
        <w:jc w:val="both"/>
      </w:pPr>
      <w:r>
        <w:t>Приложение №3</w:t>
      </w:r>
      <w:r w:rsidRPr="00FA004D">
        <w:t xml:space="preserve"> Форма Акта сверки взаимных расчетов</w:t>
      </w:r>
      <w:r w:rsidR="00FD7914" w:rsidRPr="00FA004D">
        <w:t>.</w:t>
      </w:r>
    </w:p>
    <w:p w14:paraId="4255AB04" w14:textId="77777777" w:rsidR="00F13C1F" w:rsidRDefault="00F13C1F" w:rsidP="00D53FFE">
      <w:pPr>
        <w:pStyle w:val="2"/>
        <w:rPr>
          <w:szCs w:val="24"/>
        </w:rPr>
      </w:pPr>
    </w:p>
    <w:p w14:paraId="6B8E821B" w14:textId="6EE2D50E" w:rsidR="00F13C1F" w:rsidRDefault="00F13C1F" w:rsidP="00F13C1F">
      <w:pPr>
        <w:pStyle w:val="2"/>
        <w:spacing w:line="260" w:lineRule="exact"/>
        <w:jc w:val="center"/>
        <w:rPr>
          <w:b/>
          <w:bCs/>
          <w:szCs w:val="24"/>
        </w:rPr>
      </w:pPr>
      <w:r w:rsidRPr="00AB4706">
        <w:rPr>
          <w:b/>
          <w:bCs/>
          <w:szCs w:val="24"/>
        </w:rPr>
        <w:t>1</w:t>
      </w:r>
      <w:r w:rsidR="00C33D78">
        <w:rPr>
          <w:b/>
          <w:bCs/>
          <w:szCs w:val="24"/>
        </w:rPr>
        <w:t>4</w:t>
      </w:r>
      <w:r w:rsidRPr="00AB4706">
        <w:rPr>
          <w:b/>
          <w:bCs/>
          <w:szCs w:val="24"/>
        </w:rPr>
        <w:t>. Адреса, банковские реквизиты и подписи уполномоченных лиц Сторон:</w:t>
      </w:r>
    </w:p>
    <w:p w14:paraId="552234DA" w14:textId="77777777" w:rsidR="00F13C1F" w:rsidRDefault="00F13C1F" w:rsidP="00F13C1F">
      <w:pPr>
        <w:pStyle w:val="2"/>
        <w:spacing w:line="260" w:lineRule="exact"/>
        <w:jc w:val="center"/>
        <w:rPr>
          <w:b/>
          <w:bCs/>
          <w:szCs w:val="24"/>
        </w:rPr>
      </w:pPr>
    </w:p>
    <w:tbl>
      <w:tblPr>
        <w:tblW w:w="9639" w:type="dxa"/>
        <w:tblInd w:w="108" w:type="dxa"/>
        <w:tblLayout w:type="fixed"/>
        <w:tblLook w:val="0000" w:firstRow="0" w:lastRow="0" w:firstColumn="0" w:lastColumn="0" w:noHBand="0" w:noVBand="0"/>
      </w:tblPr>
      <w:tblGrid>
        <w:gridCol w:w="1953"/>
        <w:gridCol w:w="27"/>
        <w:gridCol w:w="3015"/>
        <w:gridCol w:w="4644"/>
      </w:tblGrid>
      <w:tr w:rsidR="00F13C1F" w:rsidRPr="00AB4706" w14:paraId="084D0703" w14:textId="77777777" w:rsidTr="00FA004D">
        <w:trPr>
          <w:trHeight w:val="676"/>
        </w:trPr>
        <w:tc>
          <w:tcPr>
            <w:tcW w:w="1953" w:type="dxa"/>
          </w:tcPr>
          <w:p w14:paraId="1C527088" w14:textId="77777777" w:rsidR="00F13C1F" w:rsidRPr="00AB4706" w:rsidRDefault="00F13C1F" w:rsidP="001347F1">
            <w:pPr>
              <w:tabs>
                <w:tab w:val="left" w:pos="8647"/>
              </w:tabs>
              <w:spacing w:line="260" w:lineRule="exact"/>
              <w:ind w:left="34"/>
              <w:rPr>
                <w:b/>
                <w:bCs/>
              </w:rPr>
            </w:pPr>
            <w:r w:rsidRPr="00AB4706">
              <w:rPr>
                <w:b/>
                <w:bCs/>
              </w:rPr>
              <w:t>«Заказчик</w:t>
            </w:r>
            <w:proofErr w:type="gramStart"/>
            <w:r w:rsidRPr="00AB4706">
              <w:rPr>
                <w:b/>
                <w:bCs/>
              </w:rPr>
              <w:t xml:space="preserve">»:   </w:t>
            </w:r>
            <w:proofErr w:type="gramEnd"/>
            <w:r w:rsidRPr="00AB4706">
              <w:rPr>
                <w:b/>
                <w:bCs/>
              </w:rPr>
              <w:t xml:space="preserve">       </w:t>
            </w:r>
          </w:p>
        </w:tc>
        <w:tc>
          <w:tcPr>
            <w:tcW w:w="7686" w:type="dxa"/>
            <w:gridSpan w:val="3"/>
          </w:tcPr>
          <w:p w14:paraId="21B3C303" w14:textId="77777777" w:rsidR="00F13C1F" w:rsidRPr="00AB4706" w:rsidRDefault="00F13C1F" w:rsidP="001347F1">
            <w:pPr>
              <w:tabs>
                <w:tab w:val="left" w:pos="8647"/>
              </w:tabs>
              <w:spacing w:line="260" w:lineRule="exact"/>
            </w:pPr>
          </w:p>
        </w:tc>
      </w:tr>
      <w:tr w:rsidR="00F13C1F" w:rsidRPr="00AB4706" w14:paraId="2A3B7F8A" w14:textId="77777777" w:rsidTr="001347F1">
        <w:trPr>
          <w:trHeight w:val="1134"/>
        </w:trPr>
        <w:tc>
          <w:tcPr>
            <w:tcW w:w="1980" w:type="dxa"/>
            <w:gridSpan w:val="2"/>
          </w:tcPr>
          <w:p w14:paraId="0E12A50E" w14:textId="77777777" w:rsidR="00F13C1F" w:rsidRPr="00AB4706" w:rsidRDefault="00F13C1F" w:rsidP="001347F1">
            <w:pPr>
              <w:tabs>
                <w:tab w:val="left" w:pos="8647"/>
              </w:tabs>
              <w:spacing w:line="260" w:lineRule="exact"/>
              <w:ind w:left="-108"/>
              <w:jc w:val="both"/>
              <w:rPr>
                <w:b/>
                <w:bCs/>
              </w:rPr>
            </w:pPr>
            <w:r w:rsidRPr="00AB4706">
              <w:rPr>
                <w:b/>
                <w:bCs/>
              </w:rPr>
              <w:lastRenderedPageBreak/>
              <w:t>«Исполнитель»:</w:t>
            </w:r>
          </w:p>
        </w:tc>
        <w:tc>
          <w:tcPr>
            <w:tcW w:w="7659" w:type="dxa"/>
            <w:gridSpan w:val="2"/>
          </w:tcPr>
          <w:p w14:paraId="7C52CEF1" w14:textId="77777777" w:rsidR="00F13C1F" w:rsidRPr="00AB4706" w:rsidRDefault="00F13C1F" w:rsidP="001347F1">
            <w:pPr>
              <w:pStyle w:val="a3"/>
              <w:tabs>
                <w:tab w:val="clear" w:pos="4153"/>
                <w:tab w:val="clear" w:pos="8306"/>
                <w:tab w:val="left" w:pos="8647"/>
              </w:tabs>
              <w:spacing w:line="260" w:lineRule="exact"/>
              <w:rPr>
                <w:b/>
                <w:bCs/>
                <w:sz w:val="24"/>
                <w:szCs w:val="24"/>
              </w:rPr>
            </w:pPr>
            <w:r w:rsidRPr="00AB4706">
              <w:rPr>
                <w:b/>
                <w:bCs/>
                <w:sz w:val="24"/>
                <w:szCs w:val="24"/>
              </w:rPr>
              <w:t>ФГУП «</w:t>
            </w:r>
            <w:proofErr w:type="spellStart"/>
            <w:r w:rsidRPr="00AB4706">
              <w:rPr>
                <w:b/>
                <w:bCs/>
                <w:sz w:val="24"/>
                <w:szCs w:val="24"/>
              </w:rPr>
              <w:t>Атомфлот</w:t>
            </w:r>
            <w:proofErr w:type="spellEnd"/>
            <w:r w:rsidRPr="00AB4706">
              <w:rPr>
                <w:b/>
                <w:bCs/>
                <w:sz w:val="24"/>
                <w:szCs w:val="24"/>
              </w:rPr>
              <w:t>»</w:t>
            </w:r>
          </w:p>
          <w:p w14:paraId="0FD9F0FC" w14:textId="77777777" w:rsidR="00F13C1F" w:rsidRPr="0090122D" w:rsidRDefault="00F13C1F" w:rsidP="001347F1">
            <w:pPr>
              <w:tabs>
                <w:tab w:val="left" w:pos="3480"/>
              </w:tabs>
              <w:jc w:val="both"/>
              <w:rPr>
                <w:noProof/>
              </w:rPr>
            </w:pPr>
            <w:r w:rsidRPr="0090122D">
              <w:rPr>
                <w:noProof/>
              </w:rPr>
              <w:t xml:space="preserve">Юридический и почтовый адрес: </w:t>
            </w:r>
          </w:p>
          <w:p w14:paraId="36FEA9B9" w14:textId="77777777" w:rsidR="00F13C1F" w:rsidRPr="0090122D" w:rsidRDefault="00F13C1F" w:rsidP="001347F1">
            <w:pPr>
              <w:tabs>
                <w:tab w:val="left" w:pos="3480"/>
              </w:tabs>
              <w:jc w:val="both"/>
              <w:rPr>
                <w:noProof/>
              </w:rPr>
            </w:pPr>
            <w:r w:rsidRPr="0090122D">
              <w:rPr>
                <w:noProof/>
              </w:rPr>
              <w:t>183017, г. Мурманск-17</w:t>
            </w:r>
          </w:p>
          <w:p w14:paraId="62C1DE32" w14:textId="77777777" w:rsidR="00F13C1F" w:rsidRPr="0090122D" w:rsidRDefault="00F13C1F" w:rsidP="001347F1">
            <w:pPr>
              <w:jc w:val="both"/>
              <w:rPr>
                <w:noProof/>
              </w:rPr>
            </w:pPr>
            <w:r w:rsidRPr="0090122D">
              <w:rPr>
                <w:noProof/>
              </w:rPr>
              <w:t>ИНН 519 211 0268, КПП 519001</w:t>
            </w:r>
            <w:r>
              <w:rPr>
                <w:noProof/>
              </w:rPr>
              <w:t>001</w:t>
            </w:r>
          </w:p>
          <w:p w14:paraId="427602A6" w14:textId="77777777" w:rsidR="00F13C1F" w:rsidRPr="0090122D" w:rsidRDefault="00F13C1F" w:rsidP="001347F1">
            <w:pPr>
              <w:jc w:val="both"/>
              <w:rPr>
                <w:noProof/>
              </w:rPr>
            </w:pPr>
            <w:r w:rsidRPr="0090122D">
              <w:rPr>
                <w:noProof/>
              </w:rPr>
              <w:t xml:space="preserve">ОГРН  1025100864117, ОКВЭД  52.22.18       </w:t>
            </w:r>
          </w:p>
          <w:p w14:paraId="44507604" w14:textId="77777777" w:rsidR="00F13C1F" w:rsidRPr="0090122D" w:rsidRDefault="00F13C1F" w:rsidP="001347F1">
            <w:pPr>
              <w:jc w:val="both"/>
              <w:rPr>
                <w:noProof/>
              </w:rPr>
            </w:pPr>
            <w:r>
              <w:rPr>
                <w:noProof/>
              </w:rPr>
              <w:t>Группа о</w:t>
            </w:r>
            <w:r w:rsidRPr="0090122D">
              <w:rPr>
                <w:noProof/>
              </w:rPr>
              <w:t>перативн</w:t>
            </w:r>
            <w:r>
              <w:rPr>
                <w:noProof/>
              </w:rPr>
              <w:t>ого</w:t>
            </w:r>
            <w:r w:rsidRPr="0090122D">
              <w:rPr>
                <w:noProof/>
              </w:rPr>
              <w:t xml:space="preserve"> </w:t>
            </w:r>
            <w:r>
              <w:rPr>
                <w:noProof/>
              </w:rPr>
              <w:t xml:space="preserve">управления </w:t>
            </w:r>
            <w:r w:rsidRPr="0090122D">
              <w:rPr>
                <w:noProof/>
              </w:rPr>
              <w:t>флот</w:t>
            </w:r>
            <w:r>
              <w:rPr>
                <w:noProof/>
              </w:rPr>
              <w:t>ом ШМО</w:t>
            </w:r>
            <w:r w:rsidRPr="0090122D">
              <w:rPr>
                <w:noProof/>
              </w:rPr>
              <w:t>:</w:t>
            </w:r>
          </w:p>
          <w:p w14:paraId="5DCC5DE1" w14:textId="77777777" w:rsidR="00F13C1F" w:rsidRPr="0090122D" w:rsidRDefault="00F13C1F" w:rsidP="001347F1">
            <w:pPr>
              <w:jc w:val="both"/>
              <w:rPr>
                <w:noProof/>
              </w:rPr>
            </w:pPr>
            <w:r w:rsidRPr="0090122D">
              <w:rPr>
                <w:noProof/>
              </w:rPr>
              <w:t xml:space="preserve">Тел./факс: (8152) 553-041 / 553-441 </w:t>
            </w:r>
          </w:p>
          <w:p w14:paraId="043A6632" w14:textId="77777777" w:rsidR="00F13C1F" w:rsidRPr="0090122D" w:rsidRDefault="00F13C1F" w:rsidP="001347F1">
            <w:pPr>
              <w:jc w:val="both"/>
              <w:rPr>
                <w:noProof/>
              </w:rPr>
            </w:pPr>
            <w:r w:rsidRPr="0090122D">
              <w:rPr>
                <w:noProof/>
                <w:lang w:val="en-US"/>
              </w:rPr>
              <w:t>E</w:t>
            </w:r>
            <w:r w:rsidRPr="0090122D">
              <w:rPr>
                <w:noProof/>
              </w:rPr>
              <w:t>-</w:t>
            </w:r>
            <w:r w:rsidRPr="0090122D">
              <w:rPr>
                <w:noProof/>
                <w:lang w:val="en-US"/>
              </w:rPr>
              <w:t>mail</w:t>
            </w:r>
            <w:r w:rsidRPr="0090122D">
              <w:rPr>
                <w:noProof/>
              </w:rPr>
              <w:t xml:space="preserve">: </w:t>
            </w:r>
            <w:hyperlink r:id="rId11" w:history="1">
              <w:r w:rsidRPr="00EE1EF6">
                <w:rPr>
                  <w:rStyle w:val="ab"/>
                  <w:noProof/>
                  <w:lang w:val="en-US"/>
                </w:rPr>
                <w:t>shmo</w:t>
              </w:r>
              <w:r w:rsidRPr="00EE1EF6">
                <w:rPr>
                  <w:rStyle w:val="ab"/>
                  <w:noProof/>
                </w:rPr>
                <w:t>@</w:t>
              </w:r>
              <w:r w:rsidRPr="00EE1EF6">
                <w:rPr>
                  <w:rStyle w:val="ab"/>
                  <w:noProof/>
                  <w:lang w:val="en-US"/>
                </w:rPr>
                <w:t>rosatomflot</w:t>
              </w:r>
              <w:r w:rsidRPr="00EE1EF6">
                <w:rPr>
                  <w:rStyle w:val="ab"/>
                  <w:noProof/>
                </w:rPr>
                <w:t>.</w:t>
              </w:r>
              <w:r w:rsidRPr="00EE1EF6">
                <w:rPr>
                  <w:rStyle w:val="ab"/>
                  <w:noProof/>
                  <w:lang w:val="en-US"/>
                </w:rPr>
                <w:t>com</w:t>
              </w:r>
            </w:hyperlink>
            <w:r w:rsidRPr="00BB6521">
              <w:rPr>
                <w:noProof/>
              </w:rPr>
              <w:t xml:space="preserve"> </w:t>
            </w:r>
          </w:p>
          <w:p w14:paraId="4F6F3D64" w14:textId="77777777" w:rsidR="00F13C1F" w:rsidRPr="0090122D" w:rsidRDefault="00F13C1F" w:rsidP="001347F1">
            <w:pPr>
              <w:jc w:val="both"/>
              <w:rPr>
                <w:noProof/>
              </w:rPr>
            </w:pPr>
            <w:r w:rsidRPr="0090122D">
              <w:rPr>
                <w:noProof/>
              </w:rPr>
              <w:t>Коммерческий отдел:</w:t>
            </w:r>
          </w:p>
          <w:p w14:paraId="79930C20" w14:textId="77777777" w:rsidR="00F13C1F" w:rsidRPr="00BB6521" w:rsidRDefault="00F13C1F" w:rsidP="001347F1">
            <w:pPr>
              <w:jc w:val="both"/>
              <w:rPr>
                <w:noProof/>
                <w:lang w:val="en-US"/>
              </w:rPr>
            </w:pPr>
            <w:r w:rsidRPr="0090122D">
              <w:rPr>
                <w:noProof/>
              </w:rPr>
              <w:t>Тел</w:t>
            </w:r>
            <w:r w:rsidRPr="00BB6521">
              <w:rPr>
                <w:noProof/>
                <w:lang w:val="en-US"/>
              </w:rPr>
              <w:t>.:(8152)553-042/241/242/243</w:t>
            </w:r>
          </w:p>
          <w:p w14:paraId="19452FEC" w14:textId="77777777" w:rsidR="00F13C1F" w:rsidRPr="008F68D0" w:rsidRDefault="00F13C1F" w:rsidP="001347F1">
            <w:pPr>
              <w:rPr>
                <w:noProof/>
                <w:color w:val="0000FF"/>
                <w:u w:val="single"/>
                <w:lang w:val="en-US"/>
              </w:rPr>
            </w:pPr>
            <w:r w:rsidRPr="0090122D">
              <w:rPr>
                <w:noProof/>
                <w:lang w:val="en-US"/>
              </w:rPr>
              <w:t>E</w:t>
            </w:r>
            <w:r w:rsidRPr="008F68D0">
              <w:rPr>
                <w:noProof/>
                <w:lang w:val="en-US"/>
              </w:rPr>
              <w:t>-</w:t>
            </w:r>
            <w:r w:rsidRPr="0090122D">
              <w:rPr>
                <w:noProof/>
                <w:lang w:val="en-US"/>
              </w:rPr>
              <w:t>mail</w:t>
            </w:r>
            <w:r w:rsidRPr="008F68D0">
              <w:rPr>
                <w:noProof/>
                <w:lang w:val="en-US"/>
              </w:rPr>
              <w:t>:</w:t>
            </w:r>
            <w:r w:rsidRPr="008F68D0">
              <w:rPr>
                <w:noProof/>
                <w:color w:val="0000FF"/>
                <w:u w:val="single"/>
                <w:lang w:val="en-US"/>
              </w:rPr>
              <w:t xml:space="preserve"> </w:t>
            </w:r>
            <w:hyperlink r:id="rId12" w:history="1">
              <w:r w:rsidRPr="00367569">
                <w:rPr>
                  <w:rStyle w:val="ab"/>
                  <w:noProof/>
                  <w:lang w:val="en-US"/>
                </w:rPr>
                <w:t>commercial</w:t>
              </w:r>
              <w:r w:rsidRPr="008F68D0">
                <w:rPr>
                  <w:rStyle w:val="ab"/>
                  <w:noProof/>
                  <w:lang w:val="en-US"/>
                </w:rPr>
                <w:t>@</w:t>
              </w:r>
              <w:r w:rsidRPr="00367569">
                <w:rPr>
                  <w:rStyle w:val="ab"/>
                  <w:noProof/>
                  <w:lang w:val="en-US"/>
                </w:rPr>
                <w:t>rosatomflot</w:t>
              </w:r>
              <w:r w:rsidRPr="008F68D0">
                <w:rPr>
                  <w:rStyle w:val="ab"/>
                  <w:noProof/>
                  <w:lang w:val="en-US"/>
                </w:rPr>
                <w:t>.</w:t>
              </w:r>
              <w:r w:rsidRPr="00367569">
                <w:rPr>
                  <w:rStyle w:val="ab"/>
                  <w:noProof/>
                  <w:lang w:val="en-US"/>
                </w:rPr>
                <w:t>ru</w:t>
              </w:r>
            </w:hyperlink>
            <w:r w:rsidRPr="008F68D0">
              <w:rPr>
                <w:noProof/>
                <w:color w:val="0000FF"/>
                <w:u w:val="single"/>
                <w:lang w:val="en-US"/>
              </w:rPr>
              <w:t xml:space="preserve">, </w:t>
            </w:r>
            <w:hyperlink r:id="rId13" w:history="1">
              <w:r w:rsidRPr="00B270CC">
                <w:rPr>
                  <w:rStyle w:val="ab"/>
                  <w:noProof/>
                  <w:lang w:val="en-US"/>
                </w:rPr>
                <w:t>anvmakarov</w:t>
              </w:r>
              <w:r w:rsidRPr="008F68D0">
                <w:rPr>
                  <w:rStyle w:val="ab"/>
                  <w:noProof/>
                  <w:lang w:val="en-US"/>
                </w:rPr>
                <w:t>@</w:t>
              </w:r>
              <w:r w:rsidRPr="00B270CC">
                <w:rPr>
                  <w:rStyle w:val="ab"/>
                  <w:noProof/>
                  <w:lang w:val="en-US"/>
                </w:rPr>
                <w:t>rosatomflot</w:t>
              </w:r>
              <w:r w:rsidRPr="008F68D0">
                <w:rPr>
                  <w:rStyle w:val="ab"/>
                  <w:noProof/>
                  <w:lang w:val="en-US"/>
                </w:rPr>
                <w:t>.</w:t>
              </w:r>
              <w:r w:rsidRPr="00B270CC">
                <w:rPr>
                  <w:rStyle w:val="ab"/>
                  <w:noProof/>
                  <w:lang w:val="en-US"/>
                </w:rPr>
                <w:t>ru</w:t>
              </w:r>
            </w:hyperlink>
          </w:p>
          <w:p w14:paraId="0E4C33CC" w14:textId="77777777" w:rsidR="00F13C1F" w:rsidRPr="0090122D" w:rsidRDefault="00F13C1F" w:rsidP="001347F1">
            <w:pPr>
              <w:rPr>
                <w:noProof/>
              </w:rPr>
            </w:pPr>
            <w:r w:rsidRPr="0090122D">
              <w:rPr>
                <w:noProof/>
              </w:rPr>
              <w:t>Расчетный счет №:405 02</w:t>
            </w:r>
            <w:r w:rsidRPr="0090122D">
              <w:rPr>
                <w:noProof/>
                <w:lang w:val="en-US"/>
              </w:rPr>
              <w:t> </w:t>
            </w:r>
            <w:r w:rsidRPr="0090122D">
              <w:rPr>
                <w:noProof/>
              </w:rPr>
              <w:t>810 5 0000 0002 998</w:t>
            </w:r>
          </w:p>
          <w:p w14:paraId="1C6BE264" w14:textId="77777777" w:rsidR="00F13C1F" w:rsidRPr="0090122D" w:rsidRDefault="00F13C1F" w:rsidP="001347F1">
            <w:pPr>
              <w:rPr>
                <w:noProof/>
              </w:rPr>
            </w:pPr>
            <w:r w:rsidRPr="0090122D">
              <w:rPr>
                <w:noProof/>
              </w:rPr>
              <w:t>Банк: Ф-Л Банка ГПБ (АО) «Северо-Западный»</w:t>
            </w:r>
          </w:p>
          <w:p w14:paraId="71D8E287" w14:textId="77777777" w:rsidR="00F13C1F" w:rsidRPr="0090122D" w:rsidRDefault="00F13C1F" w:rsidP="001347F1">
            <w:pPr>
              <w:rPr>
                <w:noProof/>
              </w:rPr>
            </w:pPr>
            <w:r w:rsidRPr="0090122D">
              <w:rPr>
                <w:noProof/>
              </w:rPr>
              <w:t>Корр. счет: 301 01 810 2 0000 0000 827</w:t>
            </w:r>
          </w:p>
          <w:p w14:paraId="037E958A" w14:textId="59386522" w:rsidR="00F13C1F" w:rsidRPr="00FA004D" w:rsidRDefault="00F13C1F" w:rsidP="001347F1">
            <w:pPr>
              <w:rPr>
                <w:noProof/>
              </w:rPr>
            </w:pPr>
            <w:r w:rsidRPr="0090122D">
              <w:rPr>
                <w:noProof/>
              </w:rPr>
              <w:t>БИК 044 030</w:t>
            </w:r>
            <w:r>
              <w:rPr>
                <w:noProof/>
              </w:rPr>
              <w:t> </w:t>
            </w:r>
            <w:r w:rsidRPr="0090122D">
              <w:rPr>
                <w:noProof/>
              </w:rPr>
              <w:t>827</w:t>
            </w:r>
          </w:p>
        </w:tc>
      </w:tr>
      <w:tr w:rsidR="00F13C1F" w:rsidRPr="009F1176" w14:paraId="47FF8C1A" w14:textId="77777777" w:rsidTr="001347F1">
        <w:trPr>
          <w:trHeight w:val="2000"/>
        </w:trPr>
        <w:tc>
          <w:tcPr>
            <w:tcW w:w="4995" w:type="dxa"/>
            <w:gridSpan w:val="3"/>
          </w:tcPr>
          <w:p w14:paraId="479891A5" w14:textId="77777777" w:rsidR="00F13C1F" w:rsidRDefault="00F13C1F" w:rsidP="001347F1">
            <w:pPr>
              <w:tabs>
                <w:tab w:val="left" w:pos="8647"/>
              </w:tabs>
              <w:jc w:val="center"/>
              <w:rPr>
                <w:b/>
                <w:bCs/>
                <w:szCs w:val="22"/>
              </w:rPr>
            </w:pPr>
            <w:r w:rsidRPr="00B55781">
              <w:rPr>
                <w:b/>
                <w:bCs/>
                <w:szCs w:val="22"/>
              </w:rPr>
              <w:t>От имени Заказчика:</w:t>
            </w:r>
          </w:p>
          <w:p w14:paraId="43184FD7" w14:textId="77777777" w:rsidR="00F13C1F" w:rsidRPr="00B55781" w:rsidRDefault="00F13C1F" w:rsidP="001347F1">
            <w:pPr>
              <w:tabs>
                <w:tab w:val="left" w:pos="8647"/>
              </w:tabs>
              <w:jc w:val="center"/>
              <w:rPr>
                <w:bCs/>
                <w:szCs w:val="22"/>
              </w:rPr>
            </w:pPr>
          </w:p>
          <w:p w14:paraId="16BBD056" w14:textId="77777777" w:rsidR="00F13C1F" w:rsidRPr="00B55781" w:rsidRDefault="00F13C1F" w:rsidP="001347F1">
            <w:pPr>
              <w:tabs>
                <w:tab w:val="left" w:pos="8647"/>
              </w:tabs>
              <w:rPr>
                <w:bCs/>
                <w:szCs w:val="22"/>
              </w:rPr>
            </w:pPr>
          </w:p>
          <w:p w14:paraId="3E3435EE" w14:textId="77777777" w:rsidR="00F13C1F" w:rsidRDefault="00F13C1F" w:rsidP="001347F1">
            <w:pPr>
              <w:tabs>
                <w:tab w:val="left" w:pos="8647"/>
              </w:tabs>
              <w:rPr>
                <w:bCs/>
                <w:szCs w:val="22"/>
              </w:rPr>
            </w:pPr>
            <w:proofErr w:type="spellStart"/>
            <w:r w:rsidRPr="00B55781">
              <w:rPr>
                <w:bCs/>
                <w:szCs w:val="22"/>
              </w:rPr>
              <w:t>м.п</w:t>
            </w:r>
            <w:proofErr w:type="spellEnd"/>
            <w:r w:rsidRPr="00B55781">
              <w:rPr>
                <w:bCs/>
                <w:szCs w:val="22"/>
              </w:rPr>
              <w:t>.</w:t>
            </w:r>
          </w:p>
          <w:p w14:paraId="7405B842" w14:textId="77777777" w:rsidR="00F13C1F" w:rsidRPr="00B55781" w:rsidRDefault="00F13C1F" w:rsidP="001347F1">
            <w:pPr>
              <w:tabs>
                <w:tab w:val="left" w:pos="8647"/>
              </w:tabs>
              <w:rPr>
                <w:szCs w:val="22"/>
              </w:rPr>
            </w:pPr>
            <w:r>
              <w:rPr>
                <w:szCs w:val="22"/>
              </w:rPr>
              <w:t xml:space="preserve">      </w:t>
            </w:r>
            <w:r w:rsidRPr="00FA004D">
              <w:rPr>
                <w:szCs w:val="22"/>
              </w:rPr>
              <w:t>_________________________________</w:t>
            </w:r>
          </w:p>
          <w:p w14:paraId="1A7AC326" w14:textId="77777777" w:rsidR="00F13C1F" w:rsidRPr="00031CA5" w:rsidRDefault="00F13C1F" w:rsidP="001347F1">
            <w:pPr>
              <w:tabs>
                <w:tab w:val="center" w:pos="2157"/>
                <w:tab w:val="left" w:pos="3405"/>
                <w:tab w:val="left" w:pos="8647"/>
              </w:tabs>
              <w:jc w:val="center"/>
              <w:rPr>
                <w:sz w:val="22"/>
                <w:szCs w:val="22"/>
              </w:rPr>
            </w:pPr>
          </w:p>
        </w:tc>
        <w:tc>
          <w:tcPr>
            <w:tcW w:w="4644" w:type="dxa"/>
          </w:tcPr>
          <w:p w14:paraId="729D565A" w14:textId="77777777" w:rsidR="00F13C1F" w:rsidRDefault="00F13C1F" w:rsidP="001347F1">
            <w:pPr>
              <w:tabs>
                <w:tab w:val="left" w:pos="8647"/>
              </w:tabs>
              <w:jc w:val="center"/>
              <w:rPr>
                <w:b/>
                <w:bCs/>
                <w:szCs w:val="22"/>
              </w:rPr>
            </w:pPr>
            <w:r w:rsidRPr="00B55781">
              <w:rPr>
                <w:b/>
                <w:bCs/>
                <w:szCs w:val="22"/>
              </w:rPr>
              <w:t>От имени Исполнителя:</w:t>
            </w:r>
          </w:p>
          <w:p w14:paraId="1906BAD3" w14:textId="77777777" w:rsidR="00F13C1F" w:rsidRPr="00B55781" w:rsidRDefault="00F13C1F" w:rsidP="001347F1">
            <w:pPr>
              <w:tabs>
                <w:tab w:val="left" w:pos="8647"/>
              </w:tabs>
              <w:jc w:val="center"/>
              <w:rPr>
                <w:b/>
                <w:bCs/>
                <w:szCs w:val="22"/>
              </w:rPr>
            </w:pPr>
          </w:p>
          <w:p w14:paraId="3239FB82" w14:textId="77777777" w:rsidR="00F13C1F" w:rsidRPr="00B55781" w:rsidRDefault="00F13C1F" w:rsidP="001347F1">
            <w:pPr>
              <w:tabs>
                <w:tab w:val="left" w:pos="8647"/>
              </w:tabs>
              <w:jc w:val="center"/>
              <w:rPr>
                <w:bCs/>
                <w:szCs w:val="22"/>
              </w:rPr>
            </w:pPr>
          </w:p>
          <w:p w14:paraId="75726F4F" w14:textId="77777777" w:rsidR="00F13C1F" w:rsidRDefault="00F13C1F" w:rsidP="001347F1">
            <w:pPr>
              <w:tabs>
                <w:tab w:val="left" w:pos="8647"/>
              </w:tabs>
              <w:rPr>
                <w:bCs/>
                <w:szCs w:val="22"/>
              </w:rPr>
            </w:pPr>
            <w:proofErr w:type="spellStart"/>
            <w:r w:rsidRPr="00B55781">
              <w:rPr>
                <w:bCs/>
                <w:szCs w:val="22"/>
              </w:rPr>
              <w:t>м.п</w:t>
            </w:r>
            <w:proofErr w:type="spellEnd"/>
            <w:r w:rsidRPr="00B55781">
              <w:rPr>
                <w:bCs/>
                <w:szCs w:val="22"/>
              </w:rPr>
              <w:t>.</w:t>
            </w:r>
          </w:p>
          <w:p w14:paraId="422515AC" w14:textId="77777777" w:rsidR="00F13C1F" w:rsidRPr="00B55781" w:rsidRDefault="00F13C1F" w:rsidP="001347F1">
            <w:pPr>
              <w:tabs>
                <w:tab w:val="left" w:pos="8647"/>
              </w:tabs>
              <w:rPr>
                <w:szCs w:val="22"/>
              </w:rPr>
            </w:pPr>
            <w:r>
              <w:rPr>
                <w:bCs/>
                <w:szCs w:val="22"/>
              </w:rPr>
              <w:t xml:space="preserve">      </w:t>
            </w:r>
            <w:r w:rsidRPr="00B55781">
              <w:rPr>
                <w:szCs w:val="22"/>
              </w:rPr>
              <w:t>_____________________________</w:t>
            </w:r>
          </w:p>
          <w:p w14:paraId="23BD3796" w14:textId="77777777" w:rsidR="00F13C1F" w:rsidRPr="00B55781" w:rsidRDefault="00F13C1F" w:rsidP="001347F1">
            <w:pPr>
              <w:tabs>
                <w:tab w:val="left" w:pos="8647"/>
              </w:tabs>
              <w:jc w:val="center"/>
              <w:rPr>
                <w:b/>
                <w:szCs w:val="22"/>
              </w:rPr>
            </w:pPr>
            <w:r>
              <w:rPr>
                <w:b/>
                <w:szCs w:val="22"/>
              </w:rPr>
              <w:t>М</w:t>
            </w:r>
            <w:r w:rsidRPr="00B55781">
              <w:rPr>
                <w:b/>
                <w:szCs w:val="22"/>
              </w:rPr>
              <w:t>.</w:t>
            </w:r>
            <w:r>
              <w:rPr>
                <w:b/>
                <w:szCs w:val="22"/>
              </w:rPr>
              <w:t>М</w:t>
            </w:r>
            <w:r w:rsidRPr="00B55781">
              <w:rPr>
                <w:b/>
                <w:szCs w:val="22"/>
              </w:rPr>
              <w:t>.</w:t>
            </w:r>
            <w:r>
              <w:rPr>
                <w:b/>
                <w:szCs w:val="22"/>
              </w:rPr>
              <w:t xml:space="preserve"> Кашка</w:t>
            </w:r>
            <w:r w:rsidRPr="00B55781">
              <w:rPr>
                <w:b/>
                <w:szCs w:val="22"/>
              </w:rPr>
              <w:t xml:space="preserve">  </w:t>
            </w:r>
          </w:p>
          <w:p w14:paraId="2D0A2FA3" w14:textId="77777777" w:rsidR="00F13C1F" w:rsidRDefault="00F13C1F" w:rsidP="001347F1">
            <w:pPr>
              <w:jc w:val="center"/>
              <w:rPr>
                <w:szCs w:val="22"/>
              </w:rPr>
            </w:pPr>
            <w:r>
              <w:rPr>
                <w:szCs w:val="22"/>
              </w:rPr>
              <w:t>Генеральный</w:t>
            </w:r>
            <w:r w:rsidRPr="00B55781">
              <w:rPr>
                <w:szCs w:val="22"/>
              </w:rPr>
              <w:t xml:space="preserve"> директор</w:t>
            </w:r>
          </w:p>
          <w:p w14:paraId="1F096F4C" w14:textId="00FB6FAF" w:rsidR="00F13C1F" w:rsidRPr="00031CA5" w:rsidRDefault="00F13C1F" w:rsidP="00FA004D">
            <w:pPr>
              <w:jc w:val="center"/>
              <w:rPr>
                <w:sz w:val="22"/>
                <w:szCs w:val="22"/>
              </w:rPr>
            </w:pPr>
            <w:r w:rsidRPr="00B55781">
              <w:rPr>
                <w:szCs w:val="22"/>
              </w:rPr>
              <w:t>ФГУП «</w:t>
            </w:r>
            <w:proofErr w:type="spellStart"/>
            <w:r w:rsidRPr="00B55781">
              <w:rPr>
                <w:szCs w:val="22"/>
              </w:rPr>
              <w:t>Атомфлот</w:t>
            </w:r>
            <w:proofErr w:type="spellEnd"/>
            <w:r w:rsidRPr="00B55781">
              <w:rPr>
                <w:szCs w:val="22"/>
              </w:rPr>
              <w:t>»</w:t>
            </w:r>
          </w:p>
        </w:tc>
      </w:tr>
    </w:tbl>
    <w:p w14:paraId="699C839E" w14:textId="77777777" w:rsidR="0047037E" w:rsidRDefault="00B24234" w:rsidP="00F13C1F">
      <w:pPr>
        <w:pStyle w:val="3"/>
        <w:jc w:val="right"/>
        <w:rPr>
          <w:lang w:val="ru-RU"/>
        </w:rPr>
      </w:pPr>
      <w:r>
        <w:rPr>
          <w:lang w:val="ru-RU"/>
        </w:rPr>
        <w:t xml:space="preserve">  </w:t>
      </w:r>
    </w:p>
    <w:p w14:paraId="1B5A80AD" w14:textId="77777777" w:rsidR="0047037E" w:rsidRDefault="0047037E">
      <w:pPr>
        <w:rPr>
          <w:szCs w:val="20"/>
        </w:rPr>
      </w:pPr>
      <w:r>
        <w:br w:type="page"/>
      </w:r>
    </w:p>
    <w:p w14:paraId="77949479" w14:textId="34722DF9" w:rsidR="00F13C1F" w:rsidRPr="00F13C1F" w:rsidRDefault="00F13C1F" w:rsidP="00F13C1F">
      <w:pPr>
        <w:pStyle w:val="3"/>
        <w:jc w:val="right"/>
        <w:rPr>
          <w:lang w:val="ru-RU"/>
        </w:rPr>
      </w:pPr>
      <w:r w:rsidRPr="00F13C1F">
        <w:rPr>
          <w:lang w:val="ru-RU"/>
        </w:rPr>
        <w:lastRenderedPageBreak/>
        <w:t>П</w:t>
      </w:r>
      <w:r w:rsidR="00B24234">
        <w:rPr>
          <w:lang w:val="ru-RU"/>
        </w:rPr>
        <w:t>риложение</w:t>
      </w:r>
      <w:r w:rsidRPr="00F13C1F">
        <w:rPr>
          <w:lang w:val="ru-RU"/>
        </w:rPr>
        <w:t xml:space="preserve"> №1</w:t>
      </w:r>
    </w:p>
    <w:p w14:paraId="1A10D142" w14:textId="77777777" w:rsidR="00F13C1F" w:rsidRDefault="00F13C1F" w:rsidP="00F13C1F">
      <w:pPr>
        <w:jc w:val="right"/>
      </w:pPr>
      <w:r>
        <w:t xml:space="preserve">                                                                    к Договору № </w:t>
      </w:r>
    </w:p>
    <w:p w14:paraId="123888A7" w14:textId="77777777" w:rsidR="00F13C1F" w:rsidRDefault="00F13C1F" w:rsidP="00F13C1F">
      <w:pPr>
        <w:jc w:val="right"/>
        <w:rPr>
          <w:szCs w:val="20"/>
          <w:u w:val="single"/>
        </w:rPr>
      </w:pPr>
      <w:r>
        <w:t xml:space="preserve">                                               от</w:t>
      </w:r>
    </w:p>
    <w:p w14:paraId="1DDF2093" w14:textId="77777777" w:rsidR="00F13C1F" w:rsidRPr="00FA004D" w:rsidRDefault="00F13C1F" w:rsidP="00F13C1F">
      <w:pPr>
        <w:pStyle w:val="2"/>
        <w:jc w:val="center"/>
      </w:pPr>
      <w:r w:rsidRPr="00FA004D">
        <w:t>ПЕРЕЧЕНЬ</w:t>
      </w:r>
    </w:p>
    <w:p w14:paraId="13F159D5" w14:textId="306CECDA" w:rsidR="00F13C1F" w:rsidRPr="00FA004D" w:rsidRDefault="00B24234" w:rsidP="00F13C1F">
      <w:pPr>
        <w:pStyle w:val="2"/>
        <w:jc w:val="center"/>
      </w:pPr>
      <w:r w:rsidRPr="00FA004D">
        <w:t xml:space="preserve">пакетной </w:t>
      </w:r>
      <w:r w:rsidR="00F13C1F" w:rsidRPr="00FA004D">
        <w:t>информации</w:t>
      </w:r>
      <w:r w:rsidRPr="00FA004D">
        <w:t xml:space="preserve"> для </w:t>
      </w:r>
      <w:r w:rsidR="00A43E81" w:rsidRPr="00A43E81">
        <w:t>информационно-навигационно</w:t>
      </w:r>
      <w:r w:rsidR="00A43E81" w:rsidRPr="00A43E81">
        <w:t>го сопровождения</w:t>
      </w:r>
      <w:r w:rsidR="00A43E81" w:rsidRPr="00A43E81">
        <w:t xml:space="preserve"> </w:t>
      </w:r>
      <w:r w:rsidRPr="00FA004D">
        <w:t xml:space="preserve">Судна по маршруту </w:t>
      </w:r>
    </w:p>
    <w:p w14:paraId="2D0FFD39" w14:textId="77777777" w:rsidR="00F13C1F" w:rsidRDefault="00F13C1F" w:rsidP="00F13C1F">
      <w:pPr>
        <w:pStyle w:val="2"/>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4223"/>
        <w:gridCol w:w="1842"/>
        <w:gridCol w:w="2694"/>
      </w:tblGrid>
      <w:tr w:rsidR="000C27DE" w:rsidRPr="00F13C1F" w14:paraId="05C6197A" w14:textId="77777777" w:rsidTr="007E67AC">
        <w:tc>
          <w:tcPr>
            <w:tcW w:w="734" w:type="dxa"/>
          </w:tcPr>
          <w:p w14:paraId="50F94E58" w14:textId="13BAFB02" w:rsidR="000C27DE" w:rsidRPr="00135B60" w:rsidRDefault="000C27DE" w:rsidP="00FA0C3A">
            <w:pPr>
              <w:pStyle w:val="2"/>
              <w:ind w:right="-24"/>
              <w:jc w:val="center"/>
              <w:rPr>
                <w:szCs w:val="24"/>
              </w:rPr>
            </w:pPr>
            <w:r w:rsidRPr="00135B60">
              <w:rPr>
                <w:szCs w:val="24"/>
              </w:rPr>
              <w:t>№</w:t>
            </w:r>
          </w:p>
          <w:p w14:paraId="073F6BF3" w14:textId="77777777" w:rsidR="000C27DE" w:rsidRPr="00135B60" w:rsidRDefault="000C27DE" w:rsidP="00FA0C3A">
            <w:pPr>
              <w:pStyle w:val="2"/>
              <w:ind w:right="-24"/>
              <w:jc w:val="center"/>
              <w:rPr>
                <w:szCs w:val="24"/>
              </w:rPr>
            </w:pPr>
            <w:r w:rsidRPr="00135B60">
              <w:rPr>
                <w:szCs w:val="24"/>
              </w:rPr>
              <w:t>п/п</w:t>
            </w:r>
          </w:p>
        </w:tc>
        <w:tc>
          <w:tcPr>
            <w:tcW w:w="4223" w:type="dxa"/>
          </w:tcPr>
          <w:p w14:paraId="271D04EC" w14:textId="77777777" w:rsidR="000C27DE" w:rsidRPr="00135B60" w:rsidRDefault="000C27DE" w:rsidP="00FA0C3A">
            <w:pPr>
              <w:pStyle w:val="2"/>
              <w:ind w:right="279"/>
              <w:jc w:val="center"/>
              <w:rPr>
                <w:szCs w:val="24"/>
              </w:rPr>
            </w:pPr>
            <w:r w:rsidRPr="00135B60">
              <w:rPr>
                <w:szCs w:val="24"/>
              </w:rPr>
              <w:t>Вид информации</w:t>
            </w:r>
          </w:p>
        </w:tc>
        <w:tc>
          <w:tcPr>
            <w:tcW w:w="1842" w:type="dxa"/>
          </w:tcPr>
          <w:p w14:paraId="1F529BB1" w14:textId="77777777" w:rsidR="000C27DE" w:rsidRPr="00135B60" w:rsidRDefault="000C27DE" w:rsidP="00FA0C3A">
            <w:pPr>
              <w:pStyle w:val="2"/>
              <w:ind w:left="-112" w:right="-141"/>
              <w:jc w:val="center"/>
              <w:rPr>
                <w:szCs w:val="24"/>
              </w:rPr>
            </w:pPr>
            <w:r w:rsidRPr="00135B60">
              <w:rPr>
                <w:szCs w:val="18"/>
              </w:rPr>
              <w:t>Кол</w:t>
            </w:r>
            <w:r>
              <w:rPr>
                <w:szCs w:val="18"/>
              </w:rPr>
              <w:t xml:space="preserve">ичество </w:t>
            </w:r>
            <w:r w:rsidRPr="00135B60">
              <w:rPr>
                <w:szCs w:val="18"/>
              </w:rPr>
              <w:t>за весь период</w:t>
            </w:r>
          </w:p>
        </w:tc>
        <w:tc>
          <w:tcPr>
            <w:tcW w:w="2694" w:type="dxa"/>
          </w:tcPr>
          <w:p w14:paraId="3F2B937E" w14:textId="1B425748" w:rsidR="000C27DE" w:rsidRPr="00B451AB" w:rsidRDefault="00330988" w:rsidP="00FA0C3A">
            <w:pPr>
              <w:pStyle w:val="2"/>
              <w:ind w:right="279"/>
              <w:jc w:val="center"/>
              <w:rPr>
                <w:szCs w:val="24"/>
              </w:rPr>
            </w:pPr>
            <w:r w:rsidRPr="00B451AB">
              <w:rPr>
                <w:szCs w:val="24"/>
              </w:rPr>
              <w:t>Срок подачи Заявки на получение информации</w:t>
            </w:r>
          </w:p>
        </w:tc>
      </w:tr>
      <w:tr w:rsidR="000C27DE" w:rsidRPr="00F13C1F" w14:paraId="1A352983" w14:textId="77777777" w:rsidTr="007E67AC">
        <w:trPr>
          <w:trHeight w:val="1490"/>
        </w:trPr>
        <w:tc>
          <w:tcPr>
            <w:tcW w:w="734" w:type="dxa"/>
          </w:tcPr>
          <w:p w14:paraId="1BCC027D" w14:textId="77777777" w:rsidR="000C27DE" w:rsidRPr="00135B60" w:rsidRDefault="000C27DE" w:rsidP="00FA0C3A">
            <w:pPr>
              <w:pStyle w:val="2"/>
              <w:ind w:right="-24"/>
              <w:jc w:val="center"/>
              <w:rPr>
                <w:szCs w:val="24"/>
              </w:rPr>
            </w:pPr>
            <w:r w:rsidRPr="00135B60">
              <w:rPr>
                <w:szCs w:val="24"/>
              </w:rPr>
              <w:t>1.</w:t>
            </w:r>
          </w:p>
        </w:tc>
        <w:tc>
          <w:tcPr>
            <w:tcW w:w="4223" w:type="dxa"/>
          </w:tcPr>
          <w:p w14:paraId="7C882C7B" w14:textId="572B476D" w:rsidR="000C27DE" w:rsidRPr="00135B60" w:rsidRDefault="000C27DE" w:rsidP="000C27DE">
            <w:pPr>
              <w:pStyle w:val="2"/>
              <w:ind w:right="279"/>
              <w:rPr>
                <w:szCs w:val="22"/>
              </w:rPr>
            </w:pPr>
            <w:r w:rsidRPr="00135B60">
              <w:rPr>
                <w:szCs w:val="22"/>
              </w:rPr>
              <w:t>3-х суточный прогноз погоды (направление и сила ветра в м/с, температура С</w:t>
            </w:r>
            <w:r w:rsidRPr="00135B60">
              <w:rPr>
                <w:szCs w:val="22"/>
                <w:vertAlign w:val="superscript"/>
              </w:rPr>
              <w:t>0</w:t>
            </w:r>
            <w:r w:rsidRPr="00135B60">
              <w:rPr>
                <w:szCs w:val="22"/>
              </w:rPr>
              <w:t xml:space="preserve">) по маршруту следования </w:t>
            </w:r>
            <w:proofErr w:type="gramStart"/>
            <w:r w:rsidRPr="00135B60">
              <w:rPr>
                <w:szCs w:val="22"/>
              </w:rPr>
              <w:t xml:space="preserve">судна </w:t>
            </w:r>
            <w:r>
              <w:rPr>
                <w:szCs w:val="24"/>
              </w:rPr>
              <w:t xml:space="preserve"> до</w:t>
            </w:r>
            <w:proofErr w:type="gramEnd"/>
            <w:r>
              <w:rPr>
                <w:szCs w:val="24"/>
              </w:rPr>
              <w:t xml:space="preserve"> </w:t>
            </w:r>
            <w:r w:rsidRPr="00135B60">
              <w:rPr>
                <w:szCs w:val="24"/>
              </w:rPr>
              <w:t xml:space="preserve"> 09:00 </w:t>
            </w:r>
            <w:r w:rsidRPr="00135B60">
              <w:rPr>
                <w:szCs w:val="24"/>
                <w:lang w:val="en-US"/>
              </w:rPr>
              <w:t>UTC</w:t>
            </w:r>
            <w:r w:rsidRPr="00135B60">
              <w:rPr>
                <w:szCs w:val="24"/>
              </w:rPr>
              <w:t xml:space="preserve"> (12:00 МСК) </w:t>
            </w:r>
          </w:p>
        </w:tc>
        <w:tc>
          <w:tcPr>
            <w:tcW w:w="1842" w:type="dxa"/>
          </w:tcPr>
          <w:p w14:paraId="0F1F57EF" w14:textId="77777777" w:rsidR="000C27DE" w:rsidRPr="00135B60" w:rsidRDefault="000C27DE" w:rsidP="005A0DA9">
            <w:pPr>
              <w:pStyle w:val="2"/>
              <w:ind w:left="-112" w:right="-141"/>
              <w:jc w:val="center"/>
              <w:rPr>
                <w:szCs w:val="24"/>
              </w:rPr>
            </w:pPr>
            <w:r w:rsidRPr="00135B60">
              <w:rPr>
                <w:szCs w:val="24"/>
              </w:rPr>
              <w:t>ежедневно</w:t>
            </w:r>
          </w:p>
        </w:tc>
        <w:tc>
          <w:tcPr>
            <w:tcW w:w="2694" w:type="dxa"/>
            <w:shd w:val="clear" w:color="auto" w:fill="auto"/>
          </w:tcPr>
          <w:p w14:paraId="407D1902" w14:textId="2D7FF9BA" w:rsidR="000C27DE" w:rsidRPr="00B451AB" w:rsidRDefault="00A7609A" w:rsidP="00B451AB">
            <w:pPr>
              <w:pStyle w:val="2"/>
              <w:ind w:left="-38" w:right="-175"/>
              <w:jc w:val="left"/>
              <w:rPr>
                <w:szCs w:val="24"/>
              </w:rPr>
            </w:pPr>
            <w:r w:rsidRPr="00B451AB">
              <w:rPr>
                <w:szCs w:val="24"/>
              </w:rPr>
              <w:t>Со дня предоставления услуги</w:t>
            </w:r>
          </w:p>
        </w:tc>
      </w:tr>
      <w:tr w:rsidR="000C27DE" w:rsidRPr="00F13C1F" w14:paraId="5DAB99CA" w14:textId="77777777" w:rsidTr="007E67AC">
        <w:trPr>
          <w:trHeight w:val="1554"/>
        </w:trPr>
        <w:tc>
          <w:tcPr>
            <w:tcW w:w="734" w:type="dxa"/>
          </w:tcPr>
          <w:p w14:paraId="04863A85" w14:textId="77777777" w:rsidR="000C27DE" w:rsidRPr="00135B60" w:rsidRDefault="000C27DE" w:rsidP="00FA0C3A">
            <w:pPr>
              <w:pStyle w:val="2"/>
              <w:ind w:right="-24"/>
              <w:jc w:val="center"/>
              <w:rPr>
                <w:szCs w:val="24"/>
              </w:rPr>
            </w:pPr>
            <w:r>
              <w:rPr>
                <w:szCs w:val="24"/>
              </w:rPr>
              <w:t>2.</w:t>
            </w:r>
          </w:p>
        </w:tc>
        <w:tc>
          <w:tcPr>
            <w:tcW w:w="4223" w:type="dxa"/>
          </w:tcPr>
          <w:p w14:paraId="2C7FAF13" w14:textId="71AD9A1D" w:rsidR="000C27DE" w:rsidRPr="00135B60" w:rsidRDefault="000C27DE" w:rsidP="000C27DE">
            <w:pPr>
              <w:pStyle w:val="2"/>
              <w:ind w:right="279"/>
              <w:rPr>
                <w:szCs w:val="22"/>
              </w:rPr>
            </w:pPr>
            <w:r w:rsidRPr="00135B60">
              <w:rPr>
                <w:szCs w:val="22"/>
              </w:rPr>
              <w:t>3-х суточный</w:t>
            </w:r>
            <w:r>
              <w:t xml:space="preserve"> прогноз распределения </w:t>
            </w:r>
            <w:r w:rsidR="00C62B4A">
              <w:t xml:space="preserve">или возраст </w:t>
            </w:r>
            <w:r>
              <w:t xml:space="preserve">льда по маршруту следования </w:t>
            </w:r>
          </w:p>
        </w:tc>
        <w:tc>
          <w:tcPr>
            <w:tcW w:w="1842" w:type="dxa"/>
          </w:tcPr>
          <w:p w14:paraId="396C2C91" w14:textId="2BFE3276" w:rsidR="000C27DE" w:rsidRPr="00135B60" w:rsidRDefault="000C27DE" w:rsidP="00C62B4A">
            <w:pPr>
              <w:pStyle w:val="2"/>
              <w:ind w:left="-112" w:right="-141"/>
              <w:jc w:val="center"/>
              <w:rPr>
                <w:szCs w:val="24"/>
              </w:rPr>
            </w:pPr>
            <w:r>
              <w:rPr>
                <w:szCs w:val="24"/>
              </w:rPr>
              <w:t xml:space="preserve">не более </w:t>
            </w:r>
            <w:r w:rsidR="00C62B4A">
              <w:rPr>
                <w:szCs w:val="24"/>
              </w:rPr>
              <w:t>2</w:t>
            </w:r>
            <w:r>
              <w:rPr>
                <w:szCs w:val="24"/>
              </w:rPr>
              <w:t xml:space="preserve"> прогнозов</w:t>
            </w:r>
          </w:p>
        </w:tc>
        <w:tc>
          <w:tcPr>
            <w:tcW w:w="2694" w:type="dxa"/>
            <w:shd w:val="clear" w:color="auto" w:fill="auto"/>
          </w:tcPr>
          <w:p w14:paraId="05F68727" w14:textId="6F95382C" w:rsidR="000C27DE" w:rsidRPr="00B451AB" w:rsidRDefault="00A7609A" w:rsidP="007E67AC">
            <w:pPr>
              <w:pStyle w:val="2"/>
              <w:ind w:left="-38" w:right="176"/>
              <w:rPr>
                <w:szCs w:val="24"/>
              </w:rPr>
            </w:pPr>
            <w:r w:rsidRPr="00B451AB">
              <w:rPr>
                <w:szCs w:val="24"/>
              </w:rPr>
              <w:t>Не менее чем за</w:t>
            </w:r>
            <w:r w:rsidR="00330988" w:rsidRPr="00B451AB">
              <w:rPr>
                <w:szCs w:val="24"/>
              </w:rPr>
              <w:t xml:space="preserve"> трое суток до даты получения информации</w:t>
            </w:r>
          </w:p>
        </w:tc>
      </w:tr>
      <w:tr w:rsidR="000C27DE" w:rsidRPr="00F13C1F" w14:paraId="7B674DC4" w14:textId="77777777" w:rsidTr="007E67AC">
        <w:trPr>
          <w:trHeight w:val="1263"/>
        </w:trPr>
        <w:tc>
          <w:tcPr>
            <w:tcW w:w="734" w:type="dxa"/>
          </w:tcPr>
          <w:p w14:paraId="2D1B54D9" w14:textId="368F095C" w:rsidR="000C27DE" w:rsidRDefault="00B451AB" w:rsidP="00FA0C3A">
            <w:pPr>
              <w:pStyle w:val="2"/>
              <w:ind w:right="-24"/>
              <w:jc w:val="center"/>
              <w:rPr>
                <w:szCs w:val="24"/>
              </w:rPr>
            </w:pPr>
            <w:r>
              <w:rPr>
                <w:szCs w:val="24"/>
              </w:rPr>
              <w:t>3.</w:t>
            </w:r>
          </w:p>
        </w:tc>
        <w:tc>
          <w:tcPr>
            <w:tcW w:w="4223" w:type="dxa"/>
          </w:tcPr>
          <w:p w14:paraId="0C92D2B7" w14:textId="409D6D13" w:rsidR="000C27DE" w:rsidRPr="002241FF" w:rsidRDefault="00C62B4A" w:rsidP="00C62B4A">
            <w:pPr>
              <w:rPr>
                <w:szCs w:val="22"/>
                <w:highlight w:val="yellow"/>
              </w:rPr>
            </w:pPr>
            <w:r w:rsidRPr="00135B60">
              <w:rPr>
                <w:szCs w:val="22"/>
              </w:rPr>
              <w:t>3-х суточный</w:t>
            </w:r>
            <w:r>
              <w:t xml:space="preserve"> п</w:t>
            </w:r>
            <w:r w:rsidR="000C27DE">
              <w:t xml:space="preserve">рогноз дрейфа льда по </w:t>
            </w:r>
            <w:r>
              <w:t>маршруту следования</w:t>
            </w:r>
            <w:r w:rsidR="00B24234">
              <w:t xml:space="preserve"> </w:t>
            </w:r>
            <w:r w:rsidR="000C27DE">
              <w:t xml:space="preserve">(в период с 1 февраля по 31 мая и с 1 октября по 31 декабря). </w:t>
            </w:r>
          </w:p>
        </w:tc>
        <w:tc>
          <w:tcPr>
            <w:tcW w:w="1842" w:type="dxa"/>
          </w:tcPr>
          <w:p w14:paraId="77AA6DB3" w14:textId="77777777" w:rsidR="000C27DE" w:rsidRDefault="000C27DE" w:rsidP="005A0DA9">
            <w:pPr>
              <w:pStyle w:val="2"/>
              <w:ind w:left="-112" w:right="-141"/>
              <w:jc w:val="center"/>
              <w:rPr>
                <w:szCs w:val="24"/>
              </w:rPr>
            </w:pPr>
            <w:r>
              <w:rPr>
                <w:szCs w:val="24"/>
              </w:rPr>
              <w:t>не более 2 прогнозов</w:t>
            </w:r>
          </w:p>
        </w:tc>
        <w:tc>
          <w:tcPr>
            <w:tcW w:w="2694" w:type="dxa"/>
            <w:shd w:val="clear" w:color="auto" w:fill="auto"/>
          </w:tcPr>
          <w:p w14:paraId="603F6735" w14:textId="2ACF58FA" w:rsidR="000C27DE" w:rsidRPr="00B451AB" w:rsidRDefault="00A7609A" w:rsidP="007E67AC">
            <w:pPr>
              <w:pStyle w:val="2"/>
              <w:ind w:left="-38" w:right="318"/>
              <w:rPr>
                <w:szCs w:val="24"/>
              </w:rPr>
            </w:pPr>
            <w:r w:rsidRPr="00B451AB">
              <w:rPr>
                <w:szCs w:val="24"/>
              </w:rPr>
              <w:t xml:space="preserve">Не </w:t>
            </w:r>
            <w:r w:rsidR="007E67AC">
              <w:rPr>
                <w:szCs w:val="24"/>
              </w:rPr>
              <w:t>менее чем за</w:t>
            </w:r>
            <w:r w:rsidRPr="00B451AB">
              <w:rPr>
                <w:szCs w:val="24"/>
              </w:rPr>
              <w:t xml:space="preserve"> трое суток до даты получения информации</w:t>
            </w:r>
          </w:p>
        </w:tc>
      </w:tr>
      <w:tr w:rsidR="000C27DE" w:rsidRPr="00F13C1F" w14:paraId="28C5E011" w14:textId="77777777" w:rsidTr="007E67AC">
        <w:trPr>
          <w:trHeight w:val="1263"/>
        </w:trPr>
        <w:tc>
          <w:tcPr>
            <w:tcW w:w="734" w:type="dxa"/>
          </w:tcPr>
          <w:p w14:paraId="451F5F86" w14:textId="3BBE11A0" w:rsidR="000C27DE" w:rsidRDefault="00B451AB" w:rsidP="00FA0C3A">
            <w:pPr>
              <w:pStyle w:val="2"/>
              <w:ind w:right="-24"/>
              <w:jc w:val="center"/>
              <w:rPr>
                <w:szCs w:val="24"/>
              </w:rPr>
            </w:pPr>
            <w:r>
              <w:rPr>
                <w:szCs w:val="24"/>
              </w:rPr>
              <w:t>4</w:t>
            </w:r>
            <w:r w:rsidR="000C27DE">
              <w:rPr>
                <w:szCs w:val="24"/>
              </w:rPr>
              <w:t>.</w:t>
            </w:r>
          </w:p>
        </w:tc>
        <w:tc>
          <w:tcPr>
            <w:tcW w:w="4223" w:type="dxa"/>
          </w:tcPr>
          <w:p w14:paraId="5FA07351" w14:textId="2B747EFD" w:rsidR="000C27DE" w:rsidRDefault="000C27DE" w:rsidP="00330988">
            <w:r>
              <w:t xml:space="preserve">Предоставление обработанных и географически привязанных снимков ИСЗ в режиме свободного доступа, в формате </w:t>
            </w:r>
            <w:proofErr w:type="spellStart"/>
            <w:r>
              <w:t>geoTIFF</w:t>
            </w:r>
            <w:proofErr w:type="spellEnd"/>
            <w:r w:rsidR="00330988">
              <w:t xml:space="preserve"> или в формате </w:t>
            </w:r>
            <w:r w:rsidR="00330988">
              <w:rPr>
                <w:lang w:val="en-US"/>
              </w:rPr>
              <w:t>PDF</w:t>
            </w:r>
            <w:r w:rsidR="00330988" w:rsidRPr="00B451AB">
              <w:t>(</w:t>
            </w:r>
            <w:proofErr w:type="gramStart"/>
            <w:r w:rsidR="00330988">
              <w:rPr>
                <w:lang w:val="en-US"/>
              </w:rPr>
              <w:t>JPEG</w:t>
            </w:r>
            <w:r w:rsidR="00330988" w:rsidRPr="00B451AB">
              <w:t xml:space="preserve">) </w:t>
            </w:r>
            <w:r w:rsidR="00C62B4A">
              <w:t xml:space="preserve"> по</w:t>
            </w:r>
            <w:proofErr w:type="gramEnd"/>
            <w:r w:rsidR="00C62B4A">
              <w:t xml:space="preserve"> маршруту следования</w:t>
            </w:r>
            <w:r w:rsidR="00330988" w:rsidRPr="00B451AB">
              <w:t xml:space="preserve"> </w:t>
            </w:r>
            <w:r w:rsidR="00330988">
              <w:t>судна</w:t>
            </w:r>
          </w:p>
        </w:tc>
        <w:tc>
          <w:tcPr>
            <w:tcW w:w="1842" w:type="dxa"/>
          </w:tcPr>
          <w:p w14:paraId="726E5913" w14:textId="77777777" w:rsidR="00B24234" w:rsidRDefault="000C27DE" w:rsidP="005A0DA9">
            <w:pPr>
              <w:pStyle w:val="2"/>
              <w:ind w:left="-112" w:right="-141"/>
              <w:jc w:val="center"/>
              <w:rPr>
                <w:szCs w:val="24"/>
              </w:rPr>
            </w:pPr>
            <w:r>
              <w:rPr>
                <w:szCs w:val="24"/>
              </w:rPr>
              <w:t xml:space="preserve">не более 3 </w:t>
            </w:r>
          </w:p>
          <w:p w14:paraId="2974C9E3" w14:textId="0E5C32AE" w:rsidR="000C27DE" w:rsidRDefault="000C27DE" w:rsidP="005A0DA9">
            <w:pPr>
              <w:pStyle w:val="2"/>
              <w:ind w:left="-112" w:right="-141"/>
              <w:jc w:val="center"/>
              <w:rPr>
                <w:szCs w:val="24"/>
              </w:rPr>
            </w:pPr>
            <w:r>
              <w:rPr>
                <w:szCs w:val="24"/>
              </w:rPr>
              <w:t>снимков</w:t>
            </w:r>
          </w:p>
        </w:tc>
        <w:tc>
          <w:tcPr>
            <w:tcW w:w="2694" w:type="dxa"/>
            <w:shd w:val="clear" w:color="auto" w:fill="auto"/>
          </w:tcPr>
          <w:p w14:paraId="0071CCAE" w14:textId="77777777" w:rsidR="000C27DE" w:rsidRPr="00F13C1F" w:rsidRDefault="000C27DE" w:rsidP="005A0DA9">
            <w:pPr>
              <w:pStyle w:val="2"/>
              <w:ind w:left="-38" w:right="-175"/>
              <w:rPr>
                <w:szCs w:val="24"/>
                <w:highlight w:val="yellow"/>
              </w:rPr>
            </w:pPr>
          </w:p>
        </w:tc>
      </w:tr>
      <w:tr w:rsidR="000C27DE" w:rsidRPr="00F13C1F" w14:paraId="4FCBCE65" w14:textId="77777777" w:rsidTr="007E67AC">
        <w:trPr>
          <w:trHeight w:val="730"/>
        </w:trPr>
        <w:tc>
          <w:tcPr>
            <w:tcW w:w="734" w:type="dxa"/>
          </w:tcPr>
          <w:p w14:paraId="4A31B023" w14:textId="6B4629E4" w:rsidR="000C27DE" w:rsidRDefault="00B451AB" w:rsidP="00FA0C3A">
            <w:pPr>
              <w:pStyle w:val="2"/>
              <w:ind w:right="-24"/>
              <w:jc w:val="center"/>
              <w:rPr>
                <w:szCs w:val="24"/>
              </w:rPr>
            </w:pPr>
            <w:r>
              <w:rPr>
                <w:szCs w:val="24"/>
              </w:rPr>
              <w:t>5</w:t>
            </w:r>
          </w:p>
        </w:tc>
        <w:tc>
          <w:tcPr>
            <w:tcW w:w="4223" w:type="dxa"/>
          </w:tcPr>
          <w:p w14:paraId="6F3F0A63" w14:textId="2F3875E5" w:rsidR="000C27DE" w:rsidRDefault="000C27DE" w:rsidP="00330988">
            <w:r>
              <w:t>Выдача рекомендаций по</w:t>
            </w:r>
            <w:r w:rsidR="00330988">
              <w:t xml:space="preserve"> маршруту следования судна </w:t>
            </w:r>
            <w:r>
              <w:t xml:space="preserve"> </w:t>
            </w:r>
          </w:p>
        </w:tc>
        <w:tc>
          <w:tcPr>
            <w:tcW w:w="1842" w:type="dxa"/>
          </w:tcPr>
          <w:p w14:paraId="607E6E0D" w14:textId="77777777" w:rsidR="000C27DE" w:rsidRDefault="000C27DE" w:rsidP="005A0DA9">
            <w:pPr>
              <w:pStyle w:val="2"/>
              <w:ind w:left="-112" w:right="-141"/>
              <w:jc w:val="center"/>
              <w:rPr>
                <w:szCs w:val="24"/>
              </w:rPr>
            </w:pPr>
            <w:r>
              <w:rPr>
                <w:szCs w:val="24"/>
              </w:rPr>
              <w:t xml:space="preserve">постоянно </w:t>
            </w:r>
          </w:p>
        </w:tc>
        <w:tc>
          <w:tcPr>
            <w:tcW w:w="2694" w:type="dxa"/>
            <w:shd w:val="clear" w:color="auto" w:fill="auto"/>
          </w:tcPr>
          <w:p w14:paraId="6D50CCC0" w14:textId="77777777" w:rsidR="000C27DE" w:rsidRPr="00F13C1F" w:rsidRDefault="000C27DE" w:rsidP="005A0DA9">
            <w:pPr>
              <w:pStyle w:val="2"/>
              <w:ind w:left="-38" w:right="-175"/>
              <w:rPr>
                <w:szCs w:val="24"/>
                <w:highlight w:val="yellow"/>
              </w:rPr>
            </w:pPr>
          </w:p>
        </w:tc>
      </w:tr>
      <w:tr w:rsidR="000C27DE" w:rsidRPr="00F13C1F" w14:paraId="3BE5ABEC" w14:textId="77777777" w:rsidTr="007E67AC">
        <w:trPr>
          <w:trHeight w:val="452"/>
        </w:trPr>
        <w:tc>
          <w:tcPr>
            <w:tcW w:w="734" w:type="dxa"/>
          </w:tcPr>
          <w:p w14:paraId="58B9E137" w14:textId="77777777" w:rsidR="000C27DE" w:rsidRDefault="000C27DE" w:rsidP="005A0DA9">
            <w:pPr>
              <w:pStyle w:val="2"/>
              <w:ind w:right="-24"/>
              <w:rPr>
                <w:szCs w:val="24"/>
              </w:rPr>
            </w:pPr>
          </w:p>
        </w:tc>
        <w:tc>
          <w:tcPr>
            <w:tcW w:w="4223" w:type="dxa"/>
          </w:tcPr>
          <w:p w14:paraId="6E01E3BA" w14:textId="77777777" w:rsidR="000C27DE" w:rsidRDefault="000C27DE" w:rsidP="005A0DA9"/>
        </w:tc>
        <w:tc>
          <w:tcPr>
            <w:tcW w:w="1842" w:type="dxa"/>
          </w:tcPr>
          <w:p w14:paraId="598A5439" w14:textId="77777777" w:rsidR="000C27DE" w:rsidRDefault="000C27DE" w:rsidP="005A0DA9">
            <w:pPr>
              <w:pStyle w:val="2"/>
              <w:ind w:left="-112" w:right="-141"/>
              <w:jc w:val="center"/>
              <w:rPr>
                <w:szCs w:val="24"/>
              </w:rPr>
            </w:pPr>
          </w:p>
        </w:tc>
        <w:tc>
          <w:tcPr>
            <w:tcW w:w="2694" w:type="dxa"/>
            <w:shd w:val="clear" w:color="auto" w:fill="auto"/>
          </w:tcPr>
          <w:p w14:paraId="2ACE0013" w14:textId="77777777" w:rsidR="000C27DE" w:rsidRPr="00F13C1F" w:rsidRDefault="000C27DE" w:rsidP="005A0DA9">
            <w:pPr>
              <w:pStyle w:val="2"/>
              <w:ind w:left="-38" w:right="-175"/>
              <w:rPr>
                <w:szCs w:val="24"/>
                <w:highlight w:val="yellow"/>
              </w:rPr>
            </w:pPr>
          </w:p>
        </w:tc>
      </w:tr>
    </w:tbl>
    <w:p w14:paraId="616318ED" w14:textId="77777777" w:rsidR="00F13C1F" w:rsidRDefault="00F13C1F" w:rsidP="00F13C1F">
      <w:pPr>
        <w:pStyle w:val="2"/>
      </w:pPr>
    </w:p>
    <w:tbl>
      <w:tblPr>
        <w:tblW w:w="0" w:type="auto"/>
        <w:tblInd w:w="-318" w:type="dxa"/>
        <w:tblLook w:val="01E0" w:firstRow="1" w:lastRow="1" w:firstColumn="1" w:lastColumn="1" w:noHBand="0" w:noVBand="0"/>
      </w:tblPr>
      <w:tblGrid>
        <w:gridCol w:w="5448"/>
        <w:gridCol w:w="4440"/>
      </w:tblGrid>
      <w:tr w:rsidR="00F13C1F" w:rsidRPr="007215F0" w14:paraId="36DE693B" w14:textId="77777777" w:rsidTr="001347F1">
        <w:tc>
          <w:tcPr>
            <w:tcW w:w="5448" w:type="dxa"/>
          </w:tcPr>
          <w:p w14:paraId="31C0334F" w14:textId="77777777" w:rsidR="00F13C1F" w:rsidRPr="007215F0" w:rsidRDefault="00F13C1F" w:rsidP="00F13C1F">
            <w:pPr>
              <w:tabs>
                <w:tab w:val="left" w:pos="10065"/>
              </w:tabs>
              <w:ind w:right="-39"/>
              <w:jc w:val="center"/>
              <w:rPr>
                <w:szCs w:val="20"/>
              </w:rPr>
            </w:pPr>
            <w:r w:rsidRPr="007215F0">
              <w:rPr>
                <w:szCs w:val="20"/>
              </w:rPr>
              <w:t>«ИСПОЛНИТЕЛЬ»</w:t>
            </w:r>
          </w:p>
          <w:p w14:paraId="357D372A" w14:textId="77777777" w:rsidR="00F13C1F" w:rsidRPr="007215F0" w:rsidRDefault="00F13C1F" w:rsidP="00F13C1F">
            <w:pPr>
              <w:tabs>
                <w:tab w:val="left" w:pos="10065"/>
              </w:tabs>
              <w:ind w:right="-39"/>
              <w:jc w:val="center"/>
              <w:rPr>
                <w:szCs w:val="20"/>
              </w:rPr>
            </w:pPr>
          </w:p>
          <w:p w14:paraId="1FBA1B74" w14:textId="77777777" w:rsidR="00F13C1F" w:rsidRPr="007215F0" w:rsidRDefault="00F13C1F" w:rsidP="00F13C1F">
            <w:pPr>
              <w:tabs>
                <w:tab w:val="left" w:pos="10065"/>
              </w:tabs>
              <w:ind w:right="-39"/>
              <w:jc w:val="center"/>
              <w:rPr>
                <w:szCs w:val="20"/>
              </w:rPr>
            </w:pPr>
            <w:r w:rsidRPr="007215F0">
              <w:rPr>
                <w:szCs w:val="20"/>
              </w:rPr>
              <w:t>__________________</w:t>
            </w:r>
          </w:p>
        </w:tc>
        <w:tc>
          <w:tcPr>
            <w:tcW w:w="4440" w:type="dxa"/>
          </w:tcPr>
          <w:p w14:paraId="41BBF8C6" w14:textId="77777777" w:rsidR="00F13C1F" w:rsidRPr="007215F0" w:rsidRDefault="00F13C1F" w:rsidP="00F13C1F">
            <w:pPr>
              <w:tabs>
                <w:tab w:val="left" w:pos="10065"/>
              </w:tabs>
              <w:ind w:right="-39"/>
              <w:jc w:val="center"/>
              <w:rPr>
                <w:szCs w:val="20"/>
              </w:rPr>
            </w:pPr>
            <w:r w:rsidRPr="007215F0">
              <w:rPr>
                <w:szCs w:val="20"/>
              </w:rPr>
              <w:t>«ЗАКАЗЧИК»</w:t>
            </w:r>
          </w:p>
          <w:p w14:paraId="63439048" w14:textId="77777777" w:rsidR="00F13C1F" w:rsidRPr="007215F0" w:rsidRDefault="00F13C1F" w:rsidP="00F13C1F">
            <w:pPr>
              <w:tabs>
                <w:tab w:val="left" w:pos="10065"/>
              </w:tabs>
              <w:ind w:right="-39"/>
              <w:jc w:val="center"/>
              <w:rPr>
                <w:szCs w:val="20"/>
              </w:rPr>
            </w:pPr>
          </w:p>
          <w:p w14:paraId="3202F785" w14:textId="77777777" w:rsidR="00F13C1F" w:rsidRPr="007215F0" w:rsidRDefault="00F13C1F" w:rsidP="00F13C1F">
            <w:pPr>
              <w:tabs>
                <w:tab w:val="left" w:pos="10065"/>
              </w:tabs>
              <w:ind w:right="-39"/>
              <w:jc w:val="center"/>
              <w:rPr>
                <w:szCs w:val="20"/>
              </w:rPr>
            </w:pPr>
            <w:r w:rsidRPr="007215F0">
              <w:rPr>
                <w:szCs w:val="20"/>
              </w:rPr>
              <w:t>___________________</w:t>
            </w:r>
          </w:p>
        </w:tc>
      </w:tr>
    </w:tbl>
    <w:p w14:paraId="0D77D3F4" w14:textId="77777777" w:rsidR="00F13C1F" w:rsidRDefault="00F13C1F" w:rsidP="00D53FFE">
      <w:pPr>
        <w:pStyle w:val="2"/>
        <w:rPr>
          <w:szCs w:val="24"/>
        </w:rPr>
      </w:pPr>
    </w:p>
    <w:p w14:paraId="490AF11C" w14:textId="77777777" w:rsidR="00F13C1F" w:rsidRDefault="00F13C1F" w:rsidP="00D53FFE">
      <w:pPr>
        <w:pStyle w:val="2"/>
        <w:rPr>
          <w:szCs w:val="24"/>
        </w:rPr>
      </w:pPr>
    </w:p>
    <w:p w14:paraId="43D0A539" w14:textId="77777777" w:rsidR="00F13C1F" w:rsidRDefault="00F13C1F" w:rsidP="00D53FFE">
      <w:pPr>
        <w:pStyle w:val="2"/>
        <w:rPr>
          <w:szCs w:val="24"/>
        </w:rPr>
      </w:pPr>
    </w:p>
    <w:p w14:paraId="5CEBEC23" w14:textId="77777777" w:rsidR="00B24234" w:rsidRDefault="00B24234" w:rsidP="00D53FFE">
      <w:pPr>
        <w:pStyle w:val="2"/>
        <w:rPr>
          <w:szCs w:val="24"/>
        </w:rPr>
      </w:pPr>
    </w:p>
    <w:p w14:paraId="61CEF200" w14:textId="77777777" w:rsidR="00B24234" w:rsidRDefault="00B24234" w:rsidP="00D53FFE">
      <w:pPr>
        <w:pStyle w:val="2"/>
        <w:rPr>
          <w:szCs w:val="24"/>
        </w:rPr>
      </w:pPr>
    </w:p>
    <w:p w14:paraId="5B26CA6E" w14:textId="77777777" w:rsidR="00B24234" w:rsidRDefault="00B24234" w:rsidP="00D53FFE">
      <w:pPr>
        <w:pStyle w:val="2"/>
        <w:rPr>
          <w:szCs w:val="24"/>
        </w:rPr>
      </w:pPr>
    </w:p>
    <w:p w14:paraId="7A30D565" w14:textId="77777777" w:rsidR="00B24234" w:rsidRDefault="00B24234" w:rsidP="00D53FFE">
      <w:pPr>
        <w:pStyle w:val="2"/>
        <w:rPr>
          <w:szCs w:val="24"/>
        </w:rPr>
      </w:pPr>
    </w:p>
    <w:p w14:paraId="3E777210" w14:textId="77777777" w:rsidR="00B24234" w:rsidRDefault="00B24234" w:rsidP="00D53FFE">
      <w:pPr>
        <w:pStyle w:val="2"/>
        <w:rPr>
          <w:szCs w:val="24"/>
        </w:rPr>
      </w:pPr>
    </w:p>
    <w:p w14:paraId="075F98B9" w14:textId="77777777" w:rsidR="00B24234" w:rsidRDefault="00B24234" w:rsidP="00D53FFE">
      <w:pPr>
        <w:pStyle w:val="2"/>
        <w:rPr>
          <w:szCs w:val="24"/>
        </w:rPr>
      </w:pPr>
    </w:p>
    <w:p w14:paraId="79729A90" w14:textId="77777777" w:rsidR="00B24234" w:rsidRDefault="00B24234" w:rsidP="00D53FFE">
      <w:pPr>
        <w:pStyle w:val="2"/>
        <w:rPr>
          <w:szCs w:val="24"/>
        </w:rPr>
      </w:pPr>
    </w:p>
    <w:p w14:paraId="3CA090B5" w14:textId="77777777" w:rsidR="00B24234" w:rsidRDefault="00B24234" w:rsidP="00D53FFE">
      <w:pPr>
        <w:pStyle w:val="2"/>
        <w:rPr>
          <w:szCs w:val="24"/>
        </w:rPr>
      </w:pPr>
    </w:p>
    <w:p w14:paraId="76DC361C" w14:textId="77777777" w:rsidR="00B24234" w:rsidRDefault="00B24234" w:rsidP="00D53FFE">
      <w:pPr>
        <w:pStyle w:val="2"/>
        <w:rPr>
          <w:szCs w:val="24"/>
        </w:rPr>
      </w:pPr>
    </w:p>
    <w:p w14:paraId="7914BF83" w14:textId="77777777" w:rsidR="00B24234" w:rsidRDefault="00B24234" w:rsidP="00D53FFE">
      <w:pPr>
        <w:pStyle w:val="2"/>
        <w:rPr>
          <w:szCs w:val="24"/>
        </w:rPr>
      </w:pPr>
    </w:p>
    <w:p w14:paraId="2C0401CC" w14:textId="77777777" w:rsidR="00B24234" w:rsidRDefault="00B24234" w:rsidP="00D53FFE">
      <w:pPr>
        <w:pStyle w:val="2"/>
        <w:rPr>
          <w:szCs w:val="24"/>
        </w:rPr>
      </w:pPr>
    </w:p>
    <w:p w14:paraId="2BFD8382" w14:textId="43E837D4" w:rsidR="00B24234" w:rsidRPr="00F13C1F" w:rsidRDefault="00B24234" w:rsidP="00B24234">
      <w:pPr>
        <w:pStyle w:val="3"/>
        <w:jc w:val="right"/>
        <w:rPr>
          <w:lang w:val="ru-RU"/>
        </w:rPr>
      </w:pPr>
      <w:r w:rsidRPr="00F13C1F">
        <w:rPr>
          <w:lang w:val="ru-RU"/>
        </w:rPr>
        <w:lastRenderedPageBreak/>
        <w:t>П</w:t>
      </w:r>
      <w:r>
        <w:rPr>
          <w:lang w:val="ru-RU"/>
        </w:rPr>
        <w:t>риложение</w:t>
      </w:r>
      <w:r w:rsidRPr="00F13C1F">
        <w:rPr>
          <w:lang w:val="ru-RU"/>
        </w:rPr>
        <w:t xml:space="preserve"> №</w:t>
      </w:r>
      <w:r>
        <w:rPr>
          <w:lang w:val="ru-RU"/>
        </w:rPr>
        <w:t>2</w:t>
      </w:r>
    </w:p>
    <w:p w14:paraId="37AACD59" w14:textId="77777777" w:rsidR="00B24234" w:rsidRDefault="00B24234" w:rsidP="00B24234">
      <w:pPr>
        <w:jc w:val="right"/>
      </w:pPr>
      <w:r>
        <w:t xml:space="preserve">                                                                    к Договору № </w:t>
      </w:r>
    </w:p>
    <w:p w14:paraId="2E948EDF" w14:textId="77777777" w:rsidR="00B24234" w:rsidRDefault="00B24234" w:rsidP="00B24234">
      <w:pPr>
        <w:jc w:val="right"/>
        <w:rPr>
          <w:szCs w:val="20"/>
          <w:u w:val="single"/>
        </w:rPr>
      </w:pPr>
      <w:r>
        <w:t xml:space="preserve">                                               от</w:t>
      </w:r>
    </w:p>
    <w:p w14:paraId="60BDB1CC" w14:textId="77777777" w:rsidR="00A43E81" w:rsidRDefault="00A43E81" w:rsidP="00B24234">
      <w:pPr>
        <w:pStyle w:val="2"/>
        <w:jc w:val="center"/>
        <w:rPr>
          <w:sz w:val="26"/>
          <w:szCs w:val="26"/>
        </w:rPr>
      </w:pPr>
    </w:p>
    <w:p w14:paraId="685ABB1F" w14:textId="77777777" w:rsidR="00A43E81" w:rsidRDefault="00A43E81" w:rsidP="00B24234">
      <w:pPr>
        <w:pStyle w:val="2"/>
        <w:jc w:val="center"/>
        <w:rPr>
          <w:sz w:val="26"/>
          <w:szCs w:val="26"/>
        </w:rPr>
      </w:pPr>
    </w:p>
    <w:p w14:paraId="223E43B9" w14:textId="77777777" w:rsidR="00A43E81" w:rsidRDefault="00A43E81" w:rsidP="00B24234">
      <w:pPr>
        <w:pStyle w:val="2"/>
        <w:jc w:val="center"/>
        <w:rPr>
          <w:sz w:val="26"/>
          <w:szCs w:val="26"/>
        </w:rPr>
      </w:pPr>
      <w:r>
        <w:rPr>
          <w:sz w:val="26"/>
          <w:szCs w:val="26"/>
        </w:rPr>
        <w:t>Т</w:t>
      </w:r>
      <w:r w:rsidRPr="00F857C2">
        <w:rPr>
          <w:sz w:val="26"/>
          <w:szCs w:val="26"/>
        </w:rPr>
        <w:t xml:space="preserve">арифы </w:t>
      </w:r>
    </w:p>
    <w:p w14:paraId="4E3517B3" w14:textId="49B8CDF3" w:rsidR="00B24234" w:rsidRPr="00FA004D" w:rsidRDefault="00A43E81" w:rsidP="00B24234">
      <w:pPr>
        <w:pStyle w:val="2"/>
        <w:jc w:val="center"/>
      </w:pPr>
      <w:r w:rsidRPr="00F857C2">
        <w:rPr>
          <w:sz w:val="26"/>
          <w:szCs w:val="26"/>
        </w:rPr>
        <w:t>на оказание услуг по информационно-навигационному сопровождению судна по маршруту в акватории С</w:t>
      </w:r>
      <w:r>
        <w:rPr>
          <w:sz w:val="26"/>
          <w:szCs w:val="26"/>
        </w:rPr>
        <w:t>еверного морского пути</w:t>
      </w:r>
    </w:p>
    <w:p w14:paraId="10264B9B" w14:textId="77777777" w:rsidR="00B451AB" w:rsidRDefault="00B451AB" w:rsidP="002241FF">
      <w:pPr>
        <w:jc w:val="right"/>
      </w:pPr>
    </w:p>
    <w:p w14:paraId="3838FCC8" w14:textId="77777777" w:rsidR="00B451AB" w:rsidRDefault="00B451AB" w:rsidP="002241FF">
      <w:pPr>
        <w:jc w:val="right"/>
      </w:pPr>
    </w:p>
    <w:tbl>
      <w:tblPr>
        <w:tblW w:w="9936" w:type="dxa"/>
        <w:tblInd w:w="95" w:type="dxa"/>
        <w:tblLook w:val="04A0" w:firstRow="1" w:lastRow="0" w:firstColumn="1" w:lastColumn="0" w:noHBand="0" w:noVBand="1"/>
      </w:tblPr>
      <w:tblGrid>
        <w:gridCol w:w="3132"/>
        <w:gridCol w:w="2410"/>
        <w:gridCol w:w="1701"/>
        <w:gridCol w:w="2693"/>
      </w:tblGrid>
      <w:tr w:rsidR="00A43E81" w:rsidRPr="00CE2C6C" w14:paraId="14226269" w14:textId="77777777" w:rsidTr="003B6610">
        <w:trPr>
          <w:trHeight w:val="1134"/>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44DE8" w14:textId="77777777" w:rsidR="00A43E81" w:rsidRPr="00CE2C6C" w:rsidRDefault="00A43E81" w:rsidP="003B6610">
            <w:pPr>
              <w:jc w:val="center"/>
              <w:rPr>
                <w:b/>
                <w:bCs/>
                <w:color w:val="000000"/>
                <w:sz w:val="26"/>
                <w:szCs w:val="26"/>
              </w:rPr>
            </w:pPr>
            <w:r w:rsidRPr="00CE2C6C">
              <w:rPr>
                <w:b/>
                <w:bCs/>
                <w:color w:val="000000"/>
                <w:sz w:val="26"/>
                <w:szCs w:val="26"/>
              </w:rPr>
              <w:t>Валовая вместимость судна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49DAB81" w14:textId="77777777" w:rsidR="00A43E81" w:rsidRPr="003219C3" w:rsidRDefault="00A43E81" w:rsidP="003B6610">
            <w:pPr>
              <w:jc w:val="center"/>
              <w:rPr>
                <w:b/>
                <w:bCs/>
                <w:color w:val="000000"/>
                <w:sz w:val="26"/>
                <w:szCs w:val="26"/>
              </w:rPr>
            </w:pPr>
            <w:r w:rsidRPr="00CE2C6C">
              <w:rPr>
                <w:b/>
                <w:bCs/>
                <w:color w:val="000000"/>
                <w:sz w:val="26"/>
                <w:szCs w:val="26"/>
              </w:rPr>
              <w:t xml:space="preserve">Тариф </w:t>
            </w:r>
          </w:p>
          <w:p w14:paraId="7FC92ED4" w14:textId="77777777" w:rsidR="00A43E81" w:rsidRPr="00CE2C6C" w:rsidRDefault="00A43E81" w:rsidP="003B6610">
            <w:pPr>
              <w:jc w:val="center"/>
              <w:rPr>
                <w:b/>
                <w:bCs/>
                <w:color w:val="000000"/>
                <w:sz w:val="26"/>
                <w:szCs w:val="26"/>
              </w:rPr>
            </w:pPr>
            <w:r w:rsidRPr="00CE2C6C">
              <w:rPr>
                <w:b/>
                <w:bCs/>
                <w:color w:val="000000"/>
                <w:sz w:val="26"/>
                <w:szCs w:val="26"/>
              </w:rPr>
              <w:t xml:space="preserve">на оказание услуг </w:t>
            </w:r>
            <w:r w:rsidRPr="00CE2C6C">
              <w:rPr>
                <w:b/>
                <w:bCs/>
                <w:color w:val="000000"/>
                <w:sz w:val="26"/>
                <w:szCs w:val="26"/>
              </w:rPr>
              <w:br/>
              <w:t>(без НДС), руб.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4167958" w14:textId="77777777" w:rsidR="00A43E81" w:rsidRPr="00CE2C6C" w:rsidRDefault="00A43E81" w:rsidP="003B6610">
            <w:pPr>
              <w:jc w:val="center"/>
              <w:rPr>
                <w:b/>
                <w:bCs/>
                <w:color w:val="000000"/>
                <w:sz w:val="26"/>
                <w:szCs w:val="26"/>
              </w:rPr>
            </w:pPr>
            <w:r w:rsidRPr="00CE2C6C">
              <w:rPr>
                <w:b/>
                <w:bCs/>
                <w:color w:val="000000"/>
                <w:sz w:val="26"/>
                <w:szCs w:val="26"/>
              </w:rPr>
              <w:t>НДС (20%)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D3A0866" w14:textId="77777777" w:rsidR="00A43E81" w:rsidRDefault="00A43E81" w:rsidP="003B6610">
            <w:pPr>
              <w:jc w:val="center"/>
              <w:rPr>
                <w:b/>
                <w:bCs/>
                <w:color w:val="000000"/>
                <w:sz w:val="26"/>
                <w:szCs w:val="26"/>
              </w:rPr>
            </w:pPr>
            <w:r>
              <w:rPr>
                <w:b/>
                <w:bCs/>
                <w:color w:val="000000"/>
                <w:sz w:val="26"/>
                <w:szCs w:val="26"/>
              </w:rPr>
              <w:t xml:space="preserve">Итого </w:t>
            </w:r>
          </w:p>
          <w:p w14:paraId="46610C51" w14:textId="77777777" w:rsidR="00A43E81" w:rsidRPr="00CE2C6C" w:rsidRDefault="00A43E81" w:rsidP="003B6610">
            <w:pPr>
              <w:jc w:val="center"/>
              <w:rPr>
                <w:b/>
                <w:bCs/>
                <w:color w:val="000000"/>
                <w:sz w:val="26"/>
                <w:szCs w:val="26"/>
              </w:rPr>
            </w:pPr>
            <w:r>
              <w:rPr>
                <w:b/>
                <w:bCs/>
                <w:color w:val="000000"/>
                <w:sz w:val="26"/>
                <w:szCs w:val="26"/>
              </w:rPr>
              <w:t>стоимость</w:t>
            </w:r>
            <w:r w:rsidRPr="00CE2C6C">
              <w:rPr>
                <w:b/>
                <w:bCs/>
                <w:color w:val="000000"/>
                <w:sz w:val="26"/>
                <w:szCs w:val="26"/>
              </w:rPr>
              <w:t xml:space="preserve"> услуг </w:t>
            </w:r>
            <w:r w:rsidRPr="00CE2C6C">
              <w:rPr>
                <w:b/>
                <w:bCs/>
                <w:color w:val="000000"/>
                <w:sz w:val="26"/>
                <w:szCs w:val="26"/>
              </w:rPr>
              <w:br/>
              <w:t>(с учетом НДС), руб.</w:t>
            </w:r>
          </w:p>
        </w:tc>
      </w:tr>
      <w:tr w:rsidR="00A43E81" w:rsidRPr="00CE2C6C" w14:paraId="2BB02B49" w14:textId="77777777" w:rsidTr="003B6610">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0626079A" w14:textId="77777777" w:rsidR="00A43E81" w:rsidRPr="00CE2C6C" w:rsidRDefault="00A43E81" w:rsidP="003B6610">
            <w:pPr>
              <w:rPr>
                <w:color w:val="000000"/>
                <w:sz w:val="26"/>
                <w:szCs w:val="26"/>
              </w:rPr>
            </w:pPr>
            <w:r w:rsidRPr="00CE2C6C">
              <w:rPr>
                <w:color w:val="000000"/>
                <w:sz w:val="26"/>
                <w:szCs w:val="26"/>
              </w:rPr>
              <w:t>до 5 000 тонн</w:t>
            </w:r>
          </w:p>
        </w:tc>
        <w:tc>
          <w:tcPr>
            <w:tcW w:w="2410" w:type="dxa"/>
            <w:tcBorders>
              <w:top w:val="nil"/>
              <w:left w:val="nil"/>
              <w:bottom w:val="single" w:sz="4" w:space="0" w:color="auto"/>
              <w:right w:val="single" w:sz="4" w:space="0" w:color="auto"/>
            </w:tcBorders>
            <w:shd w:val="clear" w:color="auto" w:fill="auto"/>
            <w:noWrap/>
            <w:vAlign w:val="bottom"/>
            <w:hideMark/>
          </w:tcPr>
          <w:p w14:paraId="7BFE4DEC" w14:textId="77777777" w:rsidR="00A43E81" w:rsidRPr="00CE2C6C" w:rsidRDefault="00A43E81" w:rsidP="003B6610">
            <w:pPr>
              <w:jc w:val="center"/>
              <w:rPr>
                <w:color w:val="000000"/>
                <w:sz w:val="26"/>
                <w:szCs w:val="26"/>
              </w:rPr>
            </w:pPr>
            <w:r w:rsidRPr="00CE2C6C">
              <w:rPr>
                <w:color w:val="000000"/>
                <w:sz w:val="26"/>
                <w:szCs w:val="26"/>
              </w:rPr>
              <w:t>367 000,00</w:t>
            </w:r>
          </w:p>
        </w:tc>
        <w:tc>
          <w:tcPr>
            <w:tcW w:w="1701" w:type="dxa"/>
            <w:tcBorders>
              <w:top w:val="nil"/>
              <w:left w:val="nil"/>
              <w:bottom w:val="single" w:sz="4" w:space="0" w:color="auto"/>
              <w:right w:val="single" w:sz="4" w:space="0" w:color="auto"/>
            </w:tcBorders>
            <w:shd w:val="clear" w:color="auto" w:fill="auto"/>
            <w:noWrap/>
            <w:vAlign w:val="bottom"/>
            <w:hideMark/>
          </w:tcPr>
          <w:p w14:paraId="660052AA" w14:textId="77777777" w:rsidR="00A43E81" w:rsidRPr="00CE2C6C" w:rsidRDefault="00A43E81" w:rsidP="003B6610">
            <w:pPr>
              <w:jc w:val="center"/>
              <w:rPr>
                <w:color w:val="000000"/>
                <w:sz w:val="26"/>
                <w:szCs w:val="26"/>
              </w:rPr>
            </w:pPr>
            <w:r w:rsidRPr="00CE2C6C">
              <w:rPr>
                <w:color w:val="000000"/>
                <w:sz w:val="26"/>
                <w:szCs w:val="26"/>
              </w:rPr>
              <w:t>73 400,00</w:t>
            </w:r>
          </w:p>
        </w:tc>
        <w:tc>
          <w:tcPr>
            <w:tcW w:w="2693" w:type="dxa"/>
            <w:tcBorders>
              <w:top w:val="nil"/>
              <w:left w:val="nil"/>
              <w:bottom w:val="single" w:sz="4" w:space="0" w:color="auto"/>
              <w:right w:val="single" w:sz="4" w:space="0" w:color="auto"/>
            </w:tcBorders>
            <w:shd w:val="clear" w:color="auto" w:fill="auto"/>
            <w:noWrap/>
            <w:vAlign w:val="bottom"/>
            <w:hideMark/>
          </w:tcPr>
          <w:p w14:paraId="35702E62" w14:textId="77777777" w:rsidR="00A43E81" w:rsidRPr="00CE2C6C" w:rsidRDefault="00A43E81" w:rsidP="003B6610">
            <w:pPr>
              <w:jc w:val="center"/>
              <w:rPr>
                <w:color w:val="000000"/>
                <w:sz w:val="26"/>
                <w:szCs w:val="26"/>
              </w:rPr>
            </w:pPr>
            <w:r w:rsidRPr="00CE2C6C">
              <w:rPr>
                <w:color w:val="000000"/>
                <w:sz w:val="26"/>
                <w:szCs w:val="26"/>
              </w:rPr>
              <w:t>440 400,00</w:t>
            </w:r>
          </w:p>
        </w:tc>
      </w:tr>
      <w:tr w:rsidR="00A43E81" w:rsidRPr="00CE2C6C" w14:paraId="7A7A3EA7" w14:textId="77777777" w:rsidTr="003B6610">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20796683" w14:textId="77777777" w:rsidR="00A43E81" w:rsidRPr="00CE2C6C" w:rsidRDefault="00A43E81" w:rsidP="003B6610">
            <w:pPr>
              <w:rPr>
                <w:color w:val="000000"/>
                <w:sz w:val="26"/>
                <w:szCs w:val="26"/>
              </w:rPr>
            </w:pPr>
            <w:r w:rsidRPr="00CE2C6C">
              <w:rPr>
                <w:color w:val="000000"/>
                <w:sz w:val="26"/>
                <w:szCs w:val="26"/>
              </w:rPr>
              <w:t xml:space="preserve">от 5 001 </w:t>
            </w:r>
            <w:r>
              <w:rPr>
                <w:color w:val="000000"/>
                <w:sz w:val="26"/>
                <w:szCs w:val="26"/>
              </w:rPr>
              <w:t xml:space="preserve">  </w:t>
            </w:r>
            <w:r w:rsidRPr="00CE2C6C">
              <w:rPr>
                <w:color w:val="000000"/>
                <w:sz w:val="26"/>
                <w:szCs w:val="26"/>
              </w:rPr>
              <w:t>до 10 000 тонн</w:t>
            </w:r>
          </w:p>
        </w:tc>
        <w:tc>
          <w:tcPr>
            <w:tcW w:w="2410" w:type="dxa"/>
            <w:tcBorders>
              <w:top w:val="nil"/>
              <w:left w:val="nil"/>
              <w:bottom w:val="single" w:sz="4" w:space="0" w:color="auto"/>
              <w:right w:val="single" w:sz="4" w:space="0" w:color="auto"/>
            </w:tcBorders>
            <w:shd w:val="clear" w:color="auto" w:fill="auto"/>
            <w:noWrap/>
            <w:vAlign w:val="bottom"/>
            <w:hideMark/>
          </w:tcPr>
          <w:p w14:paraId="6C5E8501" w14:textId="77777777" w:rsidR="00A43E81" w:rsidRPr="00CE2C6C" w:rsidRDefault="00A43E81" w:rsidP="003B6610">
            <w:pPr>
              <w:jc w:val="center"/>
              <w:rPr>
                <w:color w:val="000000"/>
                <w:sz w:val="26"/>
                <w:szCs w:val="26"/>
              </w:rPr>
            </w:pPr>
            <w:r w:rsidRPr="00CE2C6C">
              <w:rPr>
                <w:color w:val="000000"/>
                <w:sz w:val="26"/>
                <w:szCs w:val="26"/>
              </w:rPr>
              <w:t>408 000,00</w:t>
            </w:r>
          </w:p>
        </w:tc>
        <w:tc>
          <w:tcPr>
            <w:tcW w:w="1701" w:type="dxa"/>
            <w:tcBorders>
              <w:top w:val="nil"/>
              <w:left w:val="nil"/>
              <w:bottom w:val="single" w:sz="4" w:space="0" w:color="auto"/>
              <w:right w:val="single" w:sz="4" w:space="0" w:color="auto"/>
            </w:tcBorders>
            <w:shd w:val="clear" w:color="auto" w:fill="auto"/>
            <w:noWrap/>
            <w:vAlign w:val="bottom"/>
            <w:hideMark/>
          </w:tcPr>
          <w:p w14:paraId="01217A44" w14:textId="77777777" w:rsidR="00A43E81" w:rsidRPr="00CE2C6C" w:rsidRDefault="00A43E81" w:rsidP="003B6610">
            <w:pPr>
              <w:jc w:val="center"/>
              <w:rPr>
                <w:color w:val="000000"/>
                <w:sz w:val="26"/>
                <w:szCs w:val="26"/>
              </w:rPr>
            </w:pPr>
            <w:r w:rsidRPr="00CE2C6C">
              <w:rPr>
                <w:color w:val="000000"/>
                <w:sz w:val="26"/>
                <w:szCs w:val="26"/>
              </w:rPr>
              <w:t>81 600,00</w:t>
            </w:r>
          </w:p>
        </w:tc>
        <w:tc>
          <w:tcPr>
            <w:tcW w:w="2693" w:type="dxa"/>
            <w:tcBorders>
              <w:top w:val="nil"/>
              <w:left w:val="nil"/>
              <w:bottom w:val="single" w:sz="4" w:space="0" w:color="auto"/>
              <w:right w:val="single" w:sz="4" w:space="0" w:color="auto"/>
            </w:tcBorders>
            <w:shd w:val="clear" w:color="auto" w:fill="auto"/>
            <w:noWrap/>
            <w:vAlign w:val="bottom"/>
            <w:hideMark/>
          </w:tcPr>
          <w:p w14:paraId="7C5C42C3" w14:textId="77777777" w:rsidR="00A43E81" w:rsidRPr="00CE2C6C" w:rsidRDefault="00A43E81" w:rsidP="003B6610">
            <w:pPr>
              <w:jc w:val="center"/>
              <w:rPr>
                <w:color w:val="000000"/>
                <w:sz w:val="26"/>
                <w:szCs w:val="26"/>
              </w:rPr>
            </w:pPr>
            <w:r w:rsidRPr="00CE2C6C">
              <w:rPr>
                <w:color w:val="000000"/>
                <w:sz w:val="26"/>
                <w:szCs w:val="26"/>
              </w:rPr>
              <w:t>489 600,00</w:t>
            </w:r>
          </w:p>
        </w:tc>
      </w:tr>
      <w:tr w:rsidR="00A43E81" w:rsidRPr="00CE2C6C" w14:paraId="506BABB7" w14:textId="77777777" w:rsidTr="003B6610">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3EC29629" w14:textId="77777777" w:rsidR="00A43E81" w:rsidRPr="00CE2C6C" w:rsidRDefault="00A43E81" w:rsidP="003B6610">
            <w:pPr>
              <w:rPr>
                <w:color w:val="000000"/>
                <w:sz w:val="26"/>
                <w:szCs w:val="26"/>
              </w:rPr>
            </w:pPr>
            <w:r w:rsidRPr="00CE2C6C">
              <w:rPr>
                <w:color w:val="000000"/>
                <w:sz w:val="26"/>
                <w:szCs w:val="26"/>
              </w:rPr>
              <w:t>от 10 001 до 20 000 тонн</w:t>
            </w:r>
          </w:p>
        </w:tc>
        <w:tc>
          <w:tcPr>
            <w:tcW w:w="2410" w:type="dxa"/>
            <w:tcBorders>
              <w:top w:val="nil"/>
              <w:left w:val="nil"/>
              <w:bottom w:val="single" w:sz="4" w:space="0" w:color="auto"/>
              <w:right w:val="single" w:sz="4" w:space="0" w:color="auto"/>
            </w:tcBorders>
            <w:shd w:val="clear" w:color="auto" w:fill="auto"/>
            <w:noWrap/>
            <w:vAlign w:val="bottom"/>
            <w:hideMark/>
          </w:tcPr>
          <w:p w14:paraId="4A0788B9" w14:textId="77777777" w:rsidR="00A43E81" w:rsidRPr="00CE2C6C" w:rsidRDefault="00A43E81" w:rsidP="003B6610">
            <w:pPr>
              <w:jc w:val="center"/>
              <w:rPr>
                <w:color w:val="000000"/>
                <w:sz w:val="26"/>
                <w:szCs w:val="26"/>
              </w:rPr>
            </w:pPr>
            <w:r w:rsidRPr="00CE2C6C">
              <w:rPr>
                <w:color w:val="000000"/>
                <w:sz w:val="26"/>
                <w:szCs w:val="26"/>
              </w:rPr>
              <w:t>453 000,00</w:t>
            </w:r>
          </w:p>
        </w:tc>
        <w:tc>
          <w:tcPr>
            <w:tcW w:w="1701" w:type="dxa"/>
            <w:tcBorders>
              <w:top w:val="nil"/>
              <w:left w:val="nil"/>
              <w:bottom w:val="single" w:sz="4" w:space="0" w:color="auto"/>
              <w:right w:val="single" w:sz="4" w:space="0" w:color="auto"/>
            </w:tcBorders>
            <w:shd w:val="clear" w:color="auto" w:fill="auto"/>
            <w:noWrap/>
            <w:vAlign w:val="bottom"/>
            <w:hideMark/>
          </w:tcPr>
          <w:p w14:paraId="1E14F547" w14:textId="77777777" w:rsidR="00A43E81" w:rsidRPr="00CE2C6C" w:rsidRDefault="00A43E81" w:rsidP="003B6610">
            <w:pPr>
              <w:jc w:val="center"/>
              <w:rPr>
                <w:color w:val="000000"/>
                <w:sz w:val="26"/>
                <w:szCs w:val="26"/>
              </w:rPr>
            </w:pPr>
            <w:r w:rsidRPr="00CE2C6C">
              <w:rPr>
                <w:color w:val="000000"/>
                <w:sz w:val="26"/>
                <w:szCs w:val="26"/>
              </w:rPr>
              <w:t>90 600,00</w:t>
            </w:r>
          </w:p>
        </w:tc>
        <w:tc>
          <w:tcPr>
            <w:tcW w:w="2693" w:type="dxa"/>
            <w:tcBorders>
              <w:top w:val="nil"/>
              <w:left w:val="nil"/>
              <w:bottom w:val="single" w:sz="4" w:space="0" w:color="auto"/>
              <w:right w:val="single" w:sz="4" w:space="0" w:color="auto"/>
            </w:tcBorders>
            <w:shd w:val="clear" w:color="auto" w:fill="auto"/>
            <w:noWrap/>
            <w:vAlign w:val="bottom"/>
            <w:hideMark/>
          </w:tcPr>
          <w:p w14:paraId="251276FE" w14:textId="77777777" w:rsidR="00A43E81" w:rsidRPr="00CE2C6C" w:rsidRDefault="00A43E81" w:rsidP="003B6610">
            <w:pPr>
              <w:jc w:val="center"/>
              <w:rPr>
                <w:color w:val="000000"/>
                <w:sz w:val="26"/>
                <w:szCs w:val="26"/>
              </w:rPr>
            </w:pPr>
            <w:r w:rsidRPr="00CE2C6C">
              <w:rPr>
                <w:color w:val="000000"/>
                <w:sz w:val="26"/>
                <w:szCs w:val="26"/>
              </w:rPr>
              <w:t>543 600,00</w:t>
            </w:r>
          </w:p>
        </w:tc>
      </w:tr>
      <w:tr w:rsidR="00A43E81" w:rsidRPr="00CE2C6C" w14:paraId="296A7650" w14:textId="77777777" w:rsidTr="003B6610">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4DA76339" w14:textId="77777777" w:rsidR="00A43E81" w:rsidRPr="00CE2C6C" w:rsidRDefault="00A43E81" w:rsidP="003B6610">
            <w:pPr>
              <w:rPr>
                <w:color w:val="000000"/>
                <w:sz w:val="26"/>
                <w:szCs w:val="26"/>
              </w:rPr>
            </w:pPr>
            <w:r w:rsidRPr="00CE2C6C">
              <w:rPr>
                <w:color w:val="000000"/>
                <w:sz w:val="26"/>
                <w:szCs w:val="26"/>
              </w:rPr>
              <w:t>от 20 001 до 40 000 тонн</w:t>
            </w:r>
          </w:p>
        </w:tc>
        <w:tc>
          <w:tcPr>
            <w:tcW w:w="2410" w:type="dxa"/>
            <w:tcBorders>
              <w:top w:val="nil"/>
              <w:left w:val="nil"/>
              <w:bottom w:val="single" w:sz="4" w:space="0" w:color="auto"/>
              <w:right w:val="single" w:sz="4" w:space="0" w:color="auto"/>
            </w:tcBorders>
            <w:shd w:val="clear" w:color="auto" w:fill="auto"/>
            <w:noWrap/>
            <w:vAlign w:val="bottom"/>
            <w:hideMark/>
          </w:tcPr>
          <w:p w14:paraId="29965015" w14:textId="77777777" w:rsidR="00A43E81" w:rsidRPr="00CE2C6C" w:rsidRDefault="00A43E81" w:rsidP="003B6610">
            <w:pPr>
              <w:jc w:val="center"/>
              <w:rPr>
                <w:color w:val="000000"/>
                <w:sz w:val="26"/>
                <w:szCs w:val="26"/>
              </w:rPr>
            </w:pPr>
            <w:r w:rsidRPr="00CE2C6C">
              <w:rPr>
                <w:color w:val="000000"/>
                <w:sz w:val="26"/>
                <w:szCs w:val="26"/>
              </w:rPr>
              <w:t>504 000,00</w:t>
            </w:r>
          </w:p>
        </w:tc>
        <w:tc>
          <w:tcPr>
            <w:tcW w:w="1701" w:type="dxa"/>
            <w:tcBorders>
              <w:top w:val="nil"/>
              <w:left w:val="nil"/>
              <w:bottom w:val="single" w:sz="4" w:space="0" w:color="auto"/>
              <w:right w:val="single" w:sz="4" w:space="0" w:color="auto"/>
            </w:tcBorders>
            <w:shd w:val="clear" w:color="auto" w:fill="auto"/>
            <w:noWrap/>
            <w:vAlign w:val="bottom"/>
            <w:hideMark/>
          </w:tcPr>
          <w:p w14:paraId="068B0F52" w14:textId="77777777" w:rsidR="00A43E81" w:rsidRPr="00CE2C6C" w:rsidRDefault="00A43E81" w:rsidP="003B6610">
            <w:pPr>
              <w:jc w:val="center"/>
              <w:rPr>
                <w:color w:val="000000"/>
                <w:sz w:val="26"/>
                <w:szCs w:val="26"/>
              </w:rPr>
            </w:pPr>
            <w:r w:rsidRPr="00CE2C6C">
              <w:rPr>
                <w:color w:val="000000"/>
                <w:sz w:val="26"/>
                <w:szCs w:val="26"/>
              </w:rPr>
              <w:t>100 800,00</w:t>
            </w:r>
          </w:p>
        </w:tc>
        <w:tc>
          <w:tcPr>
            <w:tcW w:w="2693" w:type="dxa"/>
            <w:tcBorders>
              <w:top w:val="nil"/>
              <w:left w:val="nil"/>
              <w:bottom w:val="single" w:sz="4" w:space="0" w:color="auto"/>
              <w:right w:val="single" w:sz="4" w:space="0" w:color="auto"/>
            </w:tcBorders>
            <w:shd w:val="clear" w:color="auto" w:fill="auto"/>
            <w:noWrap/>
            <w:vAlign w:val="bottom"/>
            <w:hideMark/>
          </w:tcPr>
          <w:p w14:paraId="1FD78087" w14:textId="77777777" w:rsidR="00A43E81" w:rsidRPr="00CE2C6C" w:rsidRDefault="00A43E81" w:rsidP="003B6610">
            <w:pPr>
              <w:jc w:val="center"/>
              <w:rPr>
                <w:color w:val="000000"/>
                <w:sz w:val="26"/>
                <w:szCs w:val="26"/>
              </w:rPr>
            </w:pPr>
            <w:r w:rsidRPr="00CE2C6C">
              <w:rPr>
                <w:color w:val="000000"/>
                <w:sz w:val="26"/>
                <w:szCs w:val="26"/>
              </w:rPr>
              <w:t>604 800,00</w:t>
            </w:r>
          </w:p>
        </w:tc>
      </w:tr>
      <w:tr w:rsidR="00A43E81" w:rsidRPr="00CE2C6C" w14:paraId="19458A4C" w14:textId="77777777" w:rsidTr="003B6610">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7449A889" w14:textId="77777777" w:rsidR="00A43E81" w:rsidRPr="00CE2C6C" w:rsidRDefault="00A43E81" w:rsidP="003B6610">
            <w:pPr>
              <w:rPr>
                <w:color w:val="000000"/>
                <w:sz w:val="26"/>
                <w:szCs w:val="26"/>
              </w:rPr>
            </w:pPr>
            <w:r w:rsidRPr="00CE2C6C">
              <w:rPr>
                <w:color w:val="000000"/>
                <w:sz w:val="26"/>
                <w:szCs w:val="26"/>
              </w:rPr>
              <w:t>от 40 001 до 100 000 тонн</w:t>
            </w:r>
          </w:p>
        </w:tc>
        <w:tc>
          <w:tcPr>
            <w:tcW w:w="2410" w:type="dxa"/>
            <w:tcBorders>
              <w:top w:val="nil"/>
              <w:left w:val="nil"/>
              <w:bottom w:val="single" w:sz="4" w:space="0" w:color="auto"/>
              <w:right w:val="single" w:sz="4" w:space="0" w:color="auto"/>
            </w:tcBorders>
            <w:shd w:val="clear" w:color="auto" w:fill="auto"/>
            <w:noWrap/>
            <w:vAlign w:val="bottom"/>
            <w:hideMark/>
          </w:tcPr>
          <w:p w14:paraId="48D388EE" w14:textId="77777777" w:rsidR="00A43E81" w:rsidRPr="00CE2C6C" w:rsidRDefault="00A43E81" w:rsidP="003B6610">
            <w:pPr>
              <w:jc w:val="center"/>
              <w:rPr>
                <w:color w:val="000000"/>
                <w:sz w:val="26"/>
                <w:szCs w:val="26"/>
              </w:rPr>
            </w:pPr>
            <w:r w:rsidRPr="00CE2C6C">
              <w:rPr>
                <w:color w:val="000000"/>
                <w:sz w:val="26"/>
                <w:szCs w:val="26"/>
              </w:rPr>
              <w:t>560 000,00</w:t>
            </w:r>
          </w:p>
        </w:tc>
        <w:tc>
          <w:tcPr>
            <w:tcW w:w="1701" w:type="dxa"/>
            <w:tcBorders>
              <w:top w:val="nil"/>
              <w:left w:val="nil"/>
              <w:bottom w:val="single" w:sz="4" w:space="0" w:color="auto"/>
              <w:right w:val="single" w:sz="4" w:space="0" w:color="auto"/>
            </w:tcBorders>
            <w:shd w:val="clear" w:color="auto" w:fill="auto"/>
            <w:noWrap/>
            <w:vAlign w:val="bottom"/>
            <w:hideMark/>
          </w:tcPr>
          <w:p w14:paraId="7638E15C" w14:textId="77777777" w:rsidR="00A43E81" w:rsidRPr="00CE2C6C" w:rsidRDefault="00A43E81" w:rsidP="003B6610">
            <w:pPr>
              <w:jc w:val="center"/>
              <w:rPr>
                <w:color w:val="000000"/>
                <w:sz w:val="26"/>
                <w:szCs w:val="26"/>
              </w:rPr>
            </w:pPr>
            <w:r w:rsidRPr="00CE2C6C">
              <w:rPr>
                <w:color w:val="000000"/>
                <w:sz w:val="26"/>
                <w:szCs w:val="26"/>
              </w:rPr>
              <w:t>112 000,00</w:t>
            </w:r>
          </w:p>
        </w:tc>
        <w:tc>
          <w:tcPr>
            <w:tcW w:w="2693" w:type="dxa"/>
            <w:tcBorders>
              <w:top w:val="nil"/>
              <w:left w:val="nil"/>
              <w:bottom w:val="single" w:sz="4" w:space="0" w:color="auto"/>
              <w:right w:val="single" w:sz="4" w:space="0" w:color="auto"/>
            </w:tcBorders>
            <w:shd w:val="clear" w:color="auto" w:fill="auto"/>
            <w:noWrap/>
            <w:vAlign w:val="bottom"/>
            <w:hideMark/>
          </w:tcPr>
          <w:p w14:paraId="7F2A6A86" w14:textId="77777777" w:rsidR="00A43E81" w:rsidRPr="00CE2C6C" w:rsidRDefault="00A43E81" w:rsidP="003B6610">
            <w:pPr>
              <w:jc w:val="center"/>
              <w:rPr>
                <w:color w:val="000000"/>
                <w:sz w:val="26"/>
                <w:szCs w:val="26"/>
              </w:rPr>
            </w:pPr>
            <w:r w:rsidRPr="00CE2C6C">
              <w:rPr>
                <w:color w:val="000000"/>
                <w:sz w:val="26"/>
                <w:szCs w:val="26"/>
              </w:rPr>
              <w:t>672 000,00</w:t>
            </w:r>
          </w:p>
        </w:tc>
      </w:tr>
      <w:tr w:rsidR="00A43E81" w:rsidRPr="00CE2C6C" w14:paraId="50B78B51" w14:textId="77777777" w:rsidTr="003B6610">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1BD74394" w14:textId="77777777" w:rsidR="00A43E81" w:rsidRPr="00CE2C6C" w:rsidRDefault="00A43E81" w:rsidP="003B6610">
            <w:pPr>
              <w:rPr>
                <w:color w:val="000000"/>
                <w:sz w:val="26"/>
                <w:szCs w:val="26"/>
              </w:rPr>
            </w:pPr>
            <w:r w:rsidRPr="00CE2C6C">
              <w:rPr>
                <w:color w:val="000000"/>
                <w:sz w:val="26"/>
                <w:szCs w:val="26"/>
              </w:rPr>
              <w:t>свыше 100 000 тонн</w:t>
            </w:r>
          </w:p>
        </w:tc>
        <w:tc>
          <w:tcPr>
            <w:tcW w:w="2410" w:type="dxa"/>
            <w:tcBorders>
              <w:top w:val="nil"/>
              <w:left w:val="nil"/>
              <w:bottom w:val="single" w:sz="4" w:space="0" w:color="auto"/>
              <w:right w:val="single" w:sz="4" w:space="0" w:color="auto"/>
            </w:tcBorders>
            <w:shd w:val="clear" w:color="auto" w:fill="auto"/>
            <w:noWrap/>
            <w:vAlign w:val="bottom"/>
            <w:hideMark/>
          </w:tcPr>
          <w:p w14:paraId="2C48408F" w14:textId="77777777" w:rsidR="00A43E81" w:rsidRPr="00CE2C6C" w:rsidRDefault="00A43E81" w:rsidP="003B6610">
            <w:pPr>
              <w:jc w:val="center"/>
              <w:rPr>
                <w:color w:val="000000"/>
                <w:sz w:val="26"/>
                <w:szCs w:val="26"/>
              </w:rPr>
            </w:pPr>
            <w:r w:rsidRPr="00CE2C6C">
              <w:rPr>
                <w:color w:val="000000"/>
                <w:sz w:val="26"/>
                <w:szCs w:val="26"/>
              </w:rPr>
              <w:t>622 000,00</w:t>
            </w:r>
          </w:p>
        </w:tc>
        <w:tc>
          <w:tcPr>
            <w:tcW w:w="1701" w:type="dxa"/>
            <w:tcBorders>
              <w:top w:val="nil"/>
              <w:left w:val="nil"/>
              <w:bottom w:val="single" w:sz="4" w:space="0" w:color="auto"/>
              <w:right w:val="single" w:sz="4" w:space="0" w:color="auto"/>
            </w:tcBorders>
            <w:shd w:val="clear" w:color="auto" w:fill="auto"/>
            <w:noWrap/>
            <w:vAlign w:val="bottom"/>
            <w:hideMark/>
          </w:tcPr>
          <w:p w14:paraId="6AE185D6" w14:textId="77777777" w:rsidR="00A43E81" w:rsidRPr="00CE2C6C" w:rsidRDefault="00A43E81" w:rsidP="003B6610">
            <w:pPr>
              <w:jc w:val="center"/>
              <w:rPr>
                <w:color w:val="000000"/>
                <w:sz w:val="26"/>
                <w:szCs w:val="26"/>
              </w:rPr>
            </w:pPr>
            <w:r w:rsidRPr="00CE2C6C">
              <w:rPr>
                <w:color w:val="000000"/>
                <w:sz w:val="26"/>
                <w:szCs w:val="26"/>
              </w:rPr>
              <w:t>124 400,00</w:t>
            </w:r>
          </w:p>
        </w:tc>
        <w:tc>
          <w:tcPr>
            <w:tcW w:w="2693" w:type="dxa"/>
            <w:tcBorders>
              <w:top w:val="nil"/>
              <w:left w:val="nil"/>
              <w:bottom w:val="single" w:sz="4" w:space="0" w:color="auto"/>
              <w:right w:val="single" w:sz="4" w:space="0" w:color="auto"/>
            </w:tcBorders>
            <w:shd w:val="clear" w:color="auto" w:fill="auto"/>
            <w:noWrap/>
            <w:vAlign w:val="bottom"/>
            <w:hideMark/>
          </w:tcPr>
          <w:p w14:paraId="68D8656A" w14:textId="77777777" w:rsidR="00A43E81" w:rsidRPr="00CE2C6C" w:rsidRDefault="00A43E81" w:rsidP="003B6610">
            <w:pPr>
              <w:jc w:val="center"/>
              <w:rPr>
                <w:color w:val="000000"/>
                <w:sz w:val="26"/>
                <w:szCs w:val="26"/>
              </w:rPr>
            </w:pPr>
            <w:r w:rsidRPr="00CE2C6C">
              <w:rPr>
                <w:color w:val="000000"/>
                <w:sz w:val="26"/>
                <w:szCs w:val="26"/>
              </w:rPr>
              <w:t>746 400,00</w:t>
            </w:r>
          </w:p>
        </w:tc>
      </w:tr>
    </w:tbl>
    <w:p w14:paraId="654D6B35" w14:textId="77777777" w:rsidR="00B451AB" w:rsidRDefault="00B451AB" w:rsidP="002241FF">
      <w:pPr>
        <w:jc w:val="right"/>
      </w:pPr>
    </w:p>
    <w:p w14:paraId="6232F197" w14:textId="77777777" w:rsidR="00B451AB" w:rsidRDefault="00B451AB" w:rsidP="002241FF">
      <w:pPr>
        <w:jc w:val="right"/>
      </w:pPr>
    </w:p>
    <w:p w14:paraId="016080AF" w14:textId="77777777" w:rsidR="00B451AB" w:rsidRDefault="00B451AB" w:rsidP="002241FF">
      <w:pPr>
        <w:jc w:val="right"/>
      </w:pPr>
    </w:p>
    <w:p w14:paraId="6AA1C453" w14:textId="77777777" w:rsidR="00F13C1F" w:rsidRPr="00B24234" w:rsidRDefault="00F13C1F" w:rsidP="00F13C1F">
      <w:pPr>
        <w:pStyle w:val="3"/>
        <w:rPr>
          <w:lang w:val="ru-RU"/>
        </w:rPr>
      </w:pPr>
    </w:p>
    <w:p w14:paraId="5AF59957" w14:textId="77777777" w:rsidR="00F13C1F" w:rsidRDefault="00F13C1F" w:rsidP="00F13C1F">
      <w:pPr>
        <w:tabs>
          <w:tab w:val="left" w:pos="10065"/>
        </w:tabs>
        <w:ind w:right="-39"/>
      </w:pPr>
    </w:p>
    <w:tbl>
      <w:tblPr>
        <w:tblW w:w="0" w:type="auto"/>
        <w:tblInd w:w="-318" w:type="dxa"/>
        <w:tblLook w:val="01E0" w:firstRow="1" w:lastRow="1" w:firstColumn="1" w:lastColumn="1" w:noHBand="0" w:noVBand="0"/>
      </w:tblPr>
      <w:tblGrid>
        <w:gridCol w:w="5448"/>
        <w:gridCol w:w="4440"/>
      </w:tblGrid>
      <w:tr w:rsidR="00A43E81" w:rsidRPr="007215F0" w14:paraId="07756453" w14:textId="77777777" w:rsidTr="003B6610">
        <w:tc>
          <w:tcPr>
            <w:tcW w:w="5448" w:type="dxa"/>
          </w:tcPr>
          <w:p w14:paraId="7ABF9534" w14:textId="77777777" w:rsidR="00A43E81" w:rsidRPr="007215F0" w:rsidRDefault="00A43E81" w:rsidP="003B6610">
            <w:pPr>
              <w:tabs>
                <w:tab w:val="left" w:pos="10065"/>
              </w:tabs>
              <w:ind w:right="-39"/>
              <w:jc w:val="center"/>
              <w:rPr>
                <w:szCs w:val="20"/>
              </w:rPr>
            </w:pPr>
            <w:r w:rsidRPr="007215F0">
              <w:rPr>
                <w:szCs w:val="20"/>
              </w:rPr>
              <w:t>«ИСПОЛНИТЕЛЬ»</w:t>
            </w:r>
          </w:p>
          <w:p w14:paraId="22CBF16A" w14:textId="77777777" w:rsidR="00A43E81" w:rsidRPr="007215F0" w:rsidRDefault="00A43E81" w:rsidP="003B6610">
            <w:pPr>
              <w:tabs>
                <w:tab w:val="left" w:pos="10065"/>
              </w:tabs>
              <w:ind w:right="-39"/>
              <w:jc w:val="center"/>
              <w:rPr>
                <w:szCs w:val="20"/>
              </w:rPr>
            </w:pPr>
          </w:p>
          <w:p w14:paraId="04F93D5D" w14:textId="77777777" w:rsidR="00A43E81" w:rsidRPr="007215F0" w:rsidRDefault="00A43E81" w:rsidP="003B6610">
            <w:pPr>
              <w:tabs>
                <w:tab w:val="left" w:pos="10065"/>
              </w:tabs>
              <w:ind w:right="-39"/>
              <w:jc w:val="center"/>
              <w:rPr>
                <w:szCs w:val="20"/>
              </w:rPr>
            </w:pPr>
            <w:r w:rsidRPr="007215F0">
              <w:rPr>
                <w:szCs w:val="20"/>
              </w:rPr>
              <w:t>__________________</w:t>
            </w:r>
          </w:p>
        </w:tc>
        <w:tc>
          <w:tcPr>
            <w:tcW w:w="4440" w:type="dxa"/>
          </w:tcPr>
          <w:p w14:paraId="68B3C1B2" w14:textId="77777777" w:rsidR="00A43E81" w:rsidRPr="007215F0" w:rsidRDefault="00A43E81" w:rsidP="003B6610">
            <w:pPr>
              <w:tabs>
                <w:tab w:val="left" w:pos="10065"/>
              </w:tabs>
              <w:ind w:right="-39"/>
              <w:jc w:val="center"/>
              <w:rPr>
                <w:szCs w:val="20"/>
              </w:rPr>
            </w:pPr>
            <w:r w:rsidRPr="007215F0">
              <w:rPr>
                <w:szCs w:val="20"/>
              </w:rPr>
              <w:t>«ЗАКАЗЧИК»</w:t>
            </w:r>
          </w:p>
          <w:p w14:paraId="531AAA3F" w14:textId="77777777" w:rsidR="00A43E81" w:rsidRPr="007215F0" w:rsidRDefault="00A43E81" w:rsidP="003B6610">
            <w:pPr>
              <w:tabs>
                <w:tab w:val="left" w:pos="10065"/>
              </w:tabs>
              <w:ind w:right="-39"/>
              <w:jc w:val="center"/>
              <w:rPr>
                <w:szCs w:val="20"/>
              </w:rPr>
            </w:pPr>
          </w:p>
          <w:p w14:paraId="410211E5" w14:textId="77777777" w:rsidR="00A43E81" w:rsidRPr="007215F0" w:rsidRDefault="00A43E81" w:rsidP="003B6610">
            <w:pPr>
              <w:tabs>
                <w:tab w:val="left" w:pos="10065"/>
              </w:tabs>
              <w:ind w:right="-39"/>
              <w:jc w:val="center"/>
              <w:rPr>
                <w:szCs w:val="20"/>
              </w:rPr>
            </w:pPr>
            <w:r w:rsidRPr="007215F0">
              <w:rPr>
                <w:szCs w:val="20"/>
              </w:rPr>
              <w:t>___________________</w:t>
            </w:r>
          </w:p>
        </w:tc>
      </w:tr>
    </w:tbl>
    <w:p w14:paraId="3D96675E" w14:textId="77777777" w:rsidR="00A43E81" w:rsidRDefault="00A43E81" w:rsidP="00A43E81">
      <w:pPr>
        <w:pStyle w:val="2"/>
        <w:rPr>
          <w:szCs w:val="24"/>
        </w:rPr>
      </w:pPr>
    </w:p>
    <w:p w14:paraId="1B087BBE" w14:textId="77777777" w:rsidR="00247BAD" w:rsidRDefault="00247BAD" w:rsidP="00CB0050">
      <w:pPr>
        <w:jc w:val="center"/>
        <w:rPr>
          <w:b/>
          <w:noProof/>
          <w:sz w:val="22"/>
          <w:szCs w:val="22"/>
        </w:rPr>
        <w:sectPr w:rsidR="00247BAD" w:rsidSect="00FA0C3A">
          <w:headerReference w:type="default" r:id="rId14"/>
          <w:footerReference w:type="even" r:id="rId15"/>
          <w:footerReference w:type="default" r:id="rId16"/>
          <w:footerReference w:type="first" r:id="rId17"/>
          <w:pgSz w:w="11907" w:h="16840" w:code="9"/>
          <w:pgMar w:top="993" w:right="850" w:bottom="1134" w:left="1134" w:header="720" w:footer="720" w:gutter="0"/>
          <w:cols w:space="720"/>
        </w:sectPr>
      </w:pPr>
    </w:p>
    <w:p w14:paraId="2F7FF966" w14:textId="77777777" w:rsidR="00247BAD" w:rsidRDefault="00011E6F" w:rsidP="00247BAD">
      <w:pPr>
        <w:jc w:val="center"/>
        <w:rPr>
          <w:b/>
          <w:noProof/>
          <w:sz w:val="22"/>
          <w:szCs w:val="22"/>
        </w:rPr>
      </w:pPr>
      <w:r>
        <w:rPr>
          <w:b/>
          <w:noProof/>
          <w:sz w:val="22"/>
          <w:szCs w:val="22"/>
        </w:rPr>
        <w:lastRenderedPageBreak/>
        <w:t>Приложение №3</w:t>
      </w:r>
    </w:p>
    <w:p w14:paraId="5B8F7B92" w14:textId="77777777" w:rsidR="008F29C1" w:rsidRPr="008F29C1" w:rsidRDefault="008F29C1" w:rsidP="008F29C1">
      <w:pPr>
        <w:widowControl w:val="0"/>
        <w:spacing w:after="200" w:line="276" w:lineRule="auto"/>
        <w:rPr>
          <w:rFonts w:ascii="Garamond" w:eastAsia="Calibri" w:hAnsi="Garamond"/>
          <w:b/>
          <w:sz w:val="26"/>
          <w:szCs w:val="26"/>
          <w:u w:val="single"/>
          <w:lang w:eastAsia="en-US"/>
        </w:rPr>
      </w:pPr>
      <w:r w:rsidRPr="008F29C1">
        <w:rPr>
          <w:rFonts w:ascii="Garamond" w:eastAsia="Calibri" w:hAnsi="Garamond"/>
          <w:b/>
          <w:sz w:val="26"/>
          <w:szCs w:val="26"/>
          <w:u w:val="single"/>
          <w:lang w:eastAsia="en-US"/>
        </w:rPr>
        <w:t>ФОРМА</w:t>
      </w:r>
    </w:p>
    <w:p w14:paraId="2A846EC0" w14:textId="77777777" w:rsidR="008F29C1" w:rsidRPr="008F29C1" w:rsidRDefault="008F29C1" w:rsidP="008F29C1">
      <w:pPr>
        <w:widowControl w:val="0"/>
        <w:spacing w:after="200" w:line="276" w:lineRule="auto"/>
        <w:jc w:val="center"/>
        <w:rPr>
          <w:rFonts w:ascii="Garamond" w:eastAsia="Calibri" w:hAnsi="Garamond"/>
          <w:b/>
          <w:sz w:val="26"/>
          <w:szCs w:val="26"/>
          <w:lang w:eastAsia="en-US"/>
        </w:rPr>
      </w:pPr>
      <w:r w:rsidRPr="008F29C1">
        <w:rPr>
          <w:rFonts w:ascii="Garamond" w:eastAsia="Calibri" w:hAnsi="Garamond"/>
          <w:b/>
          <w:sz w:val="26"/>
          <w:szCs w:val="26"/>
          <w:lang w:eastAsia="en-US"/>
        </w:rPr>
        <w:t>АКТ СВЕРКИ ВЗАИМОРАСЧЕТОВ №_______</w:t>
      </w:r>
    </w:p>
    <w:tbl>
      <w:tblPr>
        <w:tblW w:w="5000" w:type="pct"/>
        <w:tblLayout w:type="fixed"/>
        <w:tblCellMar>
          <w:left w:w="0" w:type="dxa"/>
          <w:right w:w="0" w:type="dxa"/>
        </w:tblCellMar>
        <w:tblLook w:val="0000" w:firstRow="0" w:lastRow="0" w:firstColumn="0" w:lastColumn="0" w:noHBand="0" w:noVBand="0"/>
      </w:tblPr>
      <w:tblGrid>
        <w:gridCol w:w="7498"/>
        <w:gridCol w:w="7499"/>
      </w:tblGrid>
      <w:tr w:rsidR="008F29C1" w:rsidRPr="008F29C1" w14:paraId="444E722D" w14:textId="77777777" w:rsidTr="00796AD6">
        <w:tc>
          <w:tcPr>
            <w:tcW w:w="4677" w:type="dxa"/>
            <w:tcMar>
              <w:top w:w="0" w:type="dxa"/>
              <w:left w:w="0" w:type="dxa"/>
              <w:bottom w:w="0" w:type="dxa"/>
              <w:right w:w="0" w:type="dxa"/>
            </w:tcMar>
          </w:tcPr>
          <w:p w14:paraId="35998601" w14:textId="77777777" w:rsidR="008F29C1" w:rsidRPr="008F29C1" w:rsidRDefault="008F29C1" w:rsidP="008F29C1">
            <w:pPr>
              <w:widowControl w:val="0"/>
              <w:autoSpaceDE w:val="0"/>
              <w:autoSpaceDN w:val="0"/>
              <w:adjustRightInd w:val="0"/>
              <w:rPr>
                <w:rFonts w:ascii="Garamond" w:eastAsia="Calibri" w:hAnsi="Garamond" w:cs="Calibri"/>
                <w:i/>
                <w:color w:val="FF0000"/>
                <w:sz w:val="22"/>
                <w:szCs w:val="22"/>
                <w:lang w:eastAsia="en-US"/>
              </w:rPr>
            </w:pPr>
            <w:r w:rsidRPr="008F29C1">
              <w:rPr>
                <w:rFonts w:ascii="Garamond" w:eastAsia="Calibri" w:hAnsi="Garamond" w:cs="Calibri"/>
                <w:sz w:val="22"/>
                <w:szCs w:val="22"/>
                <w:lang w:eastAsia="en-US"/>
              </w:rPr>
              <w:t>г._______________</w:t>
            </w:r>
          </w:p>
        </w:tc>
        <w:tc>
          <w:tcPr>
            <w:tcW w:w="4677" w:type="dxa"/>
            <w:tcMar>
              <w:top w:w="0" w:type="dxa"/>
              <w:left w:w="0" w:type="dxa"/>
              <w:bottom w:w="0" w:type="dxa"/>
              <w:right w:w="0" w:type="dxa"/>
            </w:tcMar>
          </w:tcPr>
          <w:p w14:paraId="5DB6AE6D" w14:textId="77777777" w:rsidR="008F29C1" w:rsidRPr="008F29C1" w:rsidRDefault="008F29C1" w:rsidP="008F68D0">
            <w:pPr>
              <w:widowControl w:val="0"/>
              <w:autoSpaceDE w:val="0"/>
              <w:autoSpaceDN w:val="0"/>
              <w:adjustRightInd w:val="0"/>
              <w:jc w:val="right"/>
              <w:rPr>
                <w:rFonts w:ascii="Garamond" w:eastAsia="Calibri" w:hAnsi="Garamond" w:cs="Calibri"/>
                <w:sz w:val="22"/>
                <w:szCs w:val="22"/>
                <w:lang w:eastAsia="en-US"/>
              </w:rPr>
            </w:pPr>
            <w:r w:rsidRPr="008F29C1">
              <w:rPr>
                <w:rFonts w:ascii="Garamond" w:eastAsia="Calibri" w:hAnsi="Garamond" w:cs="Calibri"/>
                <w:sz w:val="22"/>
                <w:szCs w:val="22"/>
                <w:lang w:eastAsia="en-US"/>
              </w:rPr>
              <w:t>«__» _____ 20</w:t>
            </w:r>
            <w:r w:rsidR="008F68D0">
              <w:rPr>
                <w:rFonts w:ascii="Garamond" w:eastAsia="Calibri" w:hAnsi="Garamond" w:cs="Calibri"/>
                <w:sz w:val="22"/>
                <w:szCs w:val="22"/>
                <w:lang w:eastAsia="en-US"/>
              </w:rPr>
              <w:t>20</w:t>
            </w:r>
            <w:r w:rsidRPr="008F29C1">
              <w:rPr>
                <w:rFonts w:ascii="Garamond" w:eastAsia="Calibri" w:hAnsi="Garamond" w:cs="Calibri"/>
                <w:sz w:val="22"/>
                <w:szCs w:val="22"/>
                <w:lang w:eastAsia="en-US"/>
              </w:rPr>
              <w:t>г.</w:t>
            </w:r>
          </w:p>
        </w:tc>
      </w:tr>
    </w:tbl>
    <w:p w14:paraId="107EF561" w14:textId="77777777" w:rsidR="008F29C1" w:rsidRPr="008F29C1" w:rsidRDefault="008F29C1" w:rsidP="008F29C1">
      <w:pPr>
        <w:widowControl w:val="0"/>
        <w:jc w:val="center"/>
        <w:rPr>
          <w:rFonts w:ascii="Garamond" w:eastAsia="Calibri" w:hAnsi="Garamond"/>
          <w:sz w:val="20"/>
          <w:szCs w:val="22"/>
          <w:lang w:eastAsia="en-US"/>
        </w:rPr>
      </w:pPr>
      <w:r w:rsidRPr="008F29C1">
        <w:rPr>
          <w:rFonts w:ascii="Garamond" w:eastAsia="Calibri" w:hAnsi="Garamond"/>
          <w:sz w:val="20"/>
          <w:szCs w:val="22"/>
          <w:lang w:eastAsia="en-US"/>
        </w:rPr>
        <w:t>Между _____</w:t>
      </w:r>
      <w:r w:rsidRPr="008F29C1">
        <w:rPr>
          <w:sz w:val="18"/>
          <w:u w:val="single"/>
        </w:rPr>
        <w:t xml:space="preserve"> ФГУП «</w:t>
      </w:r>
      <w:proofErr w:type="spellStart"/>
      <w:proofErr w:type="gramStart"/>
      <w:r w:rsidRPr="008F29C1">
        <w:rPr>
          <w:sz w:val="18"/>
          <w:u w:val="single"/>
        </w:rPr>
        <w:t>Атомфлот</w:t>
      </w:r>
      <w:proofErr w:type="spellEnd"/>
      <w:r w:rsidRPr="008F29C1">
        <w:rPr>
          <w:sz w:val="18"/>
          <w:u w:val="single"/>
        </w:rPr>
        <w:t>»</w:t>
      </w:r>
      <w:r w:rsidRPr="008F29C1">
        <w:rPr>
          <w:rFonts w:ascii="Garamond" w:eastAsia="Calibri" w:hAnsi="Garamond"/>
          <w:sz w:val="20"/>
          <w:szCs w:val="22"/>
          <w:lang w:eastAsia="en-US"/>
        </w:rPr>
        <w:t>_</w:t>
      </w:r>
      <w:proofErr w:type="gramEnd"/>
      <w:r w:rsidRPr="008F29C1">
        <w:rPr>
          <w:rFonts w:ascii="Garamond" w:eastAsia="Calibri" w:hAnsi="Garamond"/>
          <w:sz w:val="20"/>
          <w:szCs w:val="22"/>
          <w:lang w:eastAsia="en-US"/>
        </w:rPr>
        <w:t xml:space="preserve">__________ и </w:t>
      </w:r>
      <w:r w:rsidRPr="008F29C1">
        <w:rPr>
          <w:sz w:val="18"/>
          <w:u w:val="single"/>
        </w:rPr>
        <w:t>____________________________________________________</w:t>
      </w:r>
    </w:p>
    <w:p w14:paraId="71983339" w14:textId="77777777" w:rsidR="008F29C1" w:rsidRPr="008F29C1" w:rsidRDefault="008F29C1" w:rsidP="008F29C1">
      <w:pPr>
        <w:widowControl w:val="0"/>
        <w:jc w:val="center"/>
        <w:rPr>
          <w:rFonts w:ascii="Garamond" w:eastAsia="Calibri" w:hAnsi="Garamond"/>
          <w:sz w:val="16"/>
          <w:szCs w:val="18"/>
          <w:lang w:eastAsia="en-US"/>
        </w:rPr>
      </w:pPr>
      <w:r w:rsidRPr="008F29C1">
        <w:rPr>
          <w:rFonts w:ascii="Garamond" w:eastAsia="Calibri" w:hAnsi="Garamond"/>
          <w:sz w:val="16"/>
          <w:szCs w:val="18"/>
          <w:lang w:eastAsia="en-US"/>
        </w:rPr>
        <w:t xml:space="preserve">(наименование и реквизиты Стороны 1)                          </w:t>
      </w:r>
      <w:proofErr w:type="gramStart"/>
      <w:r w:rsidRPr="008F29C1">
        <w:rPr>
          <w:rFonts w:ascii="Garamond" w:eastAsia="Calibri" w:hAnsi="Garamond"/>
          <w:sz w:val="16"/>
          <w:szCs w:val="18"/>
          <w:lang w:eastAsia="en-US"/>
        </w:rPr>
        <w:t xml:space="preserve">   (</w:t>
      </w:r>
      <w:proofErr w:type="gramEnd"/>
      <w:r w:rsidRPr="008F29C1">
        <w:rPr>
          <w:rFonts w:ascii="Garamond" w:eastAsia="Calibri" w:hAnsi="Garamond"/>
          <w:sz w:val="16"/>
          <w:szCs w:val="18"/>
          <w:lang w:eastAsia="en-US"/>
        </w:rPr>
        <w:t>наименование и реквизиты Стороны 2)</w:t>
      </w:r>
    </w:p>
    <w:p w14:paraId="76F1F941" w14:textId="77777777" w:rsidR="008F29C1" w:rsidRPr="008F29C1" w:rsidRDefault="008F29C1" w:rsidP="008F29C1">
      <w:pPr>
        <w:widowControl w:val="0"/>
        <w:spacing w:line="276" w:lineRule="auto"/>
        <w:jc w:val="both"/>
        <w:rPr>
          <w:rFonts w:ascii="Garamond" w:eastAsia="Calibri" w:hAnsi="Garamond"/>
          <w:sz w:val="14"/>
          <w:szCs w:val="16"/>
          <w:lang w:eastAsia="en-US"/>
        </w:rPr>
      </w:pPr>
    </w:p>
    <w:p w14:paraId="3BF43404" w14:textId="77777777" w:rsidR="008F29C1" w:rsidRPr="008F29C1" w:rsidRDefault="008F29C1" w:rsidP="008F29C1">
      <w:pPr>
        <w:widowControl w:val="0"/>
        <w:spacing w:line="276" w:lineRule="auto"/>
        <w:jc w:val="center"/>
        <w:rPr>
          <w:rFonts w:ascii="Garamond" w:eastAsia="Calibri" w:hAnsi="Garamond"/>
          <w:sz w:val="20"/>
          <w:szCs w:val="22"/>
          <w:lang w:eastAsia="en-US"/>
        </w:rPr>
      </w:pPr>
      <w:r w:rsidRPr="008F29C1">
        <w:rPr>
          <w:rFonts w:ascii="Garamond" w:eastAsia="Calibri" w:hAnsi="Garamond"/>
          <w:sz w:val="20"/>
          <w:szCs w:val="22"/>
          <w:lang w:eastAsia="en-US"/>
        </w:rPr>
        <w:t>далее совместно именуемые «Стороны», составили настоящий акт сверки взаимных расчетов о нижеследующем.</w:t>
      </w:r>
    </w:p>
    <w:p w14:paraId="227C4B9B" w14:textId="77777777" w:rsidR="008F29C1" w:rsidRPr="008F29C1" w:rsidRDefault="008F29C1" w:rsidP="008F29C1">
      <w:pPr>
        <w:widowControl w:val="0"/>
        <w:spacing w:line="276" w:lineRule="auto"/>
        <w:jc w:val="both"/>
        <w:rPr>
          <w:rFonts w:ascii="Garamond" w:eastAsia="Calibri" w:hAnsi="Garamond"/>
          <w:sz w:val="20"/>
          <w:szCs w:val="22"/>
          <w:lang w:eastAsia="en-US"/>
        </w:rPr>
      </w:pPr>
    </w:p>
    <w:p w14:paraId="156D3E18" w14:textId="77777777" w:rsidR="008F29C1" w:rsidRPr="008F29C1" w:rsidRDefault="008F29C1" w:rsidP="008F29C1">
      <w:pPr>
        <w:widowControl w:val="0"/>
        <w:spacing w:line="276" w:lineRule="auto"/>
        <w:jc w:val="both"/>
        <w:rPr>
          <w:rFonts w:ascii="Garamond" w:eastAsia="Calibri" w:hAnsi="Garamond"/>
          <w:sz w:val="20"/>
          <w:szCs w:val="22"/>
          <w:lang w:eastAsia="en-US"/>
        </w:rPr>
      </w:pPr>
      <w:r w:rsidRPr="008F29C1">
        <w:rPr>
          <w:rFonts w:ascii="Garamond" w:eastAsia="Calibri" w:hAnsi="Garamond"/>
          <w:sz w:val="20"/>
          <w:szCs w:val="22"/>
          <w:lang w:eastAsia="en-US"/>
        </w:rPr>
        <w:t>Сторонами проверено состояние взаиморасчетов по состоянию на «__» _____ 20__ г. По результатам сверки установлено:</w:t>
      </w:r>
    </w:p>
    <w:p w14:paraId="1AF3EED2" w14:textId="77777777" w:rsidR="008F29C1" w:rsidRPr="008F29C1" w:rsidRDefault="008F29C1" w:rsidP="008F29C1">
      <w:pPr>
        <w:widowControl w:val="0"/>
        <w:spacing w:line="276" w:lineRule="auto"/>
        <w:jc w:val="right"/>
        <w:rPr>
          <w:rFonts w:ascii="Garamond" w:eastAsia="Calibri" w:hAnsi="Garamond"/>
          <w:sz w:val="20"/>
          <w:szCs w:val="22"/>
          <w:lang w:eastAsia="en-US"/>
        </w:rPr>
      </w:pP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
        <w:gridCol w:w="735"/>
        <w:gridCol w:w="5481"/>
        <w:gridCol w:w="1428"/>
        <w:gridCol w:w="118"/>
        <w:gridCol w:w="1654"/>
        <w:gridCol w:w="5591"/>
        <w:gridCol w:w="421"/>
      </w:tblGrid>
      <w:tr w:rsidR="008F29C1" w:rsidRPr="008F29C1" w14:paraId="78061B8D" w14:textId="77777777" w:rsidTr="00796AD6">
        <w:trPr>
          <w:gridBefore w:val="1"/>
          <w:gridAfter w:val="1"/>
          <w:wBefore w:w="138" w:type="dxa"/>
          <w:wAfter w:w="421" w:type="dxa"/>
          <w:cantSplit/>
          <w:trHeight w:val="302"/>
          <w:jc w:val="center"/>
        </w:trPr>
        <w:tc>
          <w:tcPr>
            <w:tcW w:w="735" w:type="dxa"/>
            <w:vMerge w:val="restart"/>
            <w:vAlign w:val="center"/>
          </w:tcPr>
          <w:p w14:paraId="1B1DA870" w14:textId="77777777" w:rsidR="008F29C1" w:rsidRPr="008F29C1" w:rsidRDefault="008F29C1" w:rsidP="008F29C1">
            <w:pPr>
              <w:widowControl w:val="0"/>
              <w:autoSpaceDE w:val="0"/>
              <w:autoSpaceDN w:val="0"/>
              <w:adjustRightInd w:val="0"/>
              <w:jc w:val="center"/>
              <w:rPr>
                <w:rFonts w:ascii="Garamond" w:hAnsi="Garamond"/>
                <w:b/>
                <w:sz w:val="18"/>
                <w:szCs w:val="20"/>
              </w:rPr>
            </w:pPr>
            <w:r w:rsidRPr="008F29C1">
              <w:rPr>
                <w:rFonts w:ascii="Garamond" w:hAnsi="Garamond"/>
                <w:b/>
                <w:sz w:val="18"/>
                <w:szCs w:val="20"/>
              </w:rPr>
              <w:t>№ п/п</w:t>
            </w:r>
          </w:p>
        </w:tc>
        <w:tc>
          <w:tcPr>
            <w:tcW w:w="5481" w:type="dxa"/>
            <w:vMerge w:val="restart"/>
            <w:tcMar>
              <w:top w:w="30" w:type="dxa"/>
              <w:left w:w="30" w:type="dxa"/>
              <w:bottom w:w="0" w:type="dxa"/>
              <w:right w:w="30" w:type="dxa"/>
            </w:tcMar>
            <w:vAlign w:val="center"/>
          </w:tcPr>
          <w:p w14:paraId="5BD3825D" w14:textId="77777777" w:rsidR="008F29C1" w:rsidRPr="008F29C1" w:rsidRDefault="008F29C1" w:rsidP="008F29C1">
            <w:pPr>
              <w:widowControl w:val="0"/>
              <w:autoSpaceDE w:val="0"/>
              <w:autoSpaceDN w:val="0"/>
              <w:adjustRightInd w:val="0"/>
              <w:jc w:val="center"/>
              <w:rPr>
                <w:rFonts w:ascii="Garamond" w:hAnsi="Garamond"/>
                <w:b/>
                <w:sz w:val="18"/>
                <w:szCs w:val="20"/>
              </w:rPr>
            </w:pPr>
            <w:r w:rsidRPr="008F29C1">
              <w:rPr>
                <w:rFonts w:ascii="Garamond" w:hAnsi="Garamond"/>
                <w:b/>
                <w:sz w:val="18"/>
                <w:szCs w:val="20"/>
              </w:rPr>
              <w:t xml:space="preserve">Реквизиты договора (контракта), с указанием реквизитов </w:t>
            </w:r>
            <w:proofErr w:type="gramStart"/>
            <w:r w:rsidRPr="008F29C1">
              <w:rPr>
                <w:rFonts w:ascii="Garamond" w:hAnsi="Garamond"/>
                <w:b/>
                <w:sz w:val="18"/>
                <w:szCs w:val="20"/>
              </w:rPr>
              <w:t>дополнительных  соглашений</w:t>
            </w:r>
            <w:proofErr w:type="gramEnd"/>
            <w:r w:rsidRPr="008F29C1">
              <w:rPr>
                <w:rFonts w:ascii="Garamond" w:hAnsi="Garamond"/>
                <w:b/>
                <w:sz w:val="18"/>
                <w:szCs w:val="20"/>
              </w:rPr>
              <w:t xml:space="preserve"> (при их наличии)</w:t>
            </w:r>
          </w:p>
        </w:tc>
        <w:tc>
          <w:tcPr>
            <w:tcW w:w="3200" w:type="dxa"/>
            <w:gridSpan w:val="3"/>
            <w:vAlign w:val="center"/>
          </w:tcPr>
          <w:p w14:paraId="5C3D1408"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r w:rsidRPr="008F29C1">
              <w:rPr>
                <w:rFonts w:ascii="Garamond" w:eastAsia="Arial Unicode MS" w:hAnsi="Garamond"/>
                <w:b/>
                <w:sz w:val="18"/>
                <w:szCs w:val="20"/>
              </w:rPr>
              <w:t xml:space="preserve">Сальдо расчетов на__________ </w:t>
            </w:r>
          </w:p>
        </w:tc>
        <w:tc>
          <w:tcPr>
            <w:tcW w:w="5592" w:type="dxa"/>
            <w:vMerge w:val="restart"/>
            <w:vAlign w:val="center"/>
          </w:tcPr>
          <w:p w14:paraId="2E36667A"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r w:rsidRPr="008F29C1">
              <w:rPr>
                <w:rFonts w:ascii="Garamond" w:eastAsia="Arial Unicode MS" w:hAnsi="Garamond"/>
                <w:b/>
                <w:sz w:val="18"/>
                <w:szCs w:val="20"/>
              </w:rPr>
              <w:t>Информация о расхождениях, с указанием причины расхождений</w:t>
            </w:r>
          </w:p>
        </w:tc>
      </w:tr>
      <w:tr w:rsidR="008F29C1" w:rsidRPr="008F29C1" w14:paraId="6C327924" w14:textId="77777777" w:rsidTr="00796AD6">
        <w:trPr>
          <w:gridBefore w:val="1"/>
          <w:gridAfter w:val="1"/>
          <w:wBefore w:w="138" w:type="dxa"/>
          <w:wAfter w:w="421" w:type="dxa"/>
          <w:cantSplit/>
          <w:trHeight w:val="423"/>
          <w:jc w:val="center"/>
        </w:trPr>
        <w:tc>
          <w:tcPr>
            <w:tcW w:w="735" w:type="dxa"/>
            <w:vMerge/>
          </w:tcPr>
          <w:p w14:paraId="1D5BEA22" w14:textId="77777777" w:rsidR="008F29C1" w:rsidRPr="008F29C1" w:rsidRDefault="008F29C1" w:rsidP="008F29C1">
            <w:pPr>
              <w:widowControl w:val="0"/>
              <w:autoSpaceDE w:val="0"/>
              <w:autoSpaceDN w:val="0"/>
              <w:adjustRightInd w:val="0"/>
              <w:jc w:val="center"/>
              <w:rPr>
                <w:rFonts w:ascii="Garamond" w:hAnsi="Garamond"/>
                <w:b/>
                <w:sz w:val="18"/>
                <w:szCs w:val="20"/>
              </w:rPr>
            </w:pPr>
          </w:p>
        </w:tc>
        <w:tc>
          <w:tcPr>
            <w:tcW w:w="5481" w:type="dxa"/>
            <w:vMerge/>
            <w:tcMar>
              <w:top w:w="30" w:type="dxa"/>
              <w:left w:w="30" w:type="dxa"/>
              <w:bottom w:w="0" w:type="dxa"/>
              <w:right w:w="30" w:type="dxa"/>
            </w:tcMar>
          </w:tcPr>
          <w:p w14:paraId="6A31E235" w14:textId="77777777" w:rsidR="008F29C1" w:rsidRPr="008F29C1" w:rsidRDefault="008F29C1" w:rsidP="008F29C1">
            <w:pPr>
              <w:widowControl w:val="0"/>
              <w:autoSpaceDE w:val="0"/>
              <w:autoSpaceDN w:val="0"/>
              <w:adjustRightInd w:val="0"/>
              <w:jc w:val="center"/>
              <w:rPr>
                <w:rFonts w:ascii="Garamond" w:hAnsi="Garamond"/>
                <w:b/>
                <w:sz w:val="18"/>
                <w:szCs w:val="20"/>
              </w:rPr>
            </w:pPr>
          </w:p>
        </w:tc>
        <w:tc>
          <w:tcPr>
            <w:tcW w:w="1546" w:type="dxa"/>
            <w:gridSpan w:val="2"/>
            <w:vAlign w:val="center"/>
          </w:tcPr>
          <w:p w14:paraId="16BFEC84"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r w:rsidRPr="008F29C1">
              <w:rPr>
                <w:rFonts w:ascii="Garamond" w:eastAsia="Arial Unicode MS" w:hAnsi="Garamond"/>
                <w:b/>
                <w:sz w:val="18"/>
                <w:szCs w:val="20"/>
              </w:rPr>
              <w:t>Задолженность Стороны 2 перед Стороной 1</w:t>
            </w:r>
          </w:p>
        </w:tc>
        <w:tc>
          <w:tcPr>
            <w:tcW w:w="1653" w:type="dxa"/>
            <w:tcMar>
              <w:top w:w="30" w:type="dxa"/>
              <w:left w:w="30" w:type="dxa"/>
              <w:bottom w:w="0" w:type="dxa"/>
              <w:right w:w="30" w:type="dxa"/>
            </w:tcMar>
            <w:vAlign w:val="center"/>
          </w:tcPr>
          <w:p w14:paraId="5BE12E96"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r w:rsidRPr="008F29C1">
              <w:rPr>
                <w:rFonts w:ascii="Garamond" w:eastAsia="Arial Unicode MS" w:hAnsi="Garamond"/>
                <w:b/>
                <w:sz w:val="18"/>
                <w:szCs w:val="20"/>
              </w:rPr>
              <w:t>Задолженность Стороны 1 перед Стороной 2</w:t>
            </w:r>
          </w:p>
        </w:tc>
        <w:tc>
          <w:tcPr>
            <w:tcW w:w="5592" w:type="dxa"/>
            <w:vMerge/>
          </w:tcPr>
          <w:p w14:paraId="68C517E4"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p>
        </w:tc>
      </w:tr>
      <w:tr w:rsidR="008F29C1" w:rsidRPr="008F29C1" w14:paraId="27213333" w14:textId="77777777" w:rsidTr="00796AD6">
        <w:trPr>
          <w:gridBefore w:val="1"/>
          <w:gridAfter w:val="1"/>
          <w:wBefore w:w="138" w:type="dxa"/>
          <w:wAfter w:w="421" w:type="dxa"/>
          <w:cantSplit/>
          <w:trHeight w:val="237"/>
          <w:jc w:val="center"/>
        </w:trPr>
        <w:tc>
          <w:tcPr>
            <w:tcW w:w="735" w:type="dxa"/>
          </w:tcPr>
          <w:p w14:paraId="675E48D2" w14:textId="77777777" w:rsidR="008F29C1" w:rsidRPr="008F29C1" w:rsidRDefault="008F29C1" w:rsidP="008F29C1">
            <w:pPr>
              <w:widowControl w:val="0"/>
              <w:autoSpaceDE w:val="0"/>
              <w:autoSpaceDN w:val="0"/>
              <w:adjustRightInd w:val="0"/>
              <w:jc w:val="center"/>
              <w:rPr>
                <w:rFonts w:ascii="Garamond" w:hAnsi="Garamond"/>
                <w:b/>
                <w:sz w:val="18"/>
                <w:szCs w:val="20"/>
              </w:rPr>
            </w:pPr>
            <w:r w:rsidRPr="008F29C1">
              <w:rPr>
                <w:rFonts w:ascii="Garamond" w:hAnsi="Garamond"/>
                <w:b/>
                <w:sz w:val="18"/>
                <w:szCs w:val="20"/>
              </w:rPr>
              <w:t>1</w:t>
            </w:r>
          </w:p>
        </w:tc>
        <w:tc>
          <w:tcPr>
            <w:tcW w:w="5481" w:type="dxa"/>
            <w:noWrap/>
            <w:tcMar>
              <w:top w:w="30" w:type="dxa"/>
              <w:left w:w="30" w:type="dxa"/>
              <w:bottom w:w="0" w:type="dxa"/>
              <w:right w:w="30" w:type="dxa"/>
            </w:tcMar>
            <w:vAlign w:val="center"/>
          </w:tcPr>
          <w:p w14:paraId="271C8C1D"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r w:rsidRPr="008F29C1">
              <w:rPr>
                <w:rFonts w:ascii="Garamond" w:eastAsia="Arial Unicode MS" w:hAnsi="Garamond"/>
                <w:b/>
                <w:sz w:val="18"/>
                <w:szCs w:val="20"/>
              </w:rPr>
              <w:t>2</w:t>
            </w:r>
          </w:p>
        </w:tc>
        <w:tc>
          <w:tcPr>
            <w:tcW w:w="1546" w:type="dxa"/>
            <w:gridSpan w:val="2"/>
          </w:tcPr>
          <w:p w14:paraId="0D37F6A0"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r w:rsidRPr="008F29C1">
              <w:rPr>
                <w:rFonts w:ascii="Garamond" w:eastAsia="Arial Unicode MS" w:hAnsi="Garamond"/>
                <w:b/>
                <w:sz w:val="18"/>
                <w:szCs w:val="20"/>
              </w:rPr>
              <w:t>3</w:t>
            </w:r>
          </w:p>
        </w:tc>
        <w:tc>
          <w:tcPr>
            <w:tcW w:w="1653" w:type="dxa"/>
            <w:noWrap/>
            <w:tcMar>
              <w:top w:w="30" w:type="dxa"/>
              <w:left w:w="30" w:type="dxa"/>
              <w:bottom w:w="0" w:type="dxa"/>
              <w:right w:w="30" w:type="dxa"/>
            </w:tcMar>
            <w:vAlign w:val="center"/>
          </w:tcPr>
          <w:p w14:paraId="36FD138B"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r w:rsidRPr="008F29C1">
              <w:rPr>
                <w:rFonts w:ascii="Garamond" w:eastAsia="Arial Unicode MS" w:hAnsi="Garamond"/>
                <w:b/>
                <w:sz w:val="18"/>
                <w:szCs w:val="20"/>
              </w:rPr>
              <w:t>4</w:t>
            </w:r>
          </w:p>
        </w:tc>
        <w:tc>
          <w:tcPr>
            <w:tcW w:w="5592" w:type="dxa"/>
          </w:tcPr>
          <w:p w14:paraId="25E396E9"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r w:rsidRPr="008F29C1">
              <w:rPr>
                <w:rFonts w:ascii="Garamond" w:eastAsia="Arial Unicode MS" w:hAnsi="Garamond"/>
                <w:b/>
                <w:sz w:val="18"/>
                <w:szCs w:val="20"/>
              </w:rPr>
              <w:t>5</w:t>
            </w:r>
          </w:p>
        </w:tc>
      </w:tr>
      <w:tr w:rsidR="008F29C1" w:rsidRPr="008F29C1" w14:paraId="49FA26D8" w14:textId="77777777" w:rsidTr="00796AD6">
        <w:trPr>
          <w:gridBefore w:val="1"/>
          <w:gridAfter w:val="1"/>
          <w:wBefore w:w="138" w:type="dxa"/>
          <w:wAfter w:w="421" w:type="dxa"/>
          <w:cantSplit/>
          <w:trHeight w:val="310"/>
          <w:jc w:val="center"/>
        </w:trPr>
        <w:tc>
          <w:tcPr>
            <w:tcW w:w="735" w:type="dxa"/>
          </w:tcPr>
          <w:p w14:paraId="3FB5FB1A" w14:textId="77777777" w:rsidR="008F29C1" w:rsidRPr="008F29C1" w:rsidRDefault="008F29C1" w:rsidP="008F29C1">
            <w:pPr>
              <w:widowControl w:val="0"/>
              <w:autoSpaceDE w:val="0"/>
              <w:autoSpaceDN w:val="0"/>
              <w:adjustRightInd w:val="0"/>
              <w:jc w:val="center"/>
              <w:rPr>
                <w:rFonts w:ascii="Garamond" w:hAnsi="Garamond"/>
                <w:b/>
                <w:sz w:val="18"/>
                <w:szCs w:val="20"/>
              </w:rPr>
            </w:pPr>
          </w:p>
        </w:tc>
        <w:tc>
          <w:tcPr>
            <w:tcW w:w="5481" w:type="dxa"/>
            <w:noWrap/>
            <w:tcMar>
              <w:top w:w="30" w:type="dxa"/>
              <w:left w:w="30" w:type="dxa"/>
              <w:bottom w:w="0" w:type="dxa"/>
              <w:right w:w="30" w:type="dxa"/>
            </w:tcMar>
            <w:vAlign w:val="center"/>
          </w:tcPr>
          <w:p w14:paraId="436EEA8A" w14:textId="77777777" w:rsidR="008F29C1" w:rsidRPr="008F29C1" w:rsidRDefault="008F29C1" w:rsidP="008F29C1">
            <w:pPr>
              <w:widowControl w:val="0"/>
              <w:autoSpaceDE w:val="0"/>
              <w:autoSpaceDN w:val="0"/>
              <w:adjustRightInd w:val="0"/>
              <w:jc w:val="center"/>
              <w:rPr>
                <w:rFonts w:ascii="Garamond" w:eastAsia="Arial Unicode MS" w:hAnsi="Garamond"/>
                <w:sz w:val="18"/>
                <w:szCs w:val="20"/>
              </w:rPr>
            </w:pPr>
          </w:p>
        </w:tc>
        <w:tc>
          <w:tcPr>
            <w:tcW w:w="1546" w:type="dxa"/>
            <w:gridSpan w:val="2"/>
          </w:tcPr>
          <w:p w14:paraId="11287EA9"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p>
        </w:tc>
        <w:tc>
          <w:tcPr>
            <w:tcW w:w="1653" w:type="dxa"/>
            <w:noWrap/>
            <w:tcMar>
              <w:top w:w="30" w:type="dxa"/>
              <w:left w:w="30" w:type="dxa"/>
              <w:bottom w:w="0" w:type="dxa"/>
              <w:right w:w="30" w:type="dxa"/>
            </w:tcMar>
            <w:vAlign w:val="center"/>
          </w:tcPr>
          <w:p w14:paraId="598FDAA8"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p>
        </w:tc>
        <w:tc>
          <w:tcPr>
            <w:tcW w:w="5592" w:type="dxa"/>
          </w:tcPr>
          <w:p w14:paraId="7EC440E2"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p>
        </w:tc>
      </w:tr>
      <w:tr w:rsidR="008F29C1" w:rsidRPr="008F29C1" w14:paraId="3359EDEB" w14:textId="77777777" w:rsidTr="00796AD6">
        <w:trPr>
          <w:gridBefore w:val="1"/>
          <w:gridAfter w:val="1"/>
          <w:wBefore w:w="138" w:type="dxa"/>
          <w:wAfter w:w="421" w:type="dxa"/>
          <w:cantSplit/>
          <w:trHeight w:val="466"/>
          <w:jc w:val="center"/>
        </w:trPr>
        <w:tc>
          <w:tcPr>
            <w:tcW w:w="6217" w:type="dxa"/>
            <w:gridSpan w:val="2"/>
            <w:vAlign w:val="center"/>
          </w:tcPr>
          <w:p w14:paraId="1CB11958" w14:textId="77777777" w:rsidR="008F29C1" w:rsidRPr="008F29C1" w:rsidRDefault="008F29C1" w:rsidP="008F29C1">
            <w:pPr>
              <w:widowControl w:val="0"/>
              <w:autoSpaceDE w:val="0"/>
              <w:autoSpaceDN w:val="0"/>
              <w:adjustRightInd w:val="0"/>
              <w:jc w:val="center"/>
              <w:rPr>
                <w:rFonts w:ascii="Garamond" w:eastAsia="Arial Unicode MS" w:hAnsi="Garamond"/>
                <w:sz w:val="18"/>
                <w:szCs w:val="20"/>
              </w:rPr>
            </w:pPr>
            <w:r w:rsidRPr="008F29C1">
              <w:rPr>
                <w:rFonts w:ascii="Garamond" w:eastAsia="Arial Unicode MS" w:hAnsi="Garamond"/>
                <w:b/>
                <w:sz w:val="18"/>
                <w:szCs w:val="20"/>
              </w:rPr>
              <w:t xml:space="preserve">Итого по всем договорам </w:t>
            </w:r>
          </w:p>
        </w:tc>
        <w:tc>
          <w:tcPr>
            <w:tcW w:w="1546" w:type="dxa"/>
            <w:gridSpan w:val="2"/>
          </w:tcPr>
          <w:p w14:paraId="5125F586"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p>
        </w:tc>
        <w:tc>
          <w:tcPr>
            <w:tcW w:w="1653" w:type="dxa"/>
            <w:noWrap/>
            <w:tcMar>
              <w:top w:w="30" w:type="dxa"/>
              <w:left w:w="30" w:type="dxa"/>
              <w:bottom w:w="0" w:type="dxa"/>
              <w:right w:w="30" w:type="dxa"/>
            </w:tcMar>
            <w:vAlign w:val="center"/>
          </w:tcPr>
          <w:p w14:paraId="3848E421"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p>
        </w:tc>
        <w:tc>
          <w:tcPr>
            <w:tcW w:w="5592" w:type="dxa"/>
          </w:tcPr>
          <w:p w14:paraId="5F64A6A5" w14:textId="77777777" w:rsidR="008F29C1" w:rsidRPr="008F29C1" w:rsidRDefault="008F29C1" w:rsidP="008F29C1">
            <w:pPr>
              <w:widowControl w:val="0"/>
              <w:autoSpaceDE w:val="0"/>
              <w:autoSpaceDN w:val="0"/>
              <w:adjustRightInd w:val="0"/>
              <w:jc w:val="center"/>
              <w:rPr>
                <w:rFonts w:ascii="Garamond" w:eastAsia="Arial Unicode MS" w:hAnsi="Garamond"/>
                <w:b/>
                <w:sz w:val="18"/>
                <w:szCs w:val="20"/>
              </w:rPr>
            </w:pPr>
          </w:p>
        </w:tc>
      </w:tr>
      <w:tr w:rsidR="008F29C1" w:rsidRPr="008F29C1" w14:paraId="67F1429C" w14:textId="77777777" w:rsidTr="00796AD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7"/>
        </w:trPr>
        <w:tc>
          <w:tcPr>
            <w:tcW w:w="7783" w:type="dxa"/>
            <w:gridSpan w:val="4"/>
            <w:tcMar>
              <w:top w:w="0" w:type="dxa"/>
              <w:left w:w="0" w:type="dxa"/>
              <w:bottom w:w="0" w:type="dxa"/>
              <w:right w:w="0" w:type="dxa"/>
            </w:tcMar>
          </w:tcPr>
          <w:p w14:paraId="1C093261" w14:textId="77777777" w:rsidR="008F29C1" w:rsidRPr="008F29C1" w:rsidRDefault="008F29C1" w:rsidP="008F29C1">
            <w:pPr>
              <w:widowControl w:val="0"/>
              <w:autoSpaceDE w:val="0"/>
              <w:autoSpaceDN w:val="0"/>
              <w:adjustRightInd w:val="0"/>
              <w:rPr>
                <w:rFonts w:ascii="Garamond" w:hAnsi="Garamond" w:cs="Calibri"/>
                <w:sz w:val="14"/>
                <w:szCs w:val="16"/>
              </w:rPr>
            </w:pPr>
          </w:p>
          <w:p w14:paraId="27DE7D32" w14:textId="77777777" w:rsidR="008F29C1" w:rsidRPr="008F29C1" w:rsidRDefault="008F29C1" w:rsidP="008F29C1">
            <w:pPr>
              <w:widowControl w:val="0"/>
              <w:autoSpaceDE w:val="0"/>
              <w:autoSpaceDN w:val="0"/>
              <w:adjustRightInd w:val="0"/>
              <w:rPr>
                <w:rFonts w:ascii="Garamond" w:hAnsi="Garamond" w:cs="Calibri"/>
                <w:sz w:val="14"/>
                <w:szCs w:val="16"/>
              </w:rPr>
            </w:pPr>
          </w:p>
          <w:p w14:paraId="1D75A55B"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 xml:space="preserve">По данным </w:t>
            </w:r>
            <w:r w:rsidRPr="008F29C1">
              <w:rPr>
                <w:sz w:val="18"/>
                <w:szCs w:val="20"/>
              </w:rPr>
              <w:t>_____</w:t>
            </w:r>
            <w:r w:rsidRPr="008F29C1">
              <w:rPr>
                <w:sz w:val="22"/>
                <w:u w:val="single"/>
              </w:rPr>
              <w:t xml:space="preserve"> </w:t>
            </w:r>
            <w:r w:rsidRPr="008F29C1">
              <w:rPr>
                <w:sz w:val="18"/>
                <w:szCs w:val="20"/>
                <w:u w:val="single"/>
              </w:rPr>
              <w:t>ФГУП «</w:t>
            </w:r>
            <w:proofErr w:type="spellStart"/>
            <w:proofErr w:type="gramStart"/>
            <w:r w:rsidRPr="008F29C1">
              <w:rPr>
                <w:sz w:val="18"/>
                <w:szCs w:val="20"/>
                <w:u w:val="single"/>
              </w:rPr>
              <w:t>Атомфлот</w:t>
            </w:r>
            <w:proofErr w:type="spellEnd"/>
            <w:r w:rsidRPr="008F29C1">
              <w:rPr>
                <w:sz w:val="18"/>
                <w:szCs w:val="20"/>
                <w:u w:val="single"/>
              </w:rPr>
              <w:t>»_</w:t>
            </w:r>
            <w:proofErr w:type="gramEnd"/>
            <w:r w:rsidRPr="008F29C1">
              <w:rPr>
                <w:sz w:val="18"/>
                <w:szCs w:val="20"/>
              </w:rPr>
              <w:t>_______________________________</w:t>
            </w:r>
          </w:p>
          <w:p w14:paraId="455564C2"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________________________________________________________________</w:t>
            </w:r>
          </w:p>
          <w:p w14:paraId="78073200" w14:textId="77777777" w:rsidR="008F29C1" w:rsidRPr="008F29C1" w:rsidRDefault="008F29C1" w:rsidP="008F29C1">
            <w:pPr>
              <w:widowControl w:val="0"/>
              <w:autoSpaceDE w:val="0"/>
              <w:autoSpaceDN w:val="0"/>
              <w:adjustRightInd w:val="0"/>
              <w:rPr>
                <w:rFonts w:ascii="Garamond" w:hAnsi="Garamond" w:cs="Calibri"/>
                <w:sz w:val="18"/>
                <w:szCs w:val="20"/>
              </w:rPr>
            </w:pPr>
          </w:p>
          <w:p w14:paraId="47162DCC" w14:textId="77777777" w:rsidR="008F29C1" w:rsidRPr="008F29C1" w:rsidRDefault="008F29C1" w:rsidP="008F29C1">
            <w:pPr>
              <w:widowControl w:val="0"/>
              <w:autoSpaceDE w:val="0"/>
              <w:autoSpaceDN w:val="0"/>
              <w:adjustRightInd w:val="0"/>
              <w:rPr>
                <w:rFonts w:ascii="Garamond" w:hAnsi="Garamond" w:cs="Calibri"/>
                <w:i/>
                <w:sz w:val="18"/>
                <w:szCs w:val="20"/>
              </w:rPr>
            </w:pPr>
            <w:r w:rsidRPr="008F29C1">
              <w:rPr>
                <w:rFonts w:ascii="Garamond" w:hAnsi="Garamond" w:cs="Calibri"/>
                <w:sz w:val="18"/>
                <w:szCs w:val="20"/>
              </w:rPr>
              <w:t xml:space="preserve">От </w:t>
            </w:r>
            <w:r w:rsidRPr="008F29C1">
              <w:rPr>
                <w:rFonts w:ascii="Garamond" w:hAnsi="Garamond" w:cs="Calibri"/>
                <w:i/>
                <w:sz w:val="18"/>
                <w:szCs w:val="20"/>
              </w:rPr>
              <w:t>____</w:t>
            </w:r>
            <w:r w:rsidRPr="008F29C1">
              <w:rPr>
                <w:sz w:val="18"/>
                <w:u w:val="single"/>
              </w:rPr>
              <w:t xml:space="preserve"> ФГУП «</w:t>
            </w:r>
            <w:proofErr w:type="spellStart"/>
            <w:proofErr w:type="gramStart"/>
            <w:r w:rsidRPr="008F29C1">
              <w:rPr>
                <w:sz w:val="18"/>
                <w:u w:val="single"/>
              </w:rPr>
              <w:t>Атомфлот</w:t>
            </w:r>
            <w:proofErr w:type="spellEnd"/>
            <w:r w:rsidRPr="008F29C1">
              <w:rPr>
                <w:sz w:val="18"/>
                <w:u w:val="single"/>
              </w:rPr>
              <w:t>»</w:t>
            </w:r>
            <w:r w:rsidRPr="008F29C1">
              <w:rPr>
                <w:rFonts w:ascii="Garamond" w:hAnsi="Garamond" w:cs="Calibri"/>
                <w:i/>
                <w:sz w:val="18"/>
                <w:szCs w:val="20"/>
              </w:rPr>
              <w:t>_</w:t>
            </w:r>
            <w:proofErr w:type="gramEnd"/>
            <w:r w:rsidRPr="008F29C1">
              <w:rPr>
                <w:rFonts w:ascii="Garamond" w:hAnsi="Garamond" w:cs="Calibri"/>
                <w:i/>
                <w:sz w:val="18"/>
                <w:szCs w:val="20"/>
              </w:rPr>
              <w:t>________________________________________</w:t>
            </w:r>
          </w:p>
          <w:p w14:paraId="38E7D86E"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i/>
                <w:sz w:val="18"/>
                <w:szCs w:val="20"/>
              </w:rPr>
              <w:t xml:space="preserve">        </w:t>
            </w:r>
            <w:r w:rsidRPr="008F29C1">
              <w:rPr>
                <w:rFonts w:ascii="Garamond" w:eastAsia="Calibri" w:hAnsi="Garamond"/>
                <w:sz w:val="20"/>
                <w:szCs w:val="22"/>
                <w:lang w:eastAsia="en-US"/>
              </w:rPr>
              <w:t xml:space="preserve">                 </w:t>
            </w:r>
            <w:r w:rsidRPr="008F29C1">
              <w:rPr>
                <w:rFonts w:ascii="Garamond" w:eastAsia="Calibri" w:hAnsi="Garamond"/>
                <w:sz w:val="16"/>
                <w:szCs w:val="18"/>
                <w:lang w:eastAsia="en-US"/>
              </w:rPr>
              <w:t xml:space="preserve">(наименование Стороны 1)                </w:t>
            </w:r>
          </w:p>
          <w:p w14:paraId="3166CE53"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___________________________     _________________(_________________)</w:t>
            </w:r>
          </w:p>
          <w:p w14:paraId="5006223D" w14:textId="77777777" w:rsidR="008F29C1" w:rsidRPr="008F29C1" w:rsidRDefault="008F29C1" w:rsidP="008F29C1">
            <w:pPr>
              <w:widowControl w:val="0"/>
              <w:autoSpaceDE w:val="0"/>
              <w:autoSpaceDN w:val="0"/>
              <w:adjustRightInd w:val="0"/>
              <w:rPr>
                <w:rFonts w:ascii="Garamond" w:hAnsi="Garamond" w:cs="Calibri"/>
                <w:sz w:val="18"/>
                <w:szCs w:val="20"/>
              </w:rPr>
            </w:pPr>
          </w:p>
          <w:p w14:paraId="165C6112"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Действующего (ей) на основании    ___________________________________</w:t>
            </w:r>
          </w:p>
        </w:tc>
        <w:tc>
          <w:tcPr>
            <w:tcW w:w="7783" w:type="dxa"/>
            <w:gridSpan w:val="4"/>
            <w:tcMar>
              <w:top w:w="0" w:type="dxa"/>
              <w:left w:w="0" w:type="dxa"/>
              <w:bottom w:w="0" w:type="dxa"/>
              <w:right w:w="0" w:type="dxa"/>
            </w:tcMar>
          </w:tcPr>
          <w:p w14:paraId="71049A05" w14:textId="77777777" w:rsidR="008F29C1" w:rsidRPr="008F29C1" w:rsidRDefault="008F29C1" w:rsidP="008F29C1">
            <w:pPr>
              <w:widowControl w:val="0"/>
              <w:autoSpaceDE w:val="0"/>
              <w:autoSpaceDN w:val="0"/>
              <w:adjustRightInd w:val="0"/>
              <w:rPr>
                <w:rFonts w:ascii="Garamond" w:hAnsi="Garamond" w:cs="Calibri"/>
                <w:sz w:val="14"/>
                <w:szCs w:val="16"/>
              </w:rPr>
            </w:pPr>
          </w:p>
          <w:p w14:paraId="5895B1A5" w14:textId="77777777" w:rsidR="008F29C1" w:rsidRPr="008F29C1" w:rsidRDefault="008F29C1" w:rsidP="008F29C1">
            <w:pPr>
              <w:widowControl w:val="0"/>
              <w:autoSpaceDE w:val="0"/>
              <w:autoSpaceDN w:val="0"/>
              <w:adjustRightInd w:val="0"/>
              <w:rPr>
                <w:rFonts w:ascii="Garamond" w:hAnsi="Garamond" w:cs="Calibri"/>
                <w:sz w:val="14"/>
                <w:szCs w:val="16"/>
              </w:rPr>
            </w:pPr>
          </w:p>
          <w:p w14:paraId="01CCDC4A"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 xml:space="preserve">     По данным_______________________________________________________</w:t>
            </w:r>
          </w:p>
          <w:p w14:paraId="2B2BB217"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 xml:space="preserve">      ________________________________________________________________</w:t>
            </w:r>
          </w:p>
          <w:p w14:paraId="465BE078"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 xml:space="preserve">      </w:t>
            </w:r>
          </w:p>
          <w:p w14:paraId="4DBF2A58"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 xml:space="preserve">     От______________________________________________________________</w:t>
            </w:r>
          </w:p>
          <w:p w14:paraId="39C84823"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 xml:space="preserve">      </w:t>
            </w:r>
            <w:r w:rsidRPr="008F29C1">
              <w:rPr>
                <w:rFonts w:ascii="Garamond" w:eastAsia="Calibri" w:hAnsi="Garamond"/>
                <w:sz w:val="20"/>
                <w:szCs w:val="22"/>
                <w:lang w:eastAsia="en-US"/>
              </w:rPr>
              <w:t xml:space="preserve">                               </w:t>
            </w:r>
            <w:r w:rsidRPr="008F29C1">
              <w:rPr>
                <w:rFonts w:ascii="Garamond" w:eastAsia="Calibri" w:hAnsi="Garamond"/>
                <w:sz w:val="16"/>
                <w:szCs w:val="18"/>
                <w:lang w:eastAsia="en-US"/>
              </w:rPr>
              <w:t xml:space="preserve">(наименование Стороны 2)                </w:t>
            </w:r>
          </w:p>
          <w:p w14:paraId="53843C35"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 xml:space="preserve">     ___________________________     _________________(_________________)</w:t>
            </w:r>
          </w:p>
          <w:p w14:paraId="1306A0C3"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 xml:space="preserve">      </w:t>
            </w:r>
          </w:p>
          <w:p w14:paraId="005214B6" w14:textId="77777777" w:rsidR="008F29C1" w:rsidRPr="008F29C1" w:rsidRDefault="008F29C1" w:rsidP="008F29C1">
            <w:pPr>
              <w:widowControl w:val="0"/>
              <w:autoSpaceDE w:val="0"/>
              <w:autoSpaceDN w:val="0"/>
              <w:adjustRightInd w:val="0"/>
              <w:rPr>
                <w:rFonts w:ascii="Garamond" w:hAnsi="Garamond" w:cs="Calibri"/>
                <w:sz w:val="18"/>
                <w:szCs w:val="20"/>
              </w:rPr>
            </w:pPr>
            <w:r w:rsidRPr="008F29C1">
              <w:rPr>
                <w:rFonts w:ascii="Garamond" w:hAnsi="Garamond" w:cs="Calibri"/>
                <w:sz w:val="18"/>
                <w:szCs w:val="20"/>
              </w:rPr>
              <w:t xml:space="preserve">      Действующего (ей) на основании    ___________________________________</w:t>
            </w:r>
          </w:p>
        </w:tc>
      </w:tr>
    </w:tbl>
    <w:p w14:paraId="2D95593B" w14:textId="77777777" w:rsidR="00247BAD" w:rsidRDefault="00247BAD" w:rsidP="00247BAD">
      <w:pPr>
        <w:jc w:val="center"/>
      </w:pPr>
    </w:p>
    <w:tbl>
      <w:tblPr>
        <w:tblW w:w="9713" w:type="dxa"/>
        <w:jc w:val="center"/>
        <w:tblLayout w:type="fixed"/>
        <w:tblLook w:val="0000" w:firstRow="0" w:lastRow="0" w:firstColumn="0" w:lastColumn="0" w:noHBand="0" w:noVBand="0"/>
      </w:tblPr>
      <w:tblGrid>
        <w:gridCol w:w="5033"/>
        <w:gridCol w:w="4680"/>
      </w:tblGrid>
      <w:tr w:rsidR="00247BAD" w:rsidRPr="009F1176" w14:paraId="24260050" w14:textId="77777777" w:rsidTr="008F29C1">
        <w:trPr>
          <w:trHeight w:val="1637"/>
          <w:jc w:val="center"/>
        </w:trPr>
        <w:tc>
          <w:tcPr>
            <w:tcW w:w="5033" w:type="dxa"/>
          </w:tcPr>
          <w:p w14:paraId="558CE647" w14:textId="77777777" w:rsidR="0090122D" w:rsidRPr="00FA004D" w:rsidRDefault="0090122D" w:rsidP="0090122D">
            <w:pPr>
              <w:tabs>
                <w:tab w:val="left" w:pos="8647"/>
              </w:tabs>
              <w:jc w:val="center"/>
              <w:rPr>
                <w:bCs/>
                <w:sz w:val="22"/>
                <w:szCs w:val="22"/>
              </w:rPr>
            </w:pPr>
            <w:r w:rsidRPr="00FA004D">
              <w:rPr>
                <w:b/>
                <w:bCs/>
                <w:sz w:val="22"/>
                <w:szCs w:val="22"/>
              </w:rPr>
              <w:t>От имени Заказчика:</w:t>
            </w:r>
          </w:p>
          <w:p w14:paraId="196B1454" w14:textId="77777777" w:rsidR="0090122D" w:rsidRPr="00FA004D" w:rsidRDefault="0090122D" w:rsidP="0090122D">
            <w:pPr>
              <w:tabs>
                <w:tab w:val="left" w:pos="8647"/>
              </w:tabs>
              <w:rPr>
                <w:bCs/>
                <w:sz w:val="22"/>
                <w:szCs w:val="22"/>
              </w:rPr>
            </w:pPr>
          </w:p>
          <w:p w14:paraId="3BF78886" w14:textId="77777777" w:rsidR="0090122D" w:rsidRPr="00FA004D" w:rsidRDefault="0090122D" w:rsidP="0090122D">
            <w:pPr>
              <w:tabs>
                <w:tab w:val="left" w:pos="8647"/>
              </w:tabs>
              <w:rPr>
                <w:bCs/>
                <w:sz w:val="22"/>
                <w:szCs w:val="22"/>
              </w:rPr>
            </w:pPr>
            <w:proofErr w:type="spellStart"/>
            <w:r w:rsidRPr="00FA004D">
              <w:rPr>
                <w:bCs/>
                <w:sz w:val="22"/>
                <w:szCs w:val="22"/>
              </w:rPr>
              <w:t>м.п</w:t>
            </w:r>
            <w:proofErr w:type="spellEnd"/>
            <w:r w:rsidRPr="00FA004D">
              <w:rPr>
                <w:bCs/>
                <w:sz w:val="22"/>
                <w:szCs w:val="22"/>
              </w:rPr>
              <w:t>.</w:t>
            </w:r>
          </w:p>
          <w:p w14:paraId="223D4463" w14:textId="77777777" w:rsidR="0090122D" w:rsidRPr="008F68D0" w:rsidRDefault="0090122D" w:rsidP="0090122D">
            <w:pPr>
              <w:tabs>
                <w:tab w:val="left" w:pos="8647"/>
              </w:tabs>
              <w:jc w:val="center"/>
              <w:rPr>
                <w:sz w:val="22"/>
                <w:szCs w:val="22"/>
              </w:rPr>
            </w:pPr>
            <w:r w:rsidRPr="00FA004D">
              <w:rPr>
                <w:sz w:val="22"/>
                <w:szCs w:val="22"/>
              </w:rPr>
              <w:t>________________________________</w:t>
            </w:r>
          </w:p>
          <w:p w14:paraId="23755D4A" w14:textId="77777777" w:rsidR="00247BAD" w:rsidRPr="008F68D0" w:rsidRDefault="00247BAD" w:rsidP="004E2B21">
            <w:pPr>
              <w:tabs>
                <w:tab w:val="center" w:pos="2157"/>
                <w:tab w:val="left" w:pos="3405"/>
                <w:tab w:val="left" w:pos="8647"/>
              </w:tabs>
              <w:jc w:val="center"/>
              <w:rPr>
                <w:sz w:val="22"/>
                <w:szCs w:val="22"/>
              </w:rPr>
            </w:pPr>
          </w:p>
        </w:tc>
        <w:tc>
          <w:tcPr>
            <w:tcW w:w="4680" w:type="dxa"/>
          </w:tcPr>
          <w:p w14:paraId="688892C2" w14:textId="77777777" w:rsidR="0090122D" w:rsidRPr="008F68D0" w:rsidRDefault="0090122D" w:rsidP="0090122D">
            <w:pPr>
              <w:tabs>
                <w:tab w:val="left" w:pos="8647"/>
              </w:tabs>
              <w:jc w:val="center"/>
              <w:rPr>
                <w:b/>
                <w:bCs/>
                <w:sz w:val="22"/>
                <w:szCs w:val="22"/>
              </w:rPr>
            </w:pPr>
            <w:r w:rsidRPr="008F68D0">
              <w:rPr>
                <w:b/>
                <w:bCs/>
                <w:sz w:val="22"/>
                <w:szCs w:val="22"/>
              </w:rPr>
              <w:t>От имени Исполнителя:</w:t>
            </w:r>
          </w:p>
          <w:p w14:paraId="5A730321" w14:textId="77777777" w:rsidR="0090122D" w:rsidRPr="008F68D0" w:rsidRDefault="0090122D" w:rsidP="0090122D">
            <w:pPr>
              <w:tabs>
                <w:tab w:val="left" w:pos="8647"/>
              </w:tabs>
              <w:jc w:val="center"/>
              <w:rPr>
                <w:bCs/>
                <w:sz w:val="22"/>
                <w:szCs w:val="22"/>
              </w:rPr>
            </w:pPr>
          </w:p>
          <w:p w14:paraId="094BDCFD" w14:textId="77777777" w:rsidR="0090122D" w:rsidRPr="008F68D0" w:rsidRDefault="0090122D" w:rsidP="0090122D">
            <w:pPr>
              <w:tabs>
                <w:tab w:val="left" w:pos="8647"/>
              </w:tabs>
              <w:rPr>
                <w:bCs/>
                <w:sz w:val="22"/>
                <w:szCs w:val="22"/>
              </w:rPr>
            </w:pPr>
            <w:proofErr w:type="spellStart"/>
            <w:r w:rsidRPr="008F68D0">
              <w:rPr>
                <w:bCs/>
                <w:sz w:val="22"/>
                <w:szCs w:val="22"/>
              </w:rPr>
              <w:t>м.п</w:t>
            </w:r>
            <w:proofErr w:type="spellEnd"/>
            <w:r w:rsidRPr="008F68D0">
              <w:rPr>
                <w:bCs/>
                <w:sz w:val="22"/>
                <w:szCs w:val="22"/>
              </w:rPr>
              <w:t>.</w:t>
            </w:r>
          </w:p>
          <w:p w14:paraId="3E697AC6" w14:textId="77777777" w:rsidR="0090122D" w:rsidRPr="008F68D0" w:rsidRDefault="0090122D" w:rsidP="0090122D">
            <w:pPr>
              <w:tabs>
                <w:tab w:val="left" w:pos="8647"/>
              </w:tabs>
              <w:jc w:val="center"/>
              <w:rPr>
                <w:sz w:val="22"/>
                <w:szCs w:val="22"/>
              </w:rPr>
            </w:pPr>
            <w:r w:rsidRPr="008F68D0">
              <w:rPr>
                <w:sz w:val="22"/>
                <w:szCs w:val="22"/>
              </w:rPr>
              <w:t>_____________________________</w:t>
            </w:r>
          </w:p>
          <w:p w14:paraId="6F97E5DA" w14:textId="77777777" w:rsidR="008C748A" w:rsidRPr="008F68D0" w:rsidRDefault="008C748A" w:rsidP="008C748A">
            <w:pPr>
              <w:tabs>
                <w:tab w:val="left" w:pos="8647"/>
              </w:tabs>
              <w:jc w:val="center"/>
              <w:rPr>
                <w:b/>
                <w:sz w:val="22"/>
                <w:szCs w:val="22"/>
              </w:rPr>
            </w:pPr>
            <w:r w:rsidRPr="008F68D0">
              <w:rPr>
                <w:b/>
                <w:sz w:val="22"/>
                <w:szCs w:val="22"/>
              </w:rPr>
              <w:t xml:space="preserve">М.М. Кашка  </w:t>
            </w:r>
          </w:p>
          <w:p w14:paraId="3159D9ED" w14:textId="77777777" w:rsidR="008C748A" w:rsidRPr="008F68D0" w:rsidRDefault="009E3EC7" w:rsidP="008C748A">
            <w:pPr>
              <w:jc w:val="center"/>
              <w:rPr>
                <w:sz w:val="22"/>
                <w:szCs w:val="22"/>
              </w:rPr>
            </w:pPr>
            <w:r w:rsidRPr="008F68D0">
              <w:rPr>
                <w:sz w:val="22"/>
                <w:szCs w:val="22"/>
              </w:rPr>
              <w:t xml:space="preserve">     Генеральный</w:t>
            </w:r>
            <w:r w:rsidR="008C748A" w:rsidRPr="008F68D0">
              <w:rPr>
                <w:sz w:val="22"/>
                <w:szCs w:val="22"/>
              </w:rPr>
              <w:t xml:space="preserve"> директор</w:t>
            </w:r>
          </w:p>
          <w:p w14:paraId="5F0A2B24" w14:textId="77777777" w:rsidR="00247BAD" w:rsidRPr="008F68D0" w:rsidRDefault="008C748A" w:rsidP="008C748A">
            <w:pPr>
              <w:tabs>
                <w:tab w:val="left" w:pos="8647"/>
              </w:tabs>
              <w:jc w:val="center"/>
              <w:rPr>
                <w:sz w:val="22"/>
                <w:szCs w:val="22"/>
              </w:rPr>
            </w:pPr>
            <w:r w:rsidRPr="008F68D0">
              <w:rPr>
                <w:sz w:val="22"/>
                <w:szCs w:val="22"/>
              </w:rPr>
              <w:t>ФГУП «</w:t>
            </w:r>
            <w:proofErr w:type="spellStart"/>
            <w:r w:rsidRPr="008F68D0">
              <w:rPr>
                <w:sz w:val="22"/>
                <w:szCs w:val="22"/>
              </w:rPr>
              <w:t>Атомфлот</w:t>
            </w:r>
            <w:proofErr w:type="spellEnd"/>
            <w:r w:rsidRPr="008F68D0">
              <w:rPr>
                <w:sz w:val="22"/>
                <w:szCs w:val="22"/>
              </w:rPr>
              <w:t>»</w:t>
            </w:r>
          </w:p>
        </w:tc>
      </w:tr>
    </w:tbl>
    <w:p w14:paraId="60E6B6AE" w14:textId="77777777" w:rsidR="009A5D43" w:rsidRPr="0024523B" w:rsidRDefault="009A5D43" w:rsidP="00CF64C9">
      <w:pPr>
        <w:rPr>
          <w:b/>
          <w:bCs/>
          <w:sz w:val="22"/>
          <w:szCs w:val="22"/>
        </w:rPr>
      </w:pPr>
    </w:p>
    <w:sectPr w:rsidR="009A5D43" w:rsidRPr="0024523B" w:rsidSect="00247BAD">
      <w:pgSz w:w="16840" w:h="11907" w:orient="landscape" w:code="9"/>
      <w:pgMar w:top="1134" w:right="851" w:bottom="567" w:left="99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F1E82" w14:textId="77777777" w:rsidR="00F34FA1" w:rsidRDefault="00F34FA1">
      <w:r>
        <w:separator/>
      </w:r>
    </w:p>
  </w:endnote>
  <w:endnote w:type="continuationSeparator" w:id="0">
    <w:p w14:paraId="6F0EB5F8" w14:textId="77777777" w:rsidR="00F34FA1" w:rsidRDefault="00F3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F0BAC" w14:textId="77777777" w:rsidR="00B43107" w:rsidRDefault="00A43A60">
    <w:pPr>
      <w:pStyle w:val="a5"/>
      <w:framePr w:wrap="around" w:vAnchor="text" w:hAnchor="margin" w:xAlign="center" w:y="1"/>
      <w:rPr>
        <w:rStyle w:val="a6"/>
      </w:rPr>
    </w:pPr>
    <w:r>
      <w:rPr>
        <w:rStyle w:val="a6"/>
      </w:rPr>
      <w:fldChar w:fldCharType="begin"/>
    </w:r>
    <w:r w:rsidR="00B43107">
      <w:rPr>
        <w:rStyle w:val="a6"/>
      </w:rPr>
      <w:instrText xml:space="preserve">PAGE  </w:instrText>
    </w:r>
    <w:r>
      <w:rPr>
        <w:rStyle w:val="a6"/>
      </w:rPr>
      <w:fldChar w:fldCharType="end"/>
    </w:r>
  </w:p>
  <w:p w14:paraId="183FB20F" w14:textId="77777777" w:rsidR="00B43107" w:rsidRDefault="00B431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3495" w14:textId="24E4F712" w:rsidR="00B43107" w:rsidRDefault="00A43A60">
    <w:pPr>
      <w:pStyle w:val="a5"/>
      <w:framePr w:wrap="around" w:vAnchor="text" w:hAnchor="margin" w:xAlign="center" w:y="1"/>
      <w:rPr>
        <w:rStyle w:val="a6"/>
      </w:rPr>
    </w:pPr>
    <w:r>
      <w:rPr>
        <w:rStyle w:val="a6"/>
      </w:rPr>
      <w:fldChar w:fldCharType="begin"/>
    </w:r>
    <w:r w:rsidR="00B43107">
      <w:rPr>
        <w:rStyle w:val="a6"/>
      </w:rPr>
      <w:instrText xml:space="preserve">PAGE  </w:instrText>
    </w:r>
    <w:r>
      <w:rPr>
        <w:rStyle w:val="a6"/>
      </w:rPr>
      <w:fldChar w:fldCharType="separate"/>
    </w:r>
    <w:r w:rsidR="005B3CE9">
      <w:rPr>
        <w:rStyle w:val="a6"/>
        <w:noProof/>
      </w:rPr>
      <w:t>12</w:t>
    </w:r>
    <w:r>
      <w:rPr>
        <w:rStyle w:val="a6"/>
      </w:rPr>
      <w:fldChar w:fldCharType="end"/>
    </w:r>
  </w:p>
  <w:p w14:paraId="6019ECCD" w14:textId="77777777" w:rsidR="00B43107" w:rsidRDefault="00B431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534"/>
      <w:gridCol w:w="2534"/>
      <w:gridCol w:w="2534"/>
      <w:gridCol w:w="2145"/>
    </w:tblGrid>
    <w:tr w:rsidR="00B43107" w14:paraId="3A9BFCDB" w14:textId="77777777">
      <w:tc>
        <w:tcPr>
          <w:tcW w:w="2534" w:type="dxa"/>
        </w:tcPr>
        <w:p w14:paraId="212B96D3" w14:textId="77777777" w:rsidR="00B43107" w:rsidRDefault="00B43107">
          <w:pPr>
            <w:pStyle w:val="a5"/>
          </w:pPr>
        </w:p>
      </w:tc>
      <w:tc>
        <w:tcPr>
          <w:tcW w:w="2534" w:type="dxa"/>
        </w:tcPr>
        <w:p w14:paraId="2045F0E0" w14:textId="77777777" w:rsidR="00B43107" w:rsidRDefault="00B43107">
          <w:pPr>
            <w:pStyle w:val="a5"/>
          </w:pPr>
        </w:p>
      </w:tc>
      <w:tc>
        <w:tcPr>
          <w:tcW w:w="2534" w:type="dxa"/>
        </w:tcPr>
        <w:p w14:paraId="36367B25" w14:textId="77777777" w:rsidR="00B43107" w:rsidRDefault="00B43107">
          <w:pPr>
            <w:pStyle w:val="a5"/>
          </w:pPr>
        </w:p>
      </w:tc>
      <w:tc>
        <w:tcPr>
          <w:tcW w:w="2145" w:type="dxa"/>
        </w:tcPr>
        <w:p w14:paraId="631F1601" w14:textId="77777777" w:rsidR="00B43107" w:rsidRDefault="00B43107">
          <w:pPr>
            <w:pStyle w:val="a5"/>
          </w:pPr>
        </w:p>
      </w:tc>
    </w:tr>
  </w:tbl>
  <w:p w14:paraId="0D4024E5" w14:textId="77777777" w:rsidR="00B43107" w:rsidRDefault="00B43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B675F" w14:textId="77777777" w:rsidR="00F34FA1" w:rsidRDefault="00F34FA1">
      <w:r>
        <w:separator/>
      </w:r>
    </w:p>
  </w:footnote>
  <w:footnote w:type="continuationSeparator" w:id="0">
    <w:p w14:paraId="0ECD8DD4" w14:textId="77777777" w:rsidR="00F34FA1" w:rsidRDefault="00F3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D3D03" w14:textId="77777777" w:rsidR="00B43107" w:rsidRDefault="00B43107">
    <w:pPr>
      <w:pStyle w:val="a3"/>
      <w:jc w:val="center"/>
      <w:rPr>
        <w:b/>
        <w:sz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A0F7B"/>
    <w:multiLevelType w:val="singleLevel"/>
    <w:tmpl w:val="4AA4FF18"/>
    <w:lvl w:ilvl="0">
      <w:numFmt w:val="bullet"/>
      <w:lvlText w:val="-"/>
      <w:lvlJc w:val="left"/>
      <w:pPr>
        <w:tabs>
          <w:tab w:val="num" w:pos="360"/>
        </w:tabs>
        <w:ind w:left="360" w:hanging="360"/>
      </w:pPr>
      <w:rPr>
        <w:rFonts w:hint="default"/>
      </w:rPr>
    </w:lvl>
  </w:abstractNum>
  <w:abstractNum w:abstractNumId="1" w15:restartNumberingAfterBreak="0">
    <w:nsid w:val="22A134A8"/>
    <w:multiLevelType w:val="hybridMultilevel"/>
    <w:tmpl w:val="85488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ED3A47"/>
    <w:multiLevelType w:val="hybridMultilevel"/>
    <w:tmpl w:val="090E9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FB5C17"/>
    <w:multiLevelType w:val="multilevel"/>
    <w:tmpl w:val="8520C420"/>
    <w:lvl w:ilvl="0">
      <w:start w:val="3"/>
      <w:numFmt w:val="decimal"/>
      <w:lvlText w:val="%1."/>
      <w:lvlJc w:val="left"/>
      <w:pPr>
        <w:tabs>
          <w:tab w:val="num" w:pos="570"/>
        </w:tabs>
        <w:ind w:left="570" w:hanging="570"/>
      </w:p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450C1C05"/>
    <w:multiLevelType w:val="hybridMultilevel"/>
    <w:tmpl w:val="579C6D6E"/>
    <w:lvl w:ilvl="0" w:tplc="588C87D2">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034952"/>
    <w:multiLevelType w:val="hybridMultilevel"/>
    <w:tmpl w:val="076C06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175326"/>
    <w:multiLevelType w:val="singleLevel"/>
    <w:tmpl w:val="0A4E9B98"/>
    <w:lvl w:ilvl="0">
      <w:start w:val="3"/>
      <w:numFmt w:val="bullet"/>
      <w:lvlText w:val="-"/>
      <w:lvlJc w:val="left"/>
      <w:pPr>
        <w:tabs>
          <w:tab w:val="num" w:pos="360"/>
        </w:tabs>
        <w:ind w:left="360" w:hanging="360"/>
      </w:pPr>
    </w:lvl>
  </w:abstractNum>
  <w:abstractNum w:abstractNumId="7" w15:restartNumberingAfterBreak="0">
    <w:nsid w:val="61386784"/>
    <w:multiLevelType w:val="hybridMultilevel"/>
    <w:tmpl w:val="E496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E14CF9"/>
    <w:multiLevelType w:val="hybridMultilevel"/>
    <w:tmpl w:val="4492FEA2"/>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792672E6"/>
    <w:multiLevelType w:val="hybridMultilevel"/>
    <w:tmpl w:val="546E87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A72322"/>
    <w:multiLevelType w:val="hybridMultilevel"/>
    <w:tmpl w:val="13DAF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B25B83"/>
    <w:multiLevelType w:val="hybridMultilevel"/>
    <w:tmpl w:val="DEE69D7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9"/>
  </w:num>
  <w:num w:numId="6">
    <w:abstractNumId w:val="11"/>
  </w:num>
  <w:num w:numId="7">
    <w:abstractNumId w:val="1"/>
  </w:num>
  <w:num w:numId="8">
    <w:abstractNumId w:val="7"/>
  </w:num>
  <w:num w:numId="9">
    <w:abstractNumId w:val="6"/>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4"/>
    <w:rsid w:val="00003DBC"/>
    <w:rsid w:val="00003E5B"/>
    <w:rsid w:val="00004168"/>
    <w:rsid w:val="00004F1F"/>
    <w:rsid w:val="0000538B"/>
    <w:rsid w:val="0000727F"/>
    <w:rsid w:val="00011E6F"/>
    <w:rsid w:val="00012F23"/>
    <w:rsid w:val="00012FDA"/>
    <w:rsid w:val="0001302D"/>
    <w:rsid w:val="00014582"/>
    <w:rsid w:val="000217FF"/>
    <w:rsid w:val="00021BFC"/>
    <w:rsid w:val="00023E97"/>
    <w:rsid w:val="000252CD"/>
    <w:rsid w:val="00025C4C"/>
    <w:rsid w:val="000267AC"/>
    <w:rsid w:val="00027827"/>
    <w:rsid w:val="00030600"/>
    <w:rsid w:val="00032BD0"/>
    <w:rsid w:val="00032CA0"/>
    <w:rsid w:val="000337EB"/>
    <w:rsid w:val="000353EE"/>
    <w:rsid w:val="000364A5"/>
    <w:rsid w:val="00036B1E"/>
    <w:rsid w:val="00037CA8"/>
    <w:rsid w:val="00043700"/>
    <w:rsid w:val="00043D0E"/>
    <w:rsid w:val="00043F89"/>
    <w:rsid w:val="00046190"/>
    <w:rsid w:val="00047217"/>
    <w:rsid w:val="000506F9"/>
    <w:rsid w:val="00050DE3"/>
    <w:rsid w:val="000518C3"/>
    <w:rsid w:val="00052E4C"/>
    <w:rsid w:val="0005490D"/>
    <w:rsid w:val="00057F25"/>
    <w:rsid w:val="00060388"/>
    <w:rsid w:val="00060A22"/>
    <w:rsid w:val="00060BCD"/>
    <w:rsid w:val="000631F5"/>
    <w:rsid w:val="0006636D"/>
    <w:rsid w:val="00067C1E"/>
    <w:rsid w:val="00070A8B"/>
    <w:rsid w:val="00070AF6"/>
    <w:rsid w:val="00071483"/>
    <w:rsid w:val="00073357"/>
    <w:rsid w:val="000749E2"/>
    <w:rsid w:val="0008094E"/>
    <w:rsid w:val="000811EC"/>
    <w:rsid w:val="000836E8"/>
    <w:rsid w:val="00087F23"/>
    <w:rsid w:val="0009123B"/>
    <w:rsid w:val="00092E2F"/>
    <w:rsid w:val="000942C6"/>
    <w:rsid w:val="00095AD2"/>
    <w:rsid w:val="00095DD8"/>
    <w:rsid w:val="000969F4"/>
    <w:rsid w:val="000A230A"/>
    <w:rsid w:val="000A2B01"/>
    <w:rsid w:val="000A4C70"/>
    <w:rsid w:val="000A5EB2"/>
    <w:rsid w:val="000A675E"/>
    <w:rsid w:val="000A7FDA"/>
    <w:rsid w:val="000B1641"/>
    <w:rsid w:val="000B1E44"/>
    <w:rsid w:val="000B450F"/>
    <w:rsid w:val="000B4E9D"/>
    <w:rsid w:val="000B5E6B"/>
    <w:rsid w:val="000B7E05"/>
    <w:rsid w:val="000C00BB"/>
    <w:rsid w:val="000C041D"/>
    <w:rsid w:val="000C27DE"/>
    <w:rsid w:val="000C4EDE"/>
    <w:rsid w:val="000C5E7B"/>
    <w:rsid w:val="000C7E8A"/>
    <w:rsid w:val="000D06C5"/>
    <w:rsid w:val="000D0BFC"/>
    <w:rsid w:val="000D0DA6"/>
    <w:rsid w:val="000D1EE5"/>
    <w:rsid w:val="000D2845"/>
    <w:rsid w:val="000D2C4B"/>
    <w:rsid w:val="000D4D17"/>
    <w:rsid w:val="000D6ACA"/>
    <w:rsid w:val="000D6B40"/>
    <w:rsid w:val="000D7811"/>
    <w:rsid w:val="000E1749"/>
    <w:rsid w:val="000E35E7"/>
    <w:rsid w:val="000E3C26"/>
    <w:rsid w:val="000E3D4C"/>
    <w:rsid w:val="000E4162"/>
    <w:rsid w:val="000F3786"/>
    <w:rsid w:val="000F3BDD"/>
    <w:rsid w:val="000F4431"/>
    <w:rsid w:val="000F4FBA"/>
    <w:rsid w:val="000F5164"/>
    <w:rsid w:val="000F5C04"/>
    <w:rsid w:val="000F5EB0"/>
    <w:rsid w:val="000F7457"/>
    <w:rsid w:val="00100660"/>
    <w:rsid w:val="00103EA6"/>
    <w:rsid w:val="001054DE"/>
    <w:rsid w:val="001055E4"/>
    <w:rsid w:val="0011052C"/>
    <w:rsid w:val="001129D3"/>
    <w:rsid w:val="001130D2"/>
    <w:rsid w:val="0011689B"/>
    <w:rsid w:val="001173EC"/>
    <w:rsid w:val="00125B17"/>
    <w:rsid w:val="00127BBC"/>
    <w:rsid w:val="00127CAA"/>
    <w:rsid w:val="00130A4A"/>
    <w:rsid w:val="00133561"/>
    <w:rsid w:val="00136D23"/>
    <w:rsid w:val="00136D47"/>
    <w:rsid w:val="001403EC"/>
    <w:rsid w:val="001404EB"/>
    <w:rsid w:val="00140764"/>
    <w:rsid w:val="00143251"/>
    <w:rsid w:val="00144012"/>
    <w:rsid w:val="00144330"/>
    <w:rsid w:val="00144EF2"/>
    <w:rsid w:val="00147C03"/>
    <w:rsid w:val="00147D32"/>
    <w:rsid w:val="00147FC3"/>
    <w:rsid w:val="00150ABB"/>
    <w:rsid w:val="00151149"/>
    <w:rsid w:val="0015198B"/>
    <w:rsid w:val="00152057"/>
    <w:rsid w:val="00152FAF"/>
    <w:rsid w:val="00154002"/>
    <w:rsid w:val="00162EEA"/>
    <w:rsid w:val="00163346"/>
    <w:rsid w:val="0016380C"/>
    <w:rsid w:val="001709BD"/>
    <w:rsid w:val="0017109D"/>
    <w:rsid w:val="001720D8"/>
    <w:rsid w:val="001759B3"/>
    <w:rsid w:val="0017780D"/>
    <w:rsid w:val="00181342"/>
    <w:rsid w:val="001813CA"/>
    <w:rsid w:val="00183088"/>
    <w:rsid w:val="00184B80"/>
    <w:rsid w:val="00184BE0"/>
    <w:rsid w:val="00187031"/>
    <w:rsid w:val="00190EB4"/>
    <w:rsid w:val="0019132B"/>
    <w:rsid w:val="00191E73"/>
    <w:rsid w:val="001926E8"/>
    <w:rsid w:val="0019332D"/>
    <w:rsid w:val="0019481C"/>
    <w:rsid w:val="0019591A"/>
    <w:rsid w:val="00195EAD"/>
    <w:rsid w:val="00196FA0"/>
    <w:rsid w:val="00197E2D"/>
    <w:rsid w:val="001A0291"/>
    <w:rsid w:val="001A1B35"/>
    <w:rsid w:val="001A6332"/>
    <w:rsid w:val="001B0026"/>
    <w:rsid w:val="001B2D40"/>
    <w:rsid w:val="001B4B14"/>
    <w:rsid w:val="001B4C1D"/>
    <w:rsid w:val="001B5896"/>
    <w:rsid w:val="001C013D"/>
    <w:rsid w:val="001C1566"/>
    <w:rsid w:val="001C1B28"/>
    <w:rsid w:val="001C258F"/>
    <w:rsid w:val="001C6E81"/>
    <w:rsid w:val="001D080A"/>
    <w:rsid w:val="001D17C9"/>
    <w:rsid w:val="001D265B"/>
    <w:rsid w:val="001D7AF4"/>
    <w:rsid w:val="001D7B79"/>
    <w:rsid w:val="001E0FFF"/>
    <w:rsid w:val="001E316C"/>
    <w:rsid w:val="001E32AD"/>
    <w:rsid w:val="001E354A"/>
    <w:rsid w:val="001E57C0"/>
    <w:rsid w:val="001E590F"/>
    <w:rsid w:val="001E6D5B"/>
    <w:rsid w:val="001E7E59"/>
    <w:rsid w:val="001F113D"/>
    <w:rsid w:val="001F47FC"/>
    <w:rsid w:val="001F50B3"/>
    <w:rsid w:val="001F7471"/>
    <w:rsid w:val="001F7977"/>
    <w:rsid w:val="002070D2"/>
    <w:rsid w:val="00210DB3"/>
    <w:rsid w:val="00212CC2"/>
    <w:rsid w:val="00213AF1"/>
    <w:rsid w:val="00214F98"/>
    <w:rsid w:val="002150CE"/>
    <w:rsid w:val="00215F39"/>
    <w:rsid w:val="002162F1"/>
    <w:rsid w:val="002168CD"/>
    <w:rsid w:val="00216E0C"/>
    <w:rsid w:val="00221C8A"/>
    <w:rsid w:val="00222A95"/>
    <w:rsid w:val="00224102"/>
    <w:rsid w:val="002241FF"/>
    <w:rsid w:val="00225238"/>
    <w:rsid w:val="00225A1A"/>
    <w:rsid w:val="00225D08"/>
    <w:rsid w:val="00226FAF"/>
    <w:rsid w:val="00232111"/>
    <w:rsid w:val="00235D70"/>
    <w:rsid w:val="00237C6E"/>
    <w:rsid w:val="002419B8"/>
    <w:rsid w:val="0024211D"/>
    <w:rsid w:val="00243753"/>
    <w:rsid w:val="00243B16"/>
    <w:rsid w:val="0024459A"/>
    <w:rsid w:val="0024523B"/>
    <w:rsid w:val="00246002"/>
    <w:rsid w:val="002461FD"/>
    <w:rsid w:val="002463D8"/>
    <w:rsid w:val="00247802"/>
    <w:rsid w:val="00247BAD"/>
    <w:rsid w:val="00251CC9"/>
    <w:rsid w:val="0025271B"/>
    <w:rsid w:val="002568F2"/>
    <w:rsid w:val="00257097"/>
    <w:rsid w:val="00260428"/>
    <w:rsid w:val="00260490"/>
    <w:rsid w:val="0026278F"/>
    <w:rsid w:val="0026333D"/>
    <w:rsid w:val="00264BE1"/>
    <w:rsid w:val="00266E6B"/>
    <w:rsid w:val="0027363C"/>
    <w:rsid w:val="00273C1B"/>
    <w:rsid w:val="00273E3B"/>
    <w:rsid w:val="00274533"/>
    <w:rsid w:val="00274A62"/>
    <w:rsid w:val="002757D5"/>
    <w:rsid w:val="00275D95"/>
    <w:rsid w:val="00276177"/>
    <w:rsid w:val="0027663D"/>
    <w:rsid w:val="00282632"/>
    <w:rsid w:val="00284022"/>
    <w:rsid w:val="002852CF"/>
    <w:rsid w:val="0028551A"/>
    <w:rsid w:val="00285FE7"/>
    <w:rsid w:val="0029230F"/>
    <w:rsid w:val="00292520"/>
    <w:rsid w:val="00292887"/>
    <w:rsid w:val="002937A0"/>
    <w:rsid w:val="002937A2"/>
    <w:rsid w:val="002A002D"/>
    <w:rsid w:val="002A0931"/>
    <w:rsid w:val="002A0D52"/>
    <w:rsid w:val="002A33CD"/>
    <w:rsid w:val="002A4571"/>
    <w:rsid w:val="002A528A"/>
    <w:rsid w:val="002A588F"/>
    <w:rsid w:val="002A5969"/>
    <w:rsid w:val="002A5CF1"/>
    <w:rsid w:val="002B1B93"/>
    <w:rsid w:val="002B3D60"/>
    <w:rsid w:val="002B495A"/>
    <w:rsid w:val="002B571D"/>
    <w:rsid w:val="002B580D"/>
    <w:rsid w:val="002B616B"/>
    <w:rsid w:val="002B65F4"/>
    <w:rsid w:val="002B7812"/>
    <w:rsid w:val="002C1DF6"/>
    <w:rsid w:val="002C2324"/>
    <w:rsid w:val="002C23FD"/>
    <w:rsid w:val="002C2E79"/>
    <w:rsid w:val="002C3C66"/>
    <w:rsid w:val="002C437D"/>
    <w:rsid w:val="002C532B"/>
    <w:rsid w:val="002C7A53"/>
    <w:rsid w:val="002D0CDC"/>
    <w:rsid w:val="002D1DA9"/>
    <w:rsid w:val="002D28B2"/>
    <w:rsid w:val="002D62CB"/>
    <w:rsid w:val="002D657B"/>
    <w:rsid w:val="002D6D7B"/>
    <w:rsid w:val="002D743F"/>
    <w:rsid w:val="002D7639"/>
    <w:rsid w:val="002D7887"/>
    <w:rsid w:val="002D7C37"/>
    <w:rsid w:val="002E063F"/>
    <w:rsid w:val="002E1C2D"/>
    <w:rsid w:val="002E2CCC"/>
    <w:rsid w:val="002E38D1"/>
    <w:rsid w:val="002E59C1"/>
    <w:rsid w:val="002E5D75"/>
    <w:rsid w:val="002E70C7"/>
    <w:rsid w:val="002F0982"/>
    <w:rsid w:val="002F19AC"/>
    <w:rsid w:val="002F2376"/>
    <w:rsid w:val="002F321F"/>
    <w:rsid w:val="002F45A3"/>
    <w:rsid w:val="002F794B"/>
    <w:rsid w:val="0030400C"/>
    <w:rsid w:val="003045BC"/>
    <w:rsid w:val="00304746"/>
    <w:rsid w:val="003048C7"/>
    <w:rsid w:val="00304974"/>
    <w:rsid w:val="0030533B"/>
    <w:rsid w:val="00305E5F"/>
    <w:rsid w:val="00307CAB"/>
    <w:rsid w:val="00310CE3"/>
    <w:rsid w:val="0031253A"/>
    <w:rsid w:val="00312885"/>
    <w:rsid w:val="00313827"/>
    <w:rsid w:val="00313B86"/>
    <w:rsid w:val="00314D7D"/>
    <w:rsid w:val="003163F0"/>
    <w:rsid w:val="00316F8C"/>
    <w:rsid w:val="00317D97"/>
    <w:rsid w:val="003205A2"/>
    <w:rsid w:val="003228EE"/>
    <w:rsid w:val="00323EB1"/>
    <w:rsid w:val="003261D8"/>
    <w:rsid w:val="003270B7"/>
    <w:rsid w:val="00330768"/>
    <w:rsid w:val="00330988"/>
    <w:rsid w:val="003309D9"/>
    <w:rsid w:val="003313B7"/>
    <w:rsid w:val="003320CE"/>
    <w:rsid w:val="00333CE4"/>
    <w:rsid w:val="003365BB"/>
    <w:rsid w:val="00336738"/>
    <w:rsid w:val="0033703B"/>
    <w:rsid w:val="003371F9"/>
    <w:rsid w:val="00343359"/>
    <w:rsid w:val="00343AB8"/>
    <w:rsid w:val="00344B36"/>
    <w:rsid w:val="00344F7C"/>
    <w:rsid w:val="00350BFA"/>
    <w:rsid w:val="00351E20"/>
    <w:rsid w:val="00352CE5"/>
    <w:rsid w:val="00352F3D"/>
    <w:rsid w:val="003537CA"/>
    <w:rsid w:val="00353C44"/>
    <w:rsid w:val="00353FDC"/>
    <w:rsid w:val="003542C0"/>
    <w:rsid w:val="00355CAA"/>
    <w:rsid w:val="00361110"/>
    <w:rsid w:val="003619EF"/>
    <w:rsid w:val="00366433"/>
    <w:rsid w:val="00367719"/>
    <w:rsid w:val="003715F4"/>
    <w:rsid w:val="0037189B"/>
    <w:rsid w:val="00373F66"/>
    <w:rsid w:val="00374302"/>
    <w:rsid w:val="00375B17"/>
    <w:rsid w:val="00376FA6"/>
    <w:rsid w:val="00377122"/>
    <w:rsid w:val="0038015C"/>
    <w:rsid w:val="0038037C"/>
    <w:rsid w:val="003806EF"/>
    <w:rsid w:val="0038076A"/>
    <w:rsid w:val="00381B24"/>
    <w:rsid w:val="003820BE"/>
    <w:rsid w:val="00382C83"/>
    <w:rsid w:val="00383998"/>
    <w:rsid w:val="0038462D"/>
    <w:rsid w:val="003866C1"/>
    <w:rsid w:val="003873A3"/>
    <w:rsid w:val="0038773A"/>
    <w:rsid w:val="00390E1B"/>
    <w:rsid w:val="00392C77"/>
    <w:rsid w:val="00394237"/>
    <w:rsid w:val="003958FA"/>
    <w:rsid w:val="003967F4"/>
    <w:rsid w:val="00396F0C"/>
    <w:rsid w:val="00397454"/>
    <w:rsid w:val="00397CB9"/>
    <w:rsid w:val="003A0575"/>
    <w:rsid w:val="003A0EC4"/>
    <w:rsid w:val="003A12D7"/>
    <w:rsid w:val="003A1D57"/>
    <w:rsid w:val="003A2503"/>
    <w:rsid w:val="003A648D"/>
    <w:rsid w:val="003A7687"/>
    <w:rsid w:val="003A7758"/>
    <w:rsid w:val="003A7EBD"/>
    <w:rsid w:val="003B0802"/>
    <w:rsid w:val="003B26FE"/>
    <w:rsid w:val="003B2908"/>
    <w:rsid w:val="003B452A"/>
    <w:rsid w:val="003B5774"/>
    <w:rsid w:val="003B759D"/>
    <w:rsid w:val="003B7816"/>
    <w:rsid w:val="003B7FAE"/>
    <w:rsid w:val="003C1813"/>
    <w:rsid w:val="003C1CDA"/>
    <w:rsid w:val="003C21B6"/>
    <w:rsid w:val="003C278D"/>
    <w:rsid w:val="003C366E"/>
    <w:rsid w:val="003C4238"/>
    <w:rsid w:val="003C547A"/>
    <w:rsid w:val="003D05CD"/>
    <w:rsid w:val="003D1382"/>
    <w:rsid w:val="003D2520"/>
    <w:rsid w:val="003D2DBA"/>
    <w:rsid w:val="003D4928"/>
    <w:rsid w:val="003D4A8C"/>
    <w:rsid w:val="003D4FB7"/>
    <w:rsid w:val="003E074C"/>
    <w:rsid w:val="003E52C1"/>
    <w:rsid w:val="003E63A8"/>
    <w:rsid w:val="003E79D7"/>
    <w:rsid w:val="003F04D1"/>
    <w:rsid w:val="003F0C95"/>
    <w:rsid w:val="003F18D3"/>
    <w:rsid w:val="003F1CAB"/>
    <w:rsid w:val="003F26C3"/>
    <w:rsid w:val="003F47F4"/>
    <w:rsid w:val="003F69C4"/>
    <w:rsid w:val="003F6FA8"/>
    <w:rsid w:val="00400349"/>
    <w:rsid w:val="00400F0C"/>
    <w:rsid w:val="00401BAB"/>
    <w:rsid w:val="00402136"/>
    <w:rsid w:val="004052DF"/>
    <w:rsid w:val="00405830"/>
    <w:rsid w:val="004058BB"/>
    <w:rsid w:val="00407E84"/>
    <w:rsid w:val="0041283E"/>
    <w:rsid w:val="0041418F"/>
    <w:rsid w:val="00415CA1"/>
    <w:rsid w:val="004178F6"/>
    <w:rsid w:val="0042053B"/>
    <w:rsid w:val="0042085E"/>
    <w:rsid w:val="00423B9F"/>
    <w:rsid w:val="0042440D"/>
    <w:rsid w:val="0042498F"/>
    <w:rsid w:val="004256EB"/>
    <w:rsid w:val="00427751"/>
    <w:rsid w:val="004279F5"/>
    <w:rsid w:val="00427A9C"/>
    <w:rsid w:val="00427E62"/>
    <w:rsid w:val="00431309"/>
    <w:rsid w:val="00434014"/>
    <w:rsid w:val="00434D2F"/>
    <w:rsid w:val="0043552E"/>
    <w:rsid w:val="004361AC"/>
    <w:rsid w:val="00436E97"/>
    <w:rsid w:val="004375C9"/>
    <w:rsid w:val="00440CEB"/>
    <w:rsid w:val="00443390"/>
    <w:rsid w:val="00443F4D"/>
    <w:rsid w:val="00445377"/>
    <w:rsid w:val="00446AC9"/>
    <w:rsid w:val="00446F72"/>
    <w:rsid w:val="004470F2"/>
    <w:rsid w:val="00447BEC"/>
    <w:rsid w:val="004501FB"/>
    <w:rsid w:val="0045149C"/>
    <w:rsid w:val="0045249A"/>
    <w:rsid w:val="00453121"/>
    <w:rsid w:val="00454BE8"/>
    <w:rsid w:val="00454D0D"/>
    <w:rsid w:val="0045531B"/>
    <w:rsid w:val="004554CD"/>
    <w:rsid w:val="004622F0"/>
    <w:rsid w:val="00463942"/>
    <w:rsid w:val="004648C4"/>
    <w:rsid w:val="00467E16"/>
    <w:rsid w:val="0047037E"/>
    <w:rsid w:val="00472203"/>
    <w:rsid w:val="00473674"/>
    <w:rsid w:val="00473690"/>
    <w:rsid w:val="00475DB0"/>
    <w:rsid w:val="00476560"/>
    <w:rsid w:val="00476A4F"/>
    <w:rsid w:val="0047749A"/>
    <w:rsid w:val="00477FF6"/>
    <w:rsid w:val="00481AD8"/>
    <w:rsid w:val="00482380"/>
    <w:rsid w:val="004833F7"/>
    <w:rsid w:val="004838DC"/>
    <w:rsid w:val="004839C3"/>
    <w:rsid w:val="00484010"/>
    <w:rsid w:val="00487F36"/>
    <w:rsid w:val="004907D8"/>
    <w:rsid w:val="00491010"/>
    <w:rsid w:val="00491E98"/>
    <w:rsid w:val="00491EAD"/>
    <w:rsid w:val="00493D63"/>
    <w:rsid w:val="00494DD1"/>
    <w:rsid w:val="004961A2"/>
    <w:rsid w:val="004A0BCE"/>
    <w:rsid w:val="004A1770"/>
    <w:rsid w:val="004A1E35"/>
    <w:rsid w:val="004A39E7"/>
    <w:rsid w:val="004A3AF5"/>
    <w:rsid w:val="004A5166"/>
    <w:rsid w:val="004A57DA"/>
    <w:rsid w:val="004A77AC"/>
    <w:rsid w:val="004B011F"/>
    <w:rsid w:val="004B103D"/>
    <w:rsid w:val="004B1E3D"/>
    <w:rsid w:val="004B2782"/>
    <w:rsid w:val="004B3A2F"/>
    <w:rsid w:val="004B4F00"/>
    <w:rsid w:val="004C03A6"/>
    <w:rsid w:val="004C3B78"/>
    <w:rsid w:val="004C4842"/>
    <w:rsid w:val="004C4ACD"/>
    <w:rsid w:val="004C64DB"/>
    <w:rsid w:val="004C6617"/>
    <w:rsid w:val="004D09C4"/>
    <w:rsid w:val="004D1030"/>
    <w:rsid w:val="004D1F03"/>
    <w:rsid w:val="004D32FC"/>
    <w:rsid w:val="004D3C58"/>
    <w:rsid w:val="004D4954"/>
    <w:rsid w:val="004D497F"/>
    <w:rsid w:val="004D4A1F"/>
    <w:rsid w:val="004D5003"/>
    <w:rsid w:val="004D5FE5"/>
    <w:rsid w:val="004D64C1"/>
    <w:rsid w:val="004D70D5"/>
    <w:rsid w:val="004D75CC"/>
    <w:rsid w:val="004E2B21"/>
    <w:rsid w:val="004E3DEE"/>
    <w:rsid w:val="004E640D"/>
    <w:rsid w:val="004F0879"/>
    <w:rsid w:val="004F1F91"/>
    <w:rsid w:val="004F224B"/>
    <w:rsid w:val="004F3161"/>
    <w:rsid w:val="004F3B48"/>
    <w:rsid w:val="004F6349"/>
    <w:rsid w:val="004F6902"/>
    <w:rsid w:val="004F6F6A"/>
    <w:rsid w:val="004F72FA"/>
    <w:rsid w:val="00500B84"/>
    <w:rsid w:val="005015A0"/>
    <w:rsid w:val="00501AF2"/>
    <w:rsid w:val="00502838"/>
    <w:rsid w:val="00502928"/>
    <w:rsid w:val="00502E1D"/>
    <w:rsid w:val="00505547"/>
    <w:rsid w:val="00505A73"/>
    <w:rsid w:val="00505EBA"/>
    <w:rsid w:val="00506005"/>
    <w:rsid w:val="005073EE"/>
    <w:rsid w:val="00507FEE"/>
    <w:rsid w:val="00510A2E"/>
    <w:rsid w:val="00510DD0"/>
    <w:rsid w:val="0051101A"/>
    <w:rsid w:val="0051249F"/>
    <w:rsid w:val="005135F7"/>
    <w:rsid w:val="005142B9"/>
    <w:rsid w:val="00514442"/>
    <w:rsid w:val="005150AD"/>
    <w:rsid w:val="00515ABD"/>
    <w:rsid w:val="00515DA3"/>
    <w:rsid w:val="00516854"/>
    <w:rsid w:val="00516E41"/>
    <w:rsid w:val="005214C8"/>
    <w:rsid w:val="00521B82"/>
    <w:rsid w:val="00523069"/>
    <w:rsid w:val="005243A5"/>
    <w:rsid w:val="00524E9C"/>
    <w:rsid w:val="00530696"/>
    <w:rsid w:val="0053490F"/>
    <w:rsid w:val="00535A15"/>
    <w:rsid w:val="0053649E"/>
    <w:rsid w:val="00537E15"/>
    <w:rsid w:val="00540460"/>
    <w:rsid w:val="0054048D"/>
    <w:rsid w:val="0054313E"/>
    <w:rsid w:val="0054320F"/>
    <w:rsid w:val="00544AF5"/>
    <w:rsid w:val="005451BA"/>
    <w:rsid w:val="00545581"/>
    <w:rsid w:val="005466E2"/>
    <w:rsid w:val="00546DC1"/>
    <w:rsid w:val="00550F91"/>
    <w:rsid w:val="005521AB"/>
    <w:rsid w:val="00557A6A"/>
    <w:rsid w:val="005621BF"/>
    <w:rsid w:val="00566ACA"/>
    <w:rsid w:val="00570963"/>
    <w:rsid w:val="00570B77"/>
    <w:rsid w:val="00573AC2"/>
    <w:rsid w:val="0057798A"/>
    <w:rsid w:val="00577B2C"/>
    <w:rsid w:val="0058053F"/>
    <w:rsid w:val="00580869"/>
    <w:rsid w:val="0058123B"/>
    <w:rsid w:val="00585904"/>
    <w:rsid w:val="0058627C"/>
    <w:rsid w:val="005867FB"/>
    <w:rsid w:val="00587FE3"/>
    <w:rsid w:val="00591D69"/>
    <w:rsid w:val="00593E87"/>
    <w:rsid w:val="005940FD"/>
    <w:rsid w:val="005954E6"/>
    <w:rsid w:val="00595B61"/>
    <w:rsid w:val="005964CC"/>
    <w:rsid w:val="005966B4"/>
    <w:rsid w:val="0059690E"/>
    <w:rsid w:val="00596E9D"/>
    <w:rsid w:val="005970B9"/>
    <w:rsid w:val="00597454"/>
    <w:rsid w:val="0059759E"/>
    <w:rsid w:val="00597F79"/>
    <w:rsid w:val="005A0374"/>
    <w:rsid w:val="005A23DD"/>
    <w:rsid w:val="005A2D9C"/>
    <w:rsid w:val="005A32F3"/>
    <w:rsid w:val="005A36FA"/>
    <w:rsid w:val="005A42FC"/>
    <w:rsid w:val="005A43C7"/>
    <w:rsid w:val="005A51D5"/>
    <w:rsid w:val="005A6090"/>
    <w:rsid w:val="005A683B"/>
    <w:rsid w:val="005A6DFD"/>
    <w:rsid w:val="005A7FF6"/>
    <w:rsid w:val="005B10A1"/>
    <w:rsid w:val="005B3CE9"/>
    <w:rsid w:val="005B55BA"/>
    <w:rsid w:val="005B5D60"/>
    <w:rsid w:val="005B6C49"/>
    <w:rsid w:val="005B7FF2"/>
    <w:rsid w:val="005C02A9"/>
    <w:rsid w:val="005C2B32"/>
    <w:rsid w:val="005C36CC"/>
    <w:rsid w:val="005C3A5F"/>
    <w:rsid w:val="005C5989"/>
    <w:rsid w:val="005C6A5C"/>
    <w:rsid w:val="005C7029"/>
    <w:rsid w:val="005D1231"/>
    <w:rsid w:val="005D148B"/>
    <w:rsid w:val="005D1595"/>
    <w:rsid w:val="005D2685"/>
    <w:rsid w:val="005D3857"/>
    <w:rsid w:val="005D425D"/>
    <w:rsid w:val="005D4EE0"/>
    <w:rsid w:val="005D5011"/>
    <w:rsid w:val="005D7305"/>
    <w:rsid w:val="005E100C"/>
    <w:rsid w:val="005E3744"/>
    <w:rsid w:val="005E442F"/>
    <w:rsid w:val="005E5440"/>
    <w:rsid w:val="005E5E8B"/>
    <w:rsid w:val="005E6C96"/>
    <w:rsid w:val="005E6EE5"/>
    <w:rsid w:val="005E7445"/>
    <w:rsid w:val="005F17BD"/>
    <w:rsid w:val="005F43D4"/>
    <w:rsid w:val="005F60A0"/>
    <w:rsid w:val="00601876"/>
    <w:rsid w:val="0060189F"/>
    <w:rsid w:val="006023AC"/>
    <w:rsid w:val="00602A1F"/>
    <w:rsid w:val="00606D9F"/>
    <w:rsid w:val="0061210A"/>
    <w:rsid w:val="0061219F"/>
    <w:rsid w:val="00614896"/>
    <w:rsid w:val="00615458"/>
    <w:rsid w:val="00615787"/>
    <w:rsid w:val="00615E04"/>
    <w:rsid w:val="00616C3A"/>
    <w:rsid w:val="00617DA5"/>
    <w:rsid w:val="00620338"/>
    <w:rsid w:val="006213A3"/>
    <w:rsid w:val="006229DC"/>
    <w:rsid w:val="00623218"/>
    <w:rsid w:val="00626742"/>
    <w:rsid w:val="00626E9E"/>
    <w:rsid w:val="00630DF7"/>
    <w:rsid w:val="006326FE"/>
    <w:rsid w:val="006351D1"/>
    <w:rsid w:val="00635810"/>
    <w:rsid w:val="0064023C"/>
    <w:rsid w:val="006409AA"/>
    <w:rsid w:val="0064155B"/>
    <w:rsid w:val="0064173A"/>
    <w:rsid w:val="00642701"/>
    <w:rsid w:val="00646A3A"/>
    <w:rsid w:val="00653622"/>
    <w:rsid w:val="00653A37"/>
    <w:rsid w:val="00653B7E"/>
    <w:rsid w:val="0065442D"/>
    <w:rsid w:val="00654BCB"/>
    <w:rsid w:val="006574ED"/>
    <w:rsid w:val="00657B6F"/>
    <w:rsid w:val="006600EC"/>
    <w:rsid w:val="00660884"/>
    <w:rsid w:val="00660887"/>
    <w:rsid w:val="006608B4"/>
    <w:rsid w:val="00660E3B"/>
    <w:rsid w:val="00661671"/>
    <w:rsid w:val="006649E4"/>
    <w:rsid w:val="00666FF4"/>
    <w:rsid w:val="00671EB6"/>
    <w:rsid w:val="00674034"/>
    <w:rsid w:val="00675D3D"/>
    <w:rsid w:val="00676BF7"/>
    <w:rsid w:val="006802C9"/>
    <w:rsid w:val="006809A8"/>
    <w:rsid w:val="0068417A"/>
    <w:rsid w:val="00684B9F"/>
    <w:rsid w:val="00685795"/>
    <w:rsid w:val="00685DA5"/>
    <w:rsid w:val="006876E5"/>
    <w:rsid w:val="00690E90"/>
    <w:rsid w:val="0069129C"/>
    <w:rsid w:val="00692355"/>
    <w:rsid w:val="006933E4"/>
    <w:rsid w:val="00696033"/>
    <w:rsid w:val="00697999"/>
    <w:rsid w:val="006A1099"/>
    <w:rsid w:val="006A26F5"/>
    <w:rsid w:val="006A2A5C"/>
    <w:rsid w:val="006A554D"/>
    <w:rsid w:val="006A7EA0"/>
    <w:rsid w:val="006B0E8B"/>
    <w:rsid w:val="006B1732"/>
    <w:rsid w:val="006B18DE"/>
    <w:rsid w:val="006B4845"/>
    <w:rsid w:val="006B59E2"/>
    <w:rsid w:val="006B5C45"/>
    <w:rsid w:val="006B7410"/>
    <w:rsid w:val="006B75C3"/>
    <w:rsid w:val="006C11D5"/>
    <w:rsid w:val="006C1B5F"/>
    <w:rsid w:val="006C23D5"/>
    <w:rsid w:val="006C2697"/>
    <w:rsid w:val="006C302F"/>
    <w:rsid w:val="006C3195"/>
    <w:rsid w:val="006C3391"/>
    <w:rsid w:val="006C7B39"/>
    <w:rsid w:val="006D0113"/>
    <w:rsid w:val="006D0576"/>
    <w:rsid w:val="006D10A8"/>
    <w:rsid w:val="006D2BD9"/>
    <w:rsid w:val="006D329D"/>
    <w:rsid w:val="006D3544"/>
    <w:rsid w:val="006D3B13"/>
    <w:rsid w:val="006D5879"/>
    <w:rsid w:val="006D5CDE"/>
    <w:rsid w:val="006D67A5"/>
    <w:rsid w:val="006D6BC0"/>
    <w:rsid w:val="006E15AA"/>
    <w:rsid w:val="006E4B28"/>
    <w:rsid w:val="006E5C81"/>
    <w:rsid w:val="006E7614"/>
    <w:rsid w:val="006F1141"/>
    <w:rsid w:val="006F4AE1"/>
    <w:rsid w:val="006F4D26"/>
    <w:rsid w:val="006F4FB8"/>
    <w:rsid w:val="006F5EED"/>
    <w:rsid w:val="006F7B16"/>
    <w:rsid w:val="00700B2D"/>
    <w:rsid w:val="0070119D"/>
    <w:rsid w:val="00701A68"/>
    <w:rsid w:val="0070222A"/>
    <w:rsid w:val="00703305"/>
    <w:rsid w:val="00703F0F"/>
    <w:rsid w:val="00703FD5"/>
    <w:rsid w:val="007051A6"/>
    <w:rsid w:val="00705561"/>
    <w:rsid w:val="00705EF8"/>
    <w:rsid w:val="00710075"/>
    <w:rsid w:val="00710BE9"/>
    <w:rsid w:val="0071144C"/>
    <w:rsid w:val="0071204C"/>
    <w:rsid w:val="00713E7B"/>
    <w:rsid w:val="0071504E"/>
    <w:rsid w:val="007153CB"/>
    <w:rsid w:val="007165DA"/>
    <w:rsid w:val="0071727B"/>
    <w:rsid w:val="00721FBA"/>
    <w:rsid w:val="00725BB4"/>
    <w:rsid w:val="00727359"/>
    <w:rsid w:val="007345B7"/>
    <w:rsid w:val="00735F65"/>
    <w:rsid w:val="00736109"/>
    <w:rsid w:val="007375AE"/>
    <w:rsid w:val="00737754"/>
    <w:rsid w:val="007377AD"/>
    <w:rsid w:val="007406F7"/>
    <w:rsid w:val="0074139F"/>
    <w:rsid w:val="00742281"/>
    <w:rsid w:val="007452FF"/>
    <w:rsid w:val="00747077"/>
    <w:rsid w:val="007502D1"/>
    <w:rsid w:val="00750881"/>
    <w:rsid w:val="00751827"/>
    <w:rsid w:val="00752878"/>
    <w:rsid w:val="00754551"/>
    <w:rsid w:val="00754A7E"/>
    <w:rsid w:val="00754D6F"/>
    <w:rsid w:val="00755C1A"/>
    <w:rsid w:val="00756629"/>
    <w:rsid w:val="0076019C"/>
    <w:rsid w:val="007644B9"/>
    <w:rsid w:val="00765F4E"/>
    <w:rsid w:val="0076614F"/>
    <w:rsid w:val="00770A4B"/>
    <w:rsid w:val="00770C37"/>
    <w:rsid w:val="00773753"/>
    <w:rsid w:val="00773EE8"/>
    <w:rsid w:val="00773FB9"/>
    <w:rsid w:val="007752F9"/>
    <w:rsid w:val="00775641"/>
    <w:rsid w:val="00776246"/>
    <w:rsid w:val="00776524"/>
    <w:rsid w:val="00777800"/>
    <w:rsid w:val="00781665"/>
    <w:rsid w:val="00782029"/>
    <w:rsid w:val="00783B39"/>
    <w:rsid w:val="00783FD0"/>
    <w:rsid w:val="007858C0"/>
    <w:rsid w:val="0078647B"/>
    <w:rsid w:val="00787125"/>
    <w:rsid w:val="00787425"/>
    <w:rsid w:val="00790551"/>
    <w:rsid w:val="00791CB1"/>
    <w:rsid w:val="00791F27"/>
    <w:rsid w:val="00791FE9"/>
    <w:rsid w:val="0079246B"/>
    <w:rsid w:val="007929E1"/>
    <w:rsid w:val="00793A31"/>
    <w:rsid w:val="00793B17"/>
    <w:rsid w:val="00793EB4"/>
    <w:rsid w:val="007955D4"/>
    <w:rsid w:val="00796C19"/>
    <w:rsid w:val="00797D79"/>
    <w:rsid w:val="007A2ACA"/>
    <w:rsid w:val="007A2ACE"/>
    <w:rsid w:val="007A73FE"/>
    <w:rsid w:val="007A7A2F"/>
    <w:rsid w:val="007B0AA6"/>
    <w:rsid w:val="007B1E26"/>
    <w:rsid w:val="007B4E1E"/>
    <w:rsid w:val="007B575D"/>
    <w:rsid w:val="007B5D9D"/>
    <w:rsid w:val="007C0AE7"/>
    <w:rsid w:val="007C0B5E"/>
    <w:rsid w:val="007C2815"/>
    <w:rsid w:val="007C6F07"/>
    <w:rsid w:val="007D0F41"/>
    <w:rsid w:val="007D1BCD"/>
    <w:rsid w:val="007D538F"/>
    <w:rsid w:val="007D54B9"/>
    <w:rsid w:val="007E010D"/>
    <w:rsid w:val="007E0677"/>
    <w:rsid w:val="007E11BA"/>
    <w:rsid w:val="007E13D2"/>
    <w:rsid w:val="007E284B"/>
    <w:rsid w:val="007E3963"/>
    <w:rsid w:val="007E5E7D"/>
    <w:rsid w:val="007E67AC"/>
    <w:rsid w:val="007E6D6E"/>
    <w:rsid w:val="007E7B71"/>
    <w:rsid w:val="007F00F7"/>
    <w:rsid w:val="007F266B"/>
    <w:rsid w:val="007F2765"/>
    <w:rsid w:val="007F4070"/>
    <w:rsid w:val="007F7064"/>
    <w:rsid w:val="0080063B"/>
    <w:rsid w:val="00803BC6"/>
    <w:rsid w:val="008056BA"/>
    <w:rsid w:val="00810333"/>
    <w:rsid w:val="00811D02"/>
    <w:rsid w:val="00811F0A"/>
    <w:rsid w:val="00813612"/>
    <w:rsid w:val="008153BD"/>
    <w:rsid w:val="0081673A"/>
    <w:rsid w:val="0081705D"/>
    <w:rsid w:val="0081744D"/>
    <w:rsid w:val="00817C3E"/>
    <w:rsid w:val="00820ADB"/>
    <w:rsid w:val="00821088"/>
    <w:rsid w:val="00824D0D"/>
    <w:rsid w:val="00826593"/>
    <w:rsid w:val="0082711B"/>
    <w:rsid w:val="00830E07"/>
    <w:rsid w:val="00830E8A"/>
    <w:rsid w:val="00831217"/>
    <w:rsid w:val="008317CD"/>
    <w:rsid w:val="008328E9"/>
    <w:rsid w:val="00833438"/>
    <w:rsid w:val="00833C00"/>
    <w:rsid w:val="00834D63"/>
    <w:rsid w:val="0083576A"/>
    <w:rsid w:val="00835F07"/>
    <w:rsid w:val="00835F0F"/>
    <w:rsid w:val="008377EB"/>
    <w:rsid w:val="00840252"/>
    <w:rsid w:val="00840282"/>
    <w:rsid w:val="00841F7B"/>
    <w:rsid w:val="008427EA"/>
    <w:rsid w:val="00842FB3"/>
    <w:rsid w:val="00847A2A"/>
    <w:rsid w:val="00850F19"/>
    <w:rsid w:val="00853CBC"/>
    <w:rsid w:val="00854098"/>
    <w:rsid w:val="008551EE"/>
    <w:rsid w:val="00856330"/>
    <w:rsid w:val="0085651C"/>
    <w:rsid w:val="00860D28"/>
    <w:rsid w:val="00860E41"/>
    <w:rsid w:val="008612E8"/>
    <w:rsid w:val="00862672"/>
    <w:rsid w:val="0086268D"/>
    <w:rsid w:val="00863961"/>
    <w:rsid w:val="00863AE2"/>
    <w:rsid w:val="00864A03"/>
    <w:rsid w:val="00864CE6"/>
    <w:rsid w:val="00866D49"/>
    <w:rsid w:val="00866E66"/>
    <w:rsid w:val="00870101"/>
    <w:rsid w:val="008726D3"/>
    <w:rsid w:val="00873B50"/>
    <w:rsid w:val="00873BDA"/>
    <w:rsid w:val="00873FEB"/>
    <w:rsid w:val="0087459E"/>
    <w:rsid w:val="00875E50"/>
    <w:rsid w:val="0087611A"/>
    <w:rsid w:val="00881F7E"/>
    <w:rsid w:val="00884044"/>
    <w:rsid w:val="00886976"/>
    <w:rsid w:val="00887495"/>
    <w:rsid w:val="00893940"/>
    <w:rsid w:val="00893C36"/>
    <w:rsid w:val="0089520D"/>
    <w:rsid w:val="0089691B"/>
    <w:rsid w:val="008A089F"/>
    <w:rsid w:val="008A16E9"/>
    <w:rsid w:val="008A1A5B"/>
    <w:rsid w:val="008A1CDB"/>
    <w:rsid w:val="008A24D5"/>
    <w:rsid w:val="008A3CE0"/>
    <w:rsid w:val="008A447E"/>
    <w:rsid w:val="008A4976"/>
    <w:rsid w:val="008B0288"/>
    <w:rsid w:val="008B0883"/>
    <w:rsid w:val="008B1D31"/>
    <w:rsid w:val="008B2009"/>
    <w:rsid w:val="008B209D"/>
    <w:rsid w:val="008B23E1"/>
    <w:rsid w:val="008B3DCB"/>
    <w:rsid w:val="008B527F"/>
    <w:rsid w:val="008B5426"/>
    <w:rsid w:val="008B659B"/>
    <w:rsid w:val="008B65F3"/>
    <w:rsid w:val="008B6D80"/>
    <w:rsid w:val="008B7445"/>
    <w:rsid w:val="008B7D82"/>
    <w:rsid w:val="008C0CC4"/>
    <w:rsid w:val="008C2053"/>
    <w:rsid w:val="008C2950"/>
    <w:rsid w:val="008C3C43"/>
    <w:rsid w:val="008C4125"/>
    <w:rsid w:val="008C748A"/>
    <w:rsid w:val="008D1401"/>
    <w:rsid w:val="008D1A88"/>
    <w:rsid w:val="008D2AEE"/>
    <w:rsid w:val="008D2BDE"/>
    <w:rsid w:val="008D4042"/>
    <w:rsid w:val="008D58D1"/>
    <w:rsid w:val="008D637C"/>
    <w:rsid w:val="008D684F"/>
    <w:rsid w:val="008D6CB2"/>
    <w:rsid w:val="008E0E6C"/>
    <w:rsid w:val="008E25C6"/>
    <w:rsid w:val="008E3898"/>
    <w:rsid w:val="008E7C93"/>
    <w:rsid w:val="008F2950"/>
    <w:rsid w:val="008F29C1"/>
    <w:rsid w:val="008F383B"/>
    <w:rsid w:val="008F3AD3"/>
    <w:rsid w:val="008F4798"/>
    <w:rsid w:val="008F5B31"/>
    <w:rsid w:val="008F68D0"/>
    <w:rsid w:val="008F75BE"/>
    <w:rsid w:val="008F7675"/>
    <w:rsid w:val="009004E4"/>
    <w:rsid w:val="0090122D"/>
    <w:rsid w:val="0090446C"/>
    <w:rsid w:val="0090675F"/>
    <w:rsid w:val="009134F7"/>
    <w:rsid w:val="00914C59"/>
    <w:rsid w:val="00915C38"/>
    <w:rsid w:val="0091769E"/>
    <w:rsid w:val="009179AF"/>
    <w:rsid w:val="009248C1"/>
    <w:rsid w:val="00926A9E"/>
    <w:rsid w:val="0092722D"/>
    <w:rsid w:val="00927ACC"/>
    <w:rsid w:val="00927CB2"/>
    <w:rsid w:val="009351F4"/>
    <w:rsid w:val="00935C5A"/>
    <w:rsid w:val="00935F6B"/>
    <w:rsid w:val="00936149"/>
    <w:rsid w:val="009362AD"/>
    <w:rsid w:val="00937388"/>
    <w:rsid w:val="00937C0F"/>
    <w:rsid w:val="00941451"/>
    <w:rsid w:val="00941AFF"/>
    <w:rsid w:val="00943F80"/>
    <w:rsid w:val="009449AE"/>
    <w:rsid w:val="00944B77"/>
    <w:rsid w:val="00944CF8"/>
    <w:rsid w:val="009479B3"/>
    <w:rsid w:val="00951120"/>
    <w:rsid w:val="00951D50"/>
    <w:rsid w:val="009520B6"/>
    <w:rsid w:val="00952514"/>
    <w:rsid w:val="009544B9"/>
    <w:rsid w:val="009548CD"/>
    <w:rsid w:val="00955382"/>
    <w:rsid w:val="009616FC"/>
    <w:rsid w:val="0096339B"/>
    <w:rsid w:val="00964F9B"/>
    <w:rsid w:val="00965979"/>
    <w:rsid w:val="00966306"/>
    <w:rsid w:val="00966B57"/>
    <w:rsid w:val="009677E1"/>
    <w:rsid w:val="00967F29"/>
    <w:rsid w:val="00967FF2"/>
    <w:rsid w:val="009716A0"/>
    <w:rsid w:val="00971B39"/>
    <w:rsid w:val="00971E59"/>
    <w:rsid w:val="00971F0D"/>
    <w:rsid w:val="0097701D"/>
    <w:rsid w:val="009801F8"/>
    <w:rsid w:val="00980902"/>
    <w:rsid w:val="009837D4"/>
    <w:rsid w:val="009837E4"/>
    <w:rsid w:val="00986944"/>
    <w:rsid w:val="0098795B"/>
    <w:rsid w:val="0099027B"/>
    <w:rsid w:val="0099172A"/>
    <w:rsid w:val="00991E49"/>
    <w:rsid w:val="0099296C"/>
    <w:rsid w:val="00992F88"/>
    <w:rsid w:val="00994D5F"/>
    <w:rsid w:val="009951BB"/>
    <w:rsid w:val="00996AFB"/>
    <w:rsid w:val="009A051A"/>
    <w:rsid w:val="009A076A"/>
    <w:rsid w:val="009A218E"/>
    <w:rsid w:val="009A2527"/>
    <w:rsid w:val="009A3947"/>
    <w:rsid w:val="009A499E"/>
    <w:rsid w:val="009A5D43"/>
    <w:rsid w:val="009A6306"/>
    <w:rsid w:val="009A6A0F"/>
    <w:rsid w:val="009A71D8"/>
    <w:rsid w:val="009A7B33"/>
    <w:rsid w:val="009B0096"/>
    <w:rsid w:val="009B0AD4"/>
    <w:rsid w:val="009C1192"/>
    <w:rsid w:val="009C179E"/>
    <w:rsid w:val="009C483D"/>
    <w:rsid w:val="009C4E5C"/>
    <w:rsid w:val="009C5122"/>
    <w:rsid w:val="009C5EA9"/>
    <w:rsid w:val="009C5EB3"/>
    <w:rsid w:val="009C6A2A"/>
    <w:rsid w:val="009D1749"/>
    <w:rsid w:val="009D3B77"/>
    <w:rsid w:val="009D4376"/>
    <w:rsid w:val="009D725F"/>
    <w:rsid w:val="009D7DF4"/>
    <w:rsid w:val="009E1471"/>
    <w:rsid w:val="009E1488"/>
    <w:rsid w:val="009E1967"/>
    <w:rsid w:val="009E3EC7"/>
    <w:rsid w:val="009E4C7A"/>
    <w:rsid w:val="009E536D"/>
    <w:rsid w:val="009E55A6"/>
    <w:rsid w:val="009F107F"/>
    <w:rsid w:val="009F1176"/>
    <w:rsid w:val="009F1FB7"/>
    <w:rsid w:val="009F27FA"/>
    <w:rsid w:val="009F3DAA"/>
    <w:rsid w:val="009F5AAE"/>
    <w:rsid w:val="009F5FB0"/>
    <w:rsid w:val="00A0047D"/>
    <w:rsid w:val="00A00F30"/>
    <w:rsid w:val="00A01C58"/>
    <w:rsid w:val="00A02194"/>
    <w:rsid w:val="00A03246"/>
    <w:rsid w:val="00A03402"/>
    <w:rsid w:val="00A04CB9"/>
    <w:rsid w:val="00A0506C"/>
    <w:rsid w:val="00A05EAF"/>
    <w:rsid w:val="00A105EA"/>
    <w:rsid w:val="00A1083D"/>
    <w:rsid w:val="00A11B99"/>
    <w:rsid w:val="00A11FBA"/>
    <w:rsid w:val="00A14738"/>
    <w:rsid w:val="00A149BE"/>
    <w:rsid w:val="00A15D7B"/>
    <w:rsid w:val="00A16484"/>
    <w:rsid w:val="00A21742"/>
    <w:rsid w:val="00A22602"/>
    <w:rsid w:val="00A227EA"/>
    <w:rsid w:val="00A233D9"/>
    <w:rsid w:val="00A238AA"/>
    <w:rsid w:val="00A2465C"/>
    <w:rsid w:val="00A25A15"/>
    <w:rsid w:val="00A26CD1"/>
    <w:rsid w:val="00A27152"/>
    <w:rsid w:val="00A27590"/>
    <w:rsid w:val="00A306A0"/>
    <w:rsid w:val="00A307F8"/>
    <w:rsid w:val="00A327E9"/>
    <w:rsid w:val="00A34CA8"/>
    <w:rsid w:val="00A35574"/>
    <w:rsid w:val="00A3572E"/>
    <w:rsid w:val="00A405D7"/>
    <w:rsid w:val="00A41B0A"/>
    <w:rsid w:val="00A42F57"/>
    <w:rsid w:val="00A43A60"/>
    <w:rsid w:val="00A43E81"/>
    <w:rsid w:val="00A4453E"/>
    <w:rsid w:val="00A45974"/>
    <w:rsid w:val="00A46797"/>
    <w:rsid w:val="00A47F22"/>
    <w:rsid w:val="00A51DE4"/>
    <w:rsid w:val="00A5434B"/>
    <w:rsid w:val="00A548C8"/>
    <w:rsid w:val="00A54F0A"/>
    <w:rsid w:val="00A54F9B"/>
    <w:rsid w:val="00A5604D"/>
    <w:rsid w:val="00A5608E"/>
    <w:rsid w:val="00A568FD"/>
    <w:rsid w:val="00A5697D"/>
    <w:rsid w:val="00A57B7D"/>
    <w:rsid w:val="00A57E2B"/>
    <w:rsid w:val="00A6165C"/>
    <w:rsid w:val="00A62FF1"/>
    <w:rsid w:val="00A63E80"/>
    <w:rsid w:val="00A64AAD"/>
    <w:rsid w:val="00A67AF6"/>
    <w:rsid w:val="00A714C2"/>
    <w:rsid w:val="00A720BA"/>
    <w:rsid w:val="00A73091"/>
    <w:rsid w:val="00A73C0E"/>
    <w:rsid w:val="00A7609A"/>
    <w:rsid w:val="00A76FE6"/>
    <w:rsid w:val="00A8007E"/>
    <w:rsid w:val="00A80318"/>
    <w:rsid w:val="00A807C0"/>
    <w:rsid w:val="00A807C4"/>
    <w:rsid w:val="00A81E1D"/>
    <w:rsid w:val="00A84BC0"/>
    <w:rsid w:val="00A84C61"/>
    <w:rsid w:val="00A862A6"/>
    <w:rsid w:val="00A86B0C"/>
    <w:rsid w:val="00A9182E"/>
    <w:rsid w:val="00A93FED"/>
    <w:rsid w:val="00A95436"/>
    <w:rsid w:val="00AA1172"/>
    <w:rsid w:val="00AA1A89"/>
    <w:rsid w:val="00AA3620"/>
    <w:rsid w:val="00AA3905"/>
    <w:rsid w:val="00AA3F8E"/>
    <w:rsid w:val="00AA5D49"/>
    <w:rsid w:val="00AA6816"/>
    <w:rsid w:val="00AA75FA"/>
    <w:rsid w:val="00AB04A4"/>
    <w:rsid w:val="00AB14D0"/>
    <w:rsid w:val="00AB1A18"/>
    <w:rsid w:val="00AB2DB4"/>
    <w:rsid w:val="00AB4706"/>
    <w:rsid w:val="00AB5EC4"/>
    <w:rsid w:val="00AB7EE5"/>
    <w:rsid w:val="00AC0291"/>
    <w:rsid w:val="00AC0573"/>
    <w:rsid w:val="00AC0CC4"/>
    <w:rsid w:val="00AC2A84"/>
    <w:rsid w:val="00AC2BD2"/>
    <w:rsid w:val="00AC4F14"/>
    <w:rsid w:val="00AC538C"/>
    <w:rsid w:val="00AC7E1E"/>
    <w:rsid w:val="00AD029D"/>
    <w:rsid w:val="00AD1078"/>
    <w:rsid w:val="00AD1940"/>
    <w:rsid w:val="00AD2504"/>
    <w:rsid w:val="00AD2B16"/>
    <w:rsid w:val="00AD407A"/>
    <w:rsid w:val="00AD46C1"/>
    <w:rsid w:val="00AD526E"/>
    <w:rsid w:val="00AD72D1"/>
    <w:rsid w:val="00AE0075"/>
    <w:rsid w:val="00AE0CB7"/>
    <w:rsid w:val="00AE0E8E"/>
    <w:rsid w:val="00AE4143"/>
    <w:rsid w:val="00AE4627"/>
    <w:rsid w:val="00AE5030"/>
    <w:rsid w:val="00AE5982"/>
    <w:rsid w:val="00AE59D5"/>
    <w:rsid w:val="00AE6197"/>
    <w:rsid w:val="00AE62A0"/>
    <w:rsid w:val="00AE7554"/>
    <w:rsid w:val="00AE7E3F"/>
    <w:rsid w:val="00AF1ECF"/>
    <w:rsid w:val="00AF337D"/>
    <w:rsid w:val="00AF3D8D"/>
    <w:rsid w:val="00AF41DC"/>
    <w:rsid w:val="00AF4649"/>
    <w:rsid w:val="00AF4E0C"/>
    <w:rsid w:val="00AF6E84"/>
    <w:rsid w:val="00AF7F72"/>
    <w:rsid w:val="00B00EA1"/>
    <w:rsid w:val="00B041E1"/>
    <w:rsid w:val="00B04679"/>
    <w:rsid w:val="00B05AA7"/>
    <w:rsid w:val="00B063D0"/>
    <w:rsid w:val="00B07AD5"/>
    <w:rsid w:val="00B07C30"/>
    <w:rsid w:val="00B1079D"/>
    <w:rsid w:val="00B10AB8"/>
    <w:rsid w:val="00B11A31"/>
    <w:rsid w:val="00B138C7"/>
    <w:rsid w:val="00B15F7E"/>
    <w:rsid w:val="00B216AD"/>
    <w:rsid w:val="00B22252"/>
    <w:rsid w:val="00B236C4"/>
    <w:rsid w:val="00B24234"/>
    <w:rsid w:val="00B24D7D"/>
    <w:rsid w:val="00B27057"/>
    <w:rsid w:val="00B27C57"/>
    <w:rsid w:val="00B27ECA"/>
    <w:rsid w:val="00B31F74"/>
    <w:rsid w:val="00B34244"/>
    <w:rsid w:val="00B413E7"/>
    <w:rsid w:val="00B417CA"/>
    <w:rsid w:val="00B41801"/>
    <w:rsid w:val="00B42553"/>
    <w:rsid w:val="00B42F79"/>
    <w:rsid w:val="00B43107"/>
    <w:rsid w:val="00B4463B"/>
    <w:rsid w:val="00B4481F"/>
    <w:rsid w:val="00B451AB"/>
    <w:rsid w:val="00B4785B"/>
    <w:rsid w:val="00B54C4A"/>
    <w:rsid w:val="00B5532F"/>
    <w:rsid w:val="00B567DE"/>
    <w:rsid w:val="00B575AC"/>
    <w:rsid w:val="00B60179"/>
    <w:rsid w:val="00B6094F"/>
    <w:rsid w:val="00B60C2D"/>
    <w:rsid w:val="00B61F94"/>
    <w:rsid w:val="00B65775"/>
    <w:rsid w:val="00B65D29"/>
    <w:rsid w:val="00B7090A"/>
    <w:rsid w:val="00B7091E"/>
    <w:rsid w:val="00B71028"/>
    <w:rsid w:val="00B725BD"/>
    <w:rsid w:val="00B727D8"/>
    <w:rsid w:val="00B7435D"/>
    <w:rsid w:val="00B74699"/>
    <w:rsid w:val="00B76483"/>
    <w:rsid w:val="00B8029F"/>
    <w:rsid w:val="00B82319"/>
    <w:rsid w:val="00B824FE"/>
    <w:rsid w:val="00B82EF8"/>
    <w:rsid w:val="00B85996"/>
    <w:rsid w:val="00B86818"/>
    <w:rsid w:val="00B86DC8"/>
    <w:rsid w:val="00B91DE0"/>
    <w:rsid w:val="00B9504A"/>
    <w:rsid w:val="00BA0E69"/>
    <w:rsid w:val="00BA14AE"/>
    <w:rsid w:val="00BA43FD"/>
    <w:rsid w:val="00BA518C"/>
    <w:rsid w:val="00BA68E9"/>
    <w:rsid w:val="00BA7D3C"/>
    <w:rsid w:val="00BB3C6E"/>
    <w:rsid w:val="00BB3E13"/>
    <w:rsid w:val="00BB6521"/>
    <w:rsid w:val="00BB76A2"/>
    <w:rsid w:val="00BC19BE"/>
    <w:rsid w:val="00BC2C81"/>
    <w:rsid w:val="00BC35AC"/>
    <w:rsid w:val="00BC3FA1"/>
    <w:rsid w:val="00BC561A"/>
    <w:rsid w:val="00BD18E9"/>
    <w:rsid w:val="00BD3ABC"/>
    <w:rsid w:val="00BD3FEC"/>
    <w:rsid w:val="00BD46F6"/>
    <w:rsid w:val="00BD47BC"/>
    <w:rsid w:val="00BD4C0F"/>
    <w:rsid w:val="00BE02BB"/>
    <w:rsid w:val="00BE04B9"/>
    <w:rsid w:val="00BE2AB1"/>
    <w:rsid w:val="00BE2CE0"/>
    <w:rsid w:val="00BE451D"/>
    <w:rsid w:val="00BE6F7D"/>
    <w:rsid w:val="00BF019A"/>
    <w:rsid w:val="00BF0910"/>
    <w:rsid w:val="00BF3629"/>
    <w:rsid w:val="00BF4089"/>
    <w:rsid w:val="00BF7380"/>
    <w:rsid w:val="00C00772"/>
    <w:rsid w:val="00C026D2"/>
    <w:rsid w:val="00C02775"/>
    <w:rsid w:val="00C02F12"/>
    <w:rsid w:val="00C035CB"/>
    <w:rsid w:val="00C06605"/>
    <w:rsid w:val="00C13D19"/>
    <w:rsid w:val="00C14E8F"/>
    <w:rsid w:val="00C15A22"/>
    <w:rsid w:val="00C1676E"/>
    <w:rsid w:val="00C17D14"/>
    <w:rsid w:val="00C21705"/>
    <w:rsid w:val="00C2510B"/>
    <w:rsid w:val="00C26545"/>
    <w:rsid w:val="00C277B5"/>
    <w:rsid w:val="00C279AB"/>
    <w:rsid w:val="00C27B3C"/>
    <w:rsid w:val="00C32B43"/>
    <w:rsid w:val="00C33D78"/>
    <w:rsid w:val="00C414C1"/>
    <w:rsid w:val="00C417F8"/>
    <w:rsid w:val="00C41F4E"/>
    <w:rsid w:val="00C42567"/>
    <w:rsid w:val="00C43829"/>
    <w:rsid w:val="00C43F7D"/>
    <w:rsid w:val="00C44EF7"/>
    <w:rsid w:val="00C45E35"/>
    <w:rsid w:val="00C46AF3"/>
    <w:rsid w:val="00C47D7D"/>
    <w:rsid w:val="00C50B08"/>
    <w:rsid w:val="00C53C4B"/>
    <w:rsid w:val="00C549EC"/>
    <w:rsid w:val="00C550DC"/>
    <w:rsid w:val="00C55E4C"/>
    <w:rsid w:val="00C567D3"/>
    <w:rsid w:val="00C5725E"/>
    <w:rsid w:val="00C6261F"/>
    <w:rsid w:val="00C62B4A"/>
    <w:rsid w:val="00C657CC"/>
    <w:rsid w:val="00C65FAE"/>
    <w:rsid w:val="00C66791"/>
    <w:rsid w:val="00C66FE9"/>
    <w:rsid w:val="00C679B8"/>
    <w:rsid w:val="00C70072"/>
    <w:rsid w:val="00C70791"/>
    <w:rsid w:val="00C711C9"/>
    <w:rsid w:val="00C71FC4"/>
    <w:rsid w:val="00C728C0"/>
    <w:rsid w:val="00C739A2"/>
    <w:rsid w:val="00C73D25"/>
    <w:rsid w:val="00C74E5F"/>
    <w:rsid w:val="00C777B7"/>
    <w:rsid w:val="00C929E9"/>
    <w:rsid w:val="00C936A7"/>
    <w:rsid w:val="00C940CA"/>
    <w:rsid w:val="00C94C7F"/>
    <w:rsid w:val="00C9686E"/>
    <w:rsid w:val="00C96FA2"/>
    <w:rsid w:val="00C977DD"/>
    <w:rsid w:val="00CA127C"/>
    <w:rsid w:val="00CA22C1"/>
    <w:rsid w:val="00CA22FC"/>
    <w:rsid w:val="00CA27BA"/>
    <w:rsid w:val="00CA5043"/>
    <w:rsid w:val="00CA6B8D"/>
    <w:rsid w:val="00CB0050"/>
    <w:rsid w:val="00CB02A4"/>
    <w:rsid w:val="00CB23A2"/>
    <w:rsid w:val="00CB2565"/>
    <w:rsid w:val="00CB4AA3"/>
    <w:rsid w:val="00CB623F"/>
    <w:rsid w:val="00CB6AD7"/>
    <w:rsid w:val="00CC1550"/>
    <w:rsid w:val="00CC3196"/>
    <w:rsid w:val="00CC3F45"/>
    <w:rsid w:val="00CC5D4D"/>
    <w:rsid w:val="00CC622F"/>
    <w:rsid w:val="00CD3327"/>
    <w:rsid w:val="00CD36E6"/>
    <w:rsid w:val="00CD3C04"/>
    <w:rsid w:val="00CD55AA"/>
    <w:rsid w:val="00CD5A34"/>
    <w:rsid w:val="00CD6D51"/>
    <w:rsid w:val="00CD6FB6"/>
    <w:rsid w:val="00CE02F9"/>
    <w:rsid w:val="00CE0790"/>
    <w:rsid w:val="00CE10D1"/>
    <w:rsid w:val="00CE468E"/>
    <w:rsid w:val="00CE4A9F"/>
    <w:rsid w:val="00CE69F1"/>
    <w:rsid w:val="00CE715E"/>
    <w:rsid w:val="00CF5DF5"/>
    <w:rsid w:val="00CF64C9"/>
    <w:rsid w:val="00CF6750"/>
    <w:rsid w:val="00CF6848"/>
    <w:rsid w:val="00D01ABA"/>
    <w:rsid w:val="00D02362"/>
    <w:rsid w:val="00D02F3D"/>
    <w:rsid w:val="00D12416"/>
    <w:rsid w:val="00D1337D"/>
    <w:rsid w:val="00D13F14"/>
    <w:rsid w:val="00D15A69"/>
    <w:rsid w:val="00D17492"/>
    <w:rsid w:val="00D20C35"/>
    <w:rsid w:val="00D20E76"/>
    <w:rsid w:val="00D2110C"/>
    <w:rsid w:val="00D211D9"/>
    <w:rsid w:val="00D2136A"/>
    <w:rsid w:val="00D22B8E"/>
    <w:rsid w:val="00D22D37"/>
    <w:rsid w:val="00D26BD3"/>
    <w:rsid w:val="00D277CE"/>
    <w:rsid w:val="00D318E6"/>
    <w:rsid w:val="00D3357B"/>
    <w:rsid w:val="00D35C39"/>
    <w:rsid w:val="00D403CC"/>
    <w:rsid w:val="00D40942"/>
    <w:rsid w:val="00D425E3"/>
    <w:rsid w:val="00D427F2"/>
    <w:rsid w:val="00D42DA2"/>
    <w:rsid w:val="00D43155"/>
    <w:rsid w:val="00D43EE1"/>
    <w:rsid w:val="00D44D59"/>
    <w:rsid w:val="00D4550C"/>
    <w:rsid w:val="00D45F2C"/>
    <w:rsid w:val="00D46D52"/>
    <w:rsid w:val="00D51FCC"/>
    <w:rsid w:val="00D52500"/>
    <w:rsid w:val="00D53689"/>
    <w:rsid w:val="00D53FFE"/>
    <w:rsid w:val="00D54361"/>
    <w:rsid w:val="00D56141"/>
    <w:rsid w:val="00D571D4"/>
    <w:rsid w:val="00D572BB"/>
    <w:rsid w:val="00D57394"/>
    <w:rsid w:val="00D577FF"/>
    <w:rsid w:val="00D616A5"/>
    <w:rsid w:val="00D65EE4"/>
    <w:rsid w:val="00D70CBA"/>
    <w:rsid w:val="00D71187"/>
    <w:rsid w:val="00D724C3"/>
    <w:rsid w:val="00D7281F"/>
    <w:rsid w:val="00D73FEE"/>
    <w:rsid w:val="00D740E9"/>
    <w:rsid w:val="00D749D6"/>
    <w:rsid w:val="00D763DE"/>
    <w:rsid w:val="00D7665D"/>
    <w:rsid w:val="00D77129"/>
    <w:rsid w:val="00D7796B"/>
    <w:rsid w:val="00D80724"/>
    <w:rsid w:val="00D809F5"/>
    <w:rsid w:val="00D80F25"/>
    <w:rsid w:val="00D81685"/>
    <w:rsid w:val="00D822CB"/>
    <w:rsid w:val="00D83BC7"/>
    <w:rsid w:val="00D83F3D"/>
    <w:rsid w:val="00D841FD"/>
    <w:rsid w:val="00D8422B"/>
    <w:rsid w:val="00D847D3"/>
    <w:rsid w:val="00D859FC"/>
    <w:rsid w:val="00D86A39"/>
    <w:rsid w:val="00D87294"/>
    <w:rsid w:val="00D9115A"/>
    <w:rsid w:val="00D9318C"/>
    <w:rsid w:val="00D94F66"/>
    <w:rsid w:val="00DA0419"/>
    <w:rsid w:val="00DA0E9F"/>
    <w:rsid w:val="00DA1DBD"/>
    <w:rsid w:val="00DA6174"/>
    <w:rsid w:val="00DB122D"/>
    <w:rsid w:val="00DB1FA7"/>
    <w:rsid w:val="00DB3026"/>
    <w:rsid w:val="00DB648E"/>
    <w:rsid w:val="00DC2A02"/>
    <w:rsid w:val="00DC3A26"/>
    <w:rsid w:val="00DC5758"/>
    <w:rsid w:val="00DC57AE"/>
    <w:rsid w:val="00DC6369"/>
    <w:rsid w:val="00DC66B3"/>
    <w:rsid w:val="00DD213C"/>
    <w:rsid w:val="00DD7E8F"/>
    <w:rsid w:val="00DE0448"/>
    <w:rsid w:val="00DE0979"/>
    <w:rsid w:val="00DE1117"/>
    <w:rsid w:val="00DE244E"/>
    <w:rsid w:val="00DE273C"/>
    <w:rsid w:val="00DE2A1F"/>
    <w:rsid w:val="00DE3E04"/>
    <w:rsid w:val="00DE4079"/>
    <w:rsid w:val="00DE510D"/>
    <w:rsid w:val="00DE5695"/>
    <w:rsid w:val="00DE5B89"/>
    <w:rsid w:val="00DE5E23"/>
    <w:rsid w:val="00DE6B40"/>
    <w:rsid w:val="00DE7B4A"/>
    <w:rsid w:val="00DF1599"/>
    <w:rsid w:val="00DF25B4"/>
    <w:rsid w:val="00DF41B9"/>
    <w:rsid w:val="00DF4678"/>
    <w:rsid w:val="00DF4A55"/>
    <w:rsid w:val="00DF4B0E"/>
    <w:rsid w:val="00DF5433"/>
    <w:rsid w:val="00DF60ED"/>
    <w:rsid w:val="00DF6655"/>
    <w:rsid w:val="00DF6987"/>
    <w:rsid w:val="00DF6E8E"/>
    <w:rsid w:val="00DF79C5"/>
    <w:rsid w:val="00DF79E5"/>
    <w:rsid w:val="00E008FE"/>
    <w:rsid w:val="00E01353"/>
    <w:rsid w:val="00E023D0"/>
    <w:rsid w:val="00E03978"/>
    <w:rsid w:val="00E05B79"/>
    <w:rsid w:val="00E06C37"/>
    <w:rsid w:val="00E07C18"/>
    <w:rsid w:val="00E10161"/>
    <w:rsid w:val="00E15C47"/>
    <w:rsid w:val="00E17F24"/>
    <w:rsid w:val="00E22963"/>
    <w:rsid w:val="00E23316"/>
    <w:rsid w:val="00E26C55"/>
    <w:rsid w:val="00E271AF"/>
    <w:rsid w:val="00E31A54"/>
    <w:rsid w:val="00E320DD"/>
    <w:rsid w:val="00E32A01"/>
    <w:rsid w:val="00E32E13"/>
    <w:rsid w:val="00E33C67"/>
    <w:rsid w:val="00E34376"/>
    <w:rsid w:val="00E348AD"/>
    <w:rsid w:val="00E352CE"/>
    <w:rsid w:val="00E423CA"/>
    <w:rsid w:val="00E4253A"/>
    <w:rsid w:val="00E43B03"/>
    <w:rsid w:val="00E456EB"/>
    <w:rsid w:val="00E46098"/>
    <w:rsid w:val="00E54048"/>
    <w:rsid w:val="00E54FDD"/>
    <w:rsid w:val="00E55260"/>
    <w:rsid w:val="00E5582F"/>
    <w:rsid w:val="00E55DD4"/>
    <w:rsid w:val="00E56D83"/>
    <w:rsid w:val="00E57233"/>
    <w:rsid w:val="00E6082C"/>
    <w:rsid w:val="00E6096E"/>
    <w:rsid w:val="00E6121A"/>
    <w:rsid w:val="00E647E0"/>
    <w:rsid w:val="00E64BF6"/>
    <w:rsid w:val="00E64D3A"/>
    <w:rsid w:val="00E64F54"/>
    <w:rsid w:val="00E651FF"/>
    <w:rsid w:val="00E668BF"/>
    <w:rsid w:val="00E7008C"/>
    <w:rsid w:val="00E7059C"/>
    <w:rsid w:val="00E70C99"/>
    <w:rsid w:val="00E71E47"/>
    <w:rsid w:val="00E7324E"/>
    <w:rsid w:val="00E73454"/>
    <w:rsid w:val="00E74A32"/>
    <w:rsid w:val="00E758DA"/>
    <w:rsid w:val="00E768B8"/>
    <w:rsid w:val="00E77DAB"/>
    <w:rsid w:val="00E80CCD"/>
    <w:rsid w:val="00E812A3"/>
    <w:rsid w:val="00E825F1"/>
    <w:rsid w:val="00E825F2"/>
    <w:rsid w:val="00E84AA8"/>
    <w:rsid w:val="00E8734E"/>
    <w:rsid w:val="00E879F2"/>
    <w:rsid w:val="00E879F7"/>
    <w:rsid w:val="00E87BE7"/>
    <w:rsid w:val="00E903F1"/>
    <w:rsid w:val="00E90535"/>
    <w:rsid w:val="00E94AA2"/>
    <w:rsid w:val="00E966A8"/>
    <w:rsid w:val="00EA1010"/>
    <w:rsid w:val="00EA21CC"/>
    <w:rsid w:val="00EA3EF1"/>
    <w:rsid w:val="00EA4626"/>
    <w:rsid w:val="00EA5E3B"/>
    <w:rsid w:val="00EA5F10"/>
    <w:rsid w:val="00EA64E4"/>
    <w:rsid w:val="00EA72C1"/>
    <w:rsid w:val="00EB10A5"/>
    <w:rsid w:val="00EB16C8"/>
    <w:rsid w:val="00EB225F"/>
    <w:rsid w:val="00EB24A4"/>
    <w:rsid w:val="00EB24F9"/>
    <w:rsid w:val="00EB39F3"/>
    <w:rsid w:val="00EB4649"/>
    <w:rsid w:val="00EB4F30"/>
    <w:rsid w:val="00EB505F"/>
    <w:rsid w:val="00EB6424"/>
    <w:rsid w:val="00EB6798"/>
    <w:rsid w:val="00EB70C4"/>
    <w:rsid w:val="00EB72FE"/>
    <w:rsid w:val="00EC3AE8"/>
    <w:rsid w:val="00EC3ED2"/>
    <w:rsid w:val="00EC4F58"/>
    <w:rsid w:val="00EC63C0"/>
    <w:rsid w:val="00EC7B81"/>
    <w:rsid w:val="00ED1498"/>
    <w:rsid w:val="00ED20D5"/>
    <w:rsid w:val="00ED2C55"/>
    <w:rsid w:val="00ED37A1"/>
    <w:rsid w:val="00ED43C1"/>
    <w:rsid w:val="00ED455E"/>
    <w:rsid w:val="00ED5592"/>
    <w:rsid w:val="00ED586E"/>
    <w:rsid w:val="00ED62ED"/>
    <w:rsid w:val="00EE01C0"/>
    <w:rsid w:val="00EE05EA"/>
    <w:rsid w:val="00EE1C5A"/>
    <w:rsid w:val="00EE530D"/>
    <w:rsid w:val="00EE6968"/>
    <w:rsid w:val="00EE751D"/>
    <w:rsid w:val="00EF0520"/>
    <w:rsid w:val="00EF0BFD"/>
    <w:rsid w:val="00EF3418"/>
    <w:rsid w:val="00EF6994"/>
    <w:rsid w:val="00EF7607"/>
    <w:rsid w:val="00F03D15"/>
    <w:rsid w:val="00F1133D"/>
    <w:rsid w:val="00F116E0"/>
    <w:rsid w:val="00F11A74"/>
    <w:rsid w:val="00F13C1F"/>
    <w:rsid w:val="00F1497B"/>
    <w:rsid w:val="00F1538C"/>
    <w:rsid w:val="00F153DA"/>
    <w:rsid w:val="00F1574F"/>
    <w:rsid w:val="00F171AC"/>
    <w:rsid w:val="00F21F81"/>
    <w:rsid w:val="00F22107"/>
    <w:rsid w:val="00F24040"/>
    <w:rsid w:val="00F27AC6"/>
    <w:rsid w:val="00F31234"/>
    <w:rsid w:val="00F31873"/>
    <w:rsid w:val="00F32A06"/>
    <w:rsid w:val="00F32A16"/>
    <w:rsid w:val="00F334BD"/>
    <w:rsid w:val="00F34FA1"/>
    <w:rsid w:val="00F359C7"/>
    <w:rsid w:val="00F35D3E"/>
    <w:rsid w:val="00F36325"/>
    <w:rsid w:val="00F37B0B"/>
    <w:rsid w:val="00F41D26"/>
    <w:rsid w:val="00F435D4"/>
    <w:rsid w:val="00F4362E"/>
    <w:rsid w:val="00F44825"/>
    <w:rsid w:val="00F45351"/>
    <w:rsid w:val="00F46AC8"/>
    <w:rsid w:val="00F47768"/>
    <w:rsid w:val="00F52514"/>
    <w:rsid w:val="00F531D7"/>
    <w:rsid w:val="00F535AB"/>
    <w:rsid w:val="00F54E6B"/>
    <w:rsid w:val="00F5580B"/>
    <w:rsid w:val="00F561BC"/>
    <w:rsid w:val="00F56966"/>
    <w:rsid w:val="00F57F10"/>
    <w:rsid w:val="00F63718"/>
    <w:rsid w:val="00F63FD9"/>
    <w:rsid w:val="00F64005"/>
    <w:rsid w:val="00F64505"/>
    <w:rsid w:val="00F64FD2"/>
    <w:rsid w:val="00F67810"/>
    <w:rsid w:val="00F71723"/>
    <w:rsid w:val="00F71E54"/>
    <w:rsid w:val="00F7265A"/>
    <w:rsid w:val="00F73EC7"/>
    <w:rsid w:val="00F73F90"/>
    <w:rsid w:val="00F76957"/>
    <w:rsid w:val="00F770CF"/>
    <w:rsid w:val="00F77D0B"/>
    <w:rsid w:val="00F80E01"/>
    <w:rsid w:val="00F8115A"/>
    <w:rsid w:val="00F81597"/>
    <w:rsid w:val="00F8266D"/>
    <w:rsid w:val="00F82E5E"/>
    <w:rsid w:val="00F82F79"/>
    <w:rsid w:val="00F87521"/>
    <w:rsid w:val="00F879C8"/>
    <w:rsid w:val="00F90C8B"/>
    <w:rsid w:val="00F9175E"/>
    <w:rsid w:val="00F933C7"/>
    <w:rsid w:val="00F94B7E"/>
    <w:rsid w:val="00FA004D"/>
    <w:rsid w:val="00FA094B"/>
    <w:rsid w:val="00FA0C3A"/>
    <w:rsid w:val="00FA1F75"/>
    <w:rsid w:val="00FA2203"/>
    <w:rsid w:val="00FA2213"/>
    <w:rsid w:val="00FA477D"/>
    <w:rsid w:val="00FA4F81"/>
    <w:rsid w:val="00FA5564"/>
    <w:rsid w:val="00FA6A01"/>
    <w:rsid w:val="00FB0C38"/>
    <w:rsid w:val="00FB2E60"/>
    <w:rsid w:val="00FB4834"/>
    <w:rsid w:val="00FB6072"/>
    <w:rsid w:val="00FB7607"/>
    <w:rsid w:val="00FC1C11"/>
    <w:rsid w:val="00FC2903"/>
    <w:rsid w:val="00FC2A9F"/>
    <w:rsid w:val="00FC4364"/>
    <w:rsid w:val="00FC4CBD"/>
    <w:rsid w:val="00FC5E1E"/>
    <w:rsid w:val="00FC73C9"/>
    <w:rsid w:val="00FC7ACC"/>
    <w:rsid w:val="00FC7C6D"/>
    <w:rsid w:val="00FD494C"/>
    <w:rsid w:val="00FD65F5"/>
    <w:rsid w:val="00FD7004"/>
    <w:rsid w:val="00FD7914"/>
    <w:rsid w:val="00FE06F5"/>
    <w:rsid w:val="00FE50A1"/>
    <w:rsid w:val="00FE57E3"/>
    <w:rsid w:val="00FF04BA"/>
    <w:rsid w:val="00FF1358"/>
    <w:rsid w:val="00FF2243"/>
    <w:rsid w:val="00FF2C7D"/>
    <w:rsid w:val="00FF3E82"/>
    <w:rsid w:val="00FF4075"/>
    <w:rsid w:val="00FF418E"/>
    <w:rsid w:val="00FF4B31"/>
    <w:rsid w:val="00FF4BFE"/>
    <w:rsid w:val="00FF56F5"/>
    <w:rsid w:val="00FF6D11"/>
    <w:rsid w:val="00FF76AB"/>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18693"/>
  <w15:docId w15:val="{432801D8-0B38-46C2-BBC8-1D013C64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325"/>
    <w:rPr>
      <w:sz w:val="24"/>
      <w:szCs w:val="24"/>
    </w:rPr>
  </w:style>
  <w:style w:type="paragraph" w:styleId="1">
    <w:name w:val="heading 1"/>
    <w:basedOn w:val="a"/>
    <w:next w:val="a"/>
    <w:link w:val="10"/>
    <w:uiPriority w:val="9"/>
    <w:qFormat/>
    <w:rsid w:val="00F13C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qFormat/>
    <w:rsid w:val="00F36325"/>
    <w:pPr>
      <w:keepNext/>
      <w:tabs>
        <w:tab w:val="left" w:pos="8647"/>
      </w:tabs>
      <w:outlineLvl w:val="2"/>
    </w:pPr>
    <w:rPr>
      <w:szCs w:val="20"/>
      <w:lang w:val="en-US"/>
    </w:rPr>
  </w:style>
  <w:style w:type="paragraph" w:styleId="4">
    <w:name w:val="heading 4"/>
    <w:basedOn w:val="a"/>
    <w:next w:val="a"/>
    <w:link w:val="40"/>
    <w:uiPriority w:val="9"/>
    <w:semiHidden/>
    <w:unhideWhenUsed/>
    <w:qFormat/>
    <w:rsid w:val="009A5D43"/>
    <w:pPr>
      <w:keepNext/>
      <w:spacing w:before="240" w:after="60"/>
      <w:outlineLvl w:val="3"/>
    </w:pPr>
    <w:rPr>
      <w:rFonts w:ascii="Calibri" w:hAnsi="Calibri"/>
      <w:b/>
      <w:bCs/>
      <w:sz w:val="28"/>
      <w:szCs w:val="28"/>
    </w:rPr>
  </w:style>
  <w:style w:type="paragraph" w:styleId="5">
    <w:name w:val="heading 5"/>
    <w:basedOn w:val="a"/>
    <w:next w:val="a"/>
    <w:qFormat/>
    <w:rsid w:val="00F36325"/>
    <w:pPr>
      <w:keepNext/>
      <w:tabs>
        <w:tab w:val="left" w:pos="8647"/>
      </w:tabs>
      <w:spacing w:before="240"/>
      <w:outlineLvl w:val="4"/>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6325"/>
    <w:pPr>
      <w:tabs>
        <w:tab w:val="center" w:pos="4153"/>
        <w:tab w:val="right" w:pos="8306"/>
      </w:tabs>
    </w:pPr>
    <w:rPr>
      <w:sz w:val="20"/>
      <w:szCs w:val="20"/>
    </w:rPr>
  </w:style>
  <w:style w:type="paragraph" w:styleId="a5">
    <w:name w:val="footer"/>
    <w:basedOn w:val="a"/>
    <w:rsid w:val="00F36325"/>
    <w:pPr>
      <w:tabs>
        <w:tab w:val="center" w:pos="4153"/>
        <w:tab w:val="right" w:pos="8306"/>
      </w:tabs>
    </w:pPr>
    <w:rPr>
      <w:sz w:val="20"/>
      <w:szCs w:val="20"/>
    </w:rPr>
  </w:style>
  <w:style w:type="character" w:styleId="a6">
    <w:name w:val="page number"/>
    <w:basedOn w:val="a0"/>
    <w:rsid w:val="00F36325"/>
  </w:style>
  <w:style w:type="paragraph" w:styleId="a7">
    <w:name w:val="Body Text"/>
    <w:basedOn w:val="a"/>
    <w:link w:val="a8"/>
    <w:rsid w:val="00F36325"/>
    <w:pPr>
      <w:tabs>
        <w:tab w:val="left" w:pos="8647"/>
      </w:tabs>
      <w:jc w:val="center"/>
    </w:pPr>
    <w:rPr>
      <w:szCs w:val="20"/>
    </w:rPr>
  </w:style>
  <w:style w:type="paragraph" w:styleId="2">
    <w:name w:val="Body Text 2"/>
    <w:basedOn w:val="a"/>
    <w:link w:val="20"/>
    <w:rsid w:val="00F36325"/>
    <w:pPr>
      <w:tabs>
        <w:tab w:val="left" w:pos="8647"/>
      </w:tabs>
      <w:jc w:val="both"/>
    </w:pPr>
    <w:rPr>
      <w:szCs w:val="20"/>
    </w:rPr>
  </w:style>
  <w:style w:type="paragraph" w:styleId="30">
    <w:name w:val="Body Text 3"/>
    <w:basedOn w:val="a"/>
    <w:link w:val="31"/>
    <w:rsid w:val="00F36325"/>
    <w:rPr>
      <w:szCs w:val="20"/>
    </w:rPr>
  </w:style>
  <w:style w:type="character" w:styleId="a9">
    <w:name w:val="line number"/>
    <w:basedOn w:val="a0"/>
    <w:rsid w:val="00F36325"/>
  </w:style>
  <w:style w:type="paragraph" w:styleId="aa">
    <w:name w:val="Title"/>
    <w:basedOn w:val="a"/>
    <w:qFormat/>
    <w:rsid w:val="00F36325"/>
    <w:pPr>
      <w:spacing w:line="360" w:lineRule="auto"/>
      <w:jc w:val="center"/>
    </w:pPr>
    <w:rPr>
      <w:b/>
      <w:sz w:val="22"/>
    </w:rPr>
  </w:style>
  <w:style w:type="character" w:customStyle="1" w:styleId="a4">
    <w:name w:val="Верхний колонтитул Знак"/>
    <w:basedOn w:val="a0"/>
    <w:link w:val="a3"/>
    <w:uiPriority w:val="99"/>
    <w:locked/>
    <w:rsid w:val="0090446C"/>
  </w:style>
  <w:style w:type="character" w:styleId="ab">
    <w:name w:val="Hyperlink"/>
    <w:rsid w:val="005A6DFD"/>
    <w:rPr>
      <w:color w:val="0000FF"/>
      <w:u w:val="single"/>
    </w:rPr>
  </w:style>
  <w:style w:type="paragraph" w:styleId="ac">
    <w:name w:val="Balloon Text"/>
    <w:basedOn w:val="a"/>
    <w:link w:val="ad"/>
    <w:uiPriority w:val="99"/>
    <w:semiHidden/>
    <w:unhideWhenUsed/>
    <w:rsid w:val="00596E9D"/>
    <w:rPr>
      <w:rFonts w:ascii="Tahoma" w:hAnsi="Tahoma"/>
      <w:sz w:val="16"/>
      <w:szCs w:val="16"/>
    </w:rPr>
  </w:style>
  <w:style w:type="character" w:customStyle="1" w:styleId="ad">
    <w:name w:val="Текст выноски Знак"/>
    <w:link w:val="ac"/>
    <w:uiPriority w:val="99"/>
    <w:semiHidden/>
    <w:rsid w:val="00596E9D"/>
    <w:rPr>
      <w:rFonts w:ascii="Tahoma" w:hAnsi="Tahoma" w:cs="Tahoma"/>
      <w:sz w:val="16"/>
      <w:szCs w:val="16"/>
    </w:rPr>
  </w:style>
  <w:style w:type="character" w:styleId="ae">
    <w:name w:val="annotation reference"/>
    <w:unhideWhenUsed/>
    <w:rsid w:val="00AB14D0"/>
    <w:rPr>
      <w:sz w:val="16"/>
      <w:szCs w:val="16"/>
    </w:rPr>
  </w:style>
  <w:style w:type="paragraph" w:styleId="af">
    <w:name w:val="annotation text"/>
    <w:basedOn w:val="a"/>
    <w:link w:val="af0"/>
    <w:uiPriority w:val="99"/>
    <w:semiHidden/>
    <w:unhideWhenUsed/>
    <w:rsid w:val="00AB14D0"/>
    <w:rPr>
      <w:sz w:val="20"/>
      <w:szCs w:val="20"/>
    </w:rPr>
  </w:style>
  <w:style w:type="character" w:customStyle="1" w:styleId="af0">
    <w:name w:val="Текст примечания Знак"/>
    <w:basedOn w:val="a0"/>
    <w:link w:val="af"/>
    <w:uiPriority w:val="99"/>
    <w:semiHidden/>
    <w:rsid w:val="00AB14D0"/>
  </w:style>
  <w:style w:type="paragraph" w:styleId="af1">
    <w:name w:val="annotation subject"/>
    <w:basedOn w:val="af"/>
    <w:next w:val="af"/>
    <w:link w:val="af2"/>
    <w:uiPriority w:val="99"/>
    <w:semiHidden/>
    <w:unhideWhenUsed/>
    <w:rsid w:val="00AB14D0"/>
    <w:rPr>
      <w:b/>
      <w:bCs/>
    </w:rPr>
  </w:style>
  <w:style w:type="character" w:customStyle="1" w:styleId="af2">
    <w:name w:val="Тема примечания Знак"/>
    <w:link w:val="af1"/>
    <w:uiPriority w:val="99"/>
    <w:semiHidden/>
    <w:rsid w:val="00AB14D0"/>
    <w:rPr>
      <w:b/>
      <w:bCs/>
    </w:rPr>
  </w:style>
  <w:style w:type="paragraph" w:styleId="af3">
    <w:name w:val="Plain Text"/>
    <w:basedOn w:val="a"/>
    <w:link w:val="af4"/>
    <w:rsid w:val="000F3BDD"/>
    <w:rPr>
      <w:rFonts w:ascii="Courier New" w:hAnsi="Courier New"/>
      <w:sz w:val="20"/>
      <w:szCs w:val="20"/>
    </w:rPr>
  </w:style>
  <w:style w:type="character" w:customStyle="1" w:styleId="af4">
    <w:name w:val="Текст Знак"/>
    <w:link w:val="af3"/>
    <w:rsid w:val="000F3BDD"/>
    <w:rPr>
      <w:rFonts w:ascii="Courier New" w:hAnsi="Courier New" w:cs="Courier New"/>
    </w:rPr>
  </w:style>
  <w:style w:type="character" w:customStyle="1" w:styleId="31">
    <w:name w:val="Основной текст 3 Знак"/>
    <w:link w:val="30"/>
    <w:rsid w:val="00F8266D"/>
    <w:rPr>
      <w:sz w:val="24"/>
    </w:rPr>
  </w:style>
  <w:style w:type="character" w:customStyle="1" w:styleId="20">
    <w:name w:val="Основной текст 2 Знак"/>
    <w:link w:val="2"/>
    <w:rsid w:val="00A15D7B"/>
    <w:rPr>
      <w:sz w:val="24"/>
    </w:rPr>
  </w:style>
  <w:style w:type="paragraph" w:styleId="af5">
    <w:name w:val="Revision"/>
    <w:hidden/>
    <w:uiPriority w:val="99"/>
    <w:semiHidden/>
    <w:rsid w:val="009B0AD4"/>
    <w:rPr>
      <w:sz w:val="24"/>
      <w:szCs w:val="24"/>
    </w:rPr>
  </w:style>
  <w:style w:type="character" w:customStyle="1" w:styleId="40">
    <w:name w:val="Заголовок 4 Знак"/>
    <w:link w:val="4"/>
    <w:uiPriority w:val="9"/>
    <w:semiHidden/>
    <w:rsid w:val="009A5D43"/>
    <w:rPr>
      <w:rFonts w:ascii="Calibri" w:eastAsia="Times New Roman" w:hAnsi="Calibri" w:cs="Times New Roman"/>
      <w:b/>
      <w:bCs/>
      <w:sz w:val="28"/>
      <w:szCs w:val="28"/>
    </w:rPr>
  </w:style>
  <w:style w:type="character" w:styleId="af6">
    <w:name w:val="Book Title"/>
    <w:uiPriority w:val="33"/>
    <w:qFormat/>
    <w:rsid w:val="0030533B"/>
    <w:rPr>
      <w:rFonts w:ascii="Cambria" w:eastAsia="Times New Roman" w:hAnsi="Cambria" w:cs="Times New Roman"/>
      <w:b/>
      <w:bCs/>
      <w:i/>
      <w:iCs/>
      <w:color w:val="auto"/>
    </w:rPr>
  </w:style>
  <w:style w:type="character" w:customStyle="1" w:styleId="10">
    <w:name w:val="Заголовок 1 Знак"/>
    <w:basedOn w:val="a0"/>
    <w:link w:val="1"/>
    <w:uiPriority w:val="9"/>
    <w:rsid w:val="00F13C1F"/>
    <w:rPr>
      <w:rFonts w:asciiTheme="majorHAnsi" w:eastAsiaTheme="majorEastAsia" w:hAnsiTheme="majorHAnsi" w:cstheme="majorBidi"/>
      <w:color w:val="2E74B5" w:themeColor="accent1" w:themeShade="BF"/>
      <w:sz w:val="32"/>
      <w:szCs w:val="32"/>
    </w:rPr>
  </w:style>
  <w:style w:type="character" w:customStyle="1" w:styleId="a8">
    <w:name w:val="Основной текст Знак"/>
    <w:basedOn w:val="a0"/>
    <w:link w:val="a7"/>
    <w:rsid w:val="00C33D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10585">
      <w:bodyDiv w:val="1"/>
      <w:marLeft w:val="0"/>
      <w:marRight w:val="0"/>
      <w:marTop w:val="0"/>
      <w:marBottom w:val="0"/>
      <w:divBdr>
        <w:top w:val="none" w:sz="0" w:space="0" w:color="auto"/>
        <w:left w:val="none" w:sz="0" w:space="0" w:color="auto"/>
        <w:bottom w:val="none" w:sz="0" w:space="0" w:color="auto"/>
        <w:right w:val="none" w:sz="0" w:space="0" w:color="auto"/>
      </w:divBdr>
    </w:div>
    <w:div w:id="247621433">
      <w:bodyDiv w:val="1"/>
      <w:marLeft w:val="0"/>
      <w:marRight w:val="0"/>
      <w:marTop w:val="0"/>
      <w:marBottom w:val="0"/>
      <w:divBdr>
        <w:top w:val="none" w:sz="0" w:space="0" w:color="auto"/>
        <w:left w:val="none" w:sz="0" w:space="0" w:color="auto"/>
        <w:bottom w:val="none" w:sz="0" w:space="0" w:color="auto"/>
        <w:right w:val="none" w:sz="0" w:space="0" w:color="auto"/>
      </w:divBdr>
    </w:div>
    <w:div w:id="804010122">
      <w:bodyDiv w:val="1"/>
      <w:marLeft w:val="0"/>
      <w:marRight w:val="0"/>
      <w:marTop w:val="0"/>
      <w:marBottom w:val="0"/>
      <w:divBdr>
        <w:top w:val="none" w:sz="0" w:space="0" w:color="auto"/>
        <w:left w:val="none" w:sz="0" w:space="0" w:color="auto"/>
        <w:bottom w:val="none" w:sz="0" w:space="0" w:color="auto"/>
        <w:right w:val="none" w:sz="0" w:space="0" w:color="auto"/>
      </w:divBdr>
    </w:div>
    <w:div w:id="806314142">
      <w:bodyDiv w:val="1"/>
      <w:marLeft w:val="0"/>
      <w:marRight w:val="0"/>
      <w:marTop w:val="0"/>
      <w:marBottom w:val="0"/>
      <w:divBdr>
        <w:top w:val="none" w:sz="0" w:space="0" w:color="auto"/>
        <w:left w:val="none" w:sz="0" w:space="0" w:color="auto"/>
        <w:bottom w:val="none" w:sz="0" w:space="0" w:color="auto"/>
        <w:right w:val="none" w:sz="0" w:space="0" w:color="auto"/>
      </w:divBdr>
    </w:div>
    <w:div w:id="862938386">
      <w:bodyDiv w:val="1"/>
      <w:marLeft w:val="0"/>
      <w:marRight w:val="0"/>
      <w:marTop w:val="0"/>
      <w:marBottom w:val="0"/>
      <w:divBdr>
        <w:top w:val="none" w:sz="0" w:space="0" w:color="auto"/>
        <w:left w:val="none" w:sz="0" w:space="0" w:color="auto"/>
        <w:bottom w:val="none" w:sz="0" w:space="0" w:color="auto"/>
        <w:right w:val="none" w:sz="0" w:space="0" w:color="auto"/>
      </w:divBdr>
    </w:div>
    <w:div w:id="908462627">
      <w:bodyDiv w:val="1"/>
      <w:marLeft w:val="0"/>
      <w:marRight w:val="0"/>
      <w:marTop w:val="0"/>
      <w:marBottom w:val="0"/>
      <w:divBdr>
        <w:top w:val="none" w:sz="0" w:space="0" w:color="auto"/>
        <w:left w:val="none" w:sz="0" w:space="0" w:color="auto"/>
        <w:bottom w:val="none" w:sz="0" w:space="0" w:color="auto"/>
        <w:right w:val="none" w:sz="0" w:space="0" w:color="auto"/>
      </w:divBdr>
    </w:div>
    <w:div w:id="949043187">
      <w:bodyDiv w:val="1"/>
      <w:marLeft w:val="0"/>
      <w:marRight w:val="0"/>
      <w:marTop w:val="0"/>
      <w:marBottom w:val="0"/>
      <w:divBdr>
        <w:top w:val="none" w:sz="0" w:space="0" w:color="auto"/>
        <w:left w:val="none" w:sz="0" w:space="0" w:color="auto"/>
        <w:bottom w:val="none" w:sz="0" w:space="0" w:color="auto"/>
        <w:right w:val="none" w:sz="0" w:space="0" w:color="auto"/>
      </w:divBdr>
    </w:div>
    <w:div w:id="956376287">
      <w:bodyDiv w:val="1"/>
      <w:marLeft w:val="0"/>
      <w:marRight w:val="0"/>
      <w:marTop w:val="0"/>
      <w:marBottom w:val="0"/>
      <w:divBdr>
        <w:top w:val="none" w:sz="0" w:space="0" w:color="auto"/>
        <w:left w:val="none" w:sz="0" w:space="0" w:color="auto"/>
        <w:bottom w:val="none" w:sz="0" w:space="0" w:color="auto"/>
        <w:right w:val="none" w:sz="0" w:space="0" w:color="auto"/>
      </w:divBdr>
    </w:div>
    <w:div w:id="1058359332">
      <w:bodyDiv w:val="1"/>
      <w:marLeft w:val="0"/>
      <w:marRight w:val="0"/>
      <w:marTop w:val="0"/>
      <w:marBottom w:val="0"/>
      <w:divBdr>
        <w:top w:val="none" w:sz="0" w:space="0" w:color="auto"/>
        <w:left w:val="none" w:sz="0" w:space="0" w:color="auto"/>
        <w:bottom w:val="none" w:sz="0" w:space="0" w:color="auto"/>
        <w:right w:val="none" w:sz="0" w:space="0" w:color="auto"/>
      </w:divBdr>
    </w:div>
    <w:div w:id="1103573860">
      <w:bodyDiv w:val="1"/>
      <w:marLeft w:val="0"/>
      <w:marRight w:val="0"/>
      <w:marTop w:val="0"/>
      <w:marBottom w:val="0"/>
      <w:divBdr>
        <w:top w:val="none" w:sz="0" w:space="0" w:color="auto"/>
        <w:left w:val="none" w:sz="0" w:space="0" w:color="auto"/>
        <w:bottom w:val="none" w:sz="0" w:space="0" w:color="auto"/>
        <w:right w:val="none" w:sz="0" w:space="0" w:color="auto"/>
      </w:divBdr>
    </w:div>
    <w:div w:id="1217013644">
      <w:bodyDiv w:val="1"/>
      <w:marLeft w:val="0"/>
      <w:marRight w:val="0"/>
      <w:marTop w:val="0"/>
      <w:marBottom w:val="0"/>
      <w:divBdr>
        <w:top w:val="none" w:sz="0" w:space="0" w:color="auto"/>
        <w:left w:val="none" w:sz="0" w:space="0" w:color="auto"/>
        <w:bottom w:val="none" w:sz="0" w:space="0" w:color="auto"/>
        <w:right w:val="none" w:sz="0" w:space="0" w:color="auto"/>
      </w:divBdr>
    </w:div>
    <w:div w:id="1258439237">
      <w:bodyDiv w:val="1"/>
      <w:marLeft w:val="0"/>
      <w:marRight w:val="0"/>
      <w:marTop w:val="0"/>
      <w:marBottom w:val="0"/>
      <w:divBdr>
        <w:top w:val="none" w:sz="0" w:space="0" w:color="auto"/>
        <w:left w:val="none" w:sz="0" w:space="0" w:color="auto"/>
        <w:bottom w:val="none" w:sz="0" w:space="0" w:color="auto"/>
        <w:right w:val="none" w:sz="0" w:space="0" w:color="auto"/>
      </w:divBdr>
    </w:div>
    <w:div w:id="1451322917">
      <w:bodyDiv w:val="1"/>
      <w:marLeft w:val="0"/>
      <w:marRight w:val="0"/>
      <w:marTop w:val="0"/>
      <w:marBottom w:val="0"/>
      <w:divBdr>
        <w:top w:val="none" w:sz="0" w:space="0" w:color="auto"/>
        <w:left w:val="none" w:sz="0" w:space="0" w:color="auto"/>
        <w:bottom w:val="none" w:sz="0" w:space="0" w:color="auto"/>
        <w:right w:val="none" w:sz="0" w:space="0" w:color="auto"/>
      </w:divBdr>
    </w:div>
    <w:div w:id="1485660107">
      <w:bodyDiv w:val="1"/>
      <w:marLeft w:val="0"/>
      <w:marRight w:val="0"/>
      <w:marTop w:val="0"/>
      <w:marBottom w:val="0"/>
      <w:divBdr>
        <w:top w:val="none" w:sz="0" w:space="0" w:color="auto"/>
        <w:left w:val="none" w:sz="0" w:space="0" w:color="auto"/>
        <w:bottom w:val="none" w:sz="0" w:space="0" w:color="auto"/>
        <w:right w:val="none" w:sz="0" w:space="0" w:color="auto"/>
      </w:divBdr>
    </w:div>
    <w:div w:id="1502624521">
      <w:bodyDiv w:val="1"/>
      <w:marLeft w:val="0"/>
      <w:marRight w:val="0"/>
      <w:marTop w:val="0"/>
      <w:marBottom w:val="0"/>
      <w:divBdr>
        <w:top w:val="none" w:sz="0" w:space="0" w:color="auto"/>
        <w:left w:val="none" w:sz="0" w:space="0" w:color="auto"/>
        <w:bottom w:val="none" w:sz="0" w:space="0" w:color="auto"/>
        <w:right w:val="none" w:sz="0" w:space="0" w:color="auto"/>
      </w:divBdr>
    </w:div>
    <w:div w:id="1782871991">
      <w:bodyDiv w:val="1"/>
      <w:marLeft w:val="0"/>
      <w:marRight w:val="0"/>
      <w:marTop w:val="0"/>
      <w:marBottom w:val="0"/>
      <w:divBdr>
        <w:top w:val="none" w:sz="0" w:space="0" w:color="auto"/>
        <w:left w:val="none" w:sz="0" w:space="0" w:color="auto"/>
        <w:bottom w:val="none" w:sz="0" w:space="0" w:color="auto"/>
        <w:right w:val="none" w:sz="0" w:space="0" w:color="auto"/>
      </w:divBdr>
    </w:div>
    <w:div w:id="1803693943">
      <w:bodyDiv w:val="1"/>
      <w:marLeft w:val="0"/>
      <w:marRight w:val="0"/>
      <w:marTop w:val="0"/>
      <w:marBottom w:val="0"/>
      <w:divBdr>
        <w:top w:val="none" w:sz="0" w:space="0" w:color="auto"/>
        <w:left w:val="none" w:sz="0" w:space="0" w:color="auto"/>
        <w:bottom w:val="none" w:sz="0" w:space="0" w:color="auto"/>
        <w:right w:val="none" w:sz="0" w:space="0" w:color="auto"/>
      </w:divBdr>
    </w:div>
    <w:div w:id="1919367096">
      <w:bodyDiv w:val="1"/>
      <w:marLeft w:val="0"/>
      <w:marRight w:val="0"/>
      <w:marTop w:val="0"/>
      <w:marBottom w:val="0"/>
      <w:divBdr>
        <w:top w:val="none" w:sz="0" w:space="0" w:color="auto"/>
        <w:left w:val="none" w:sz="0" w:space="0" w:color="auto"/>
        <w:bottom w:val="none" w:sz="0" w:space="0" w:color="auto"/>
        <w:right w:val="none" w:sz="0" w:space="0" w:color="auto"/>
      </w:divBdr>
    </w:div>
    <w:div w:id="19795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vmakarov@rosatomflo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ercial@rosatomflo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mo@rosatomflo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eneral@rosatomflo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764E-4E1B-4FE1-ADBA-55F330CA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5079</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Договор  № 9/2001-ДЭЛФ/</vt:lpstr>
    </vt:vector>
  </TitlesOfParts>
  <Company>MSCO</Company>
  <LinksUpToDate>false</LinksUpToDate>
  <CharactersWithSpaces>33968</CharactersWithSpaces>
  <SharedDoc>false</SharedDoc>
  <HLinks>
    <vt:vector size="30" baseType="variant">
      <vt:variant>
        <vt:i4>983086</vt:i4>
      </vt:variant>
      <vt:variant>
        <vt:i4>12</vt:i4>
      </vt:variant>
      <vt:variant>
        <vt:i4>0</vt:i4>
      </vt:variant>
      <vt:variant>
        <vt:i4>5</vt:i4>
      </vt:variant>
      <vt:variant>
        <vt:lpwstr>mailto:izbitskayasv@rosatomflot.ru</vt:lpwstr>
      </vt:variant>
      <vt:variant>
        <vt:lpwstr/>
      </vt:variant>
      <vt:variant>
        <vt:i4>7864413</vt:i4>
      </vt:variant>
      <vt:variant>
        <vt:i4>9</vt:i4>
      </vt:variant>
      <vt:variant>
        <vt:i4>0</vt:i4>
      </vt:variant>
      <vt:variant>
        <vt:i4>5</vt:i4>
      </vt:variant>
      <vt:variant>
        <vt:lpwstr>mailto:popinakolm@rosatomflot.ru</vt:lpwstr>
      </vt:variant>
      <vt:variant>
        <vt:lpwstr/>
      </vt:variant>
      <vt:variant>
        <vt:i4>1376293</vt:i4>
      </vt:variant>
      <vt:variant>
        <vt:i4>6</vt:i4>
      </vt:variant>
      <vt:variant>
        <vt:i4>0</vt:i4>
      </vt:variant>
      <vt:variant>
        <vt:i4>5</vt:i4>
      </vt:variant>
      <vt:variant>
        <vt:lpwstr>mailto:babchenkoel@rosatomflot.ru</vt:lpwstr>
      </vt:variant>
      <vt:variant>
        <vt:lpwstr/>
      </vt:variant>
      <vt:variant>
        <vt:i4>7667804</vt:i4>
      </vt:variant>
      <vt:variant>
        <vt:i4>3</vt:i4>
      </vt:variant>
      <vt:variant>
        <vt:i4>0</vt:i4>
      </vt:variant>
      <vt:variant>
        <vt:i4>5</vt:i4>
      </vt:variant>
      <vt:variant>
        <vt:lpwstr>mailto:kalabinyn@rosatomflot.ru</vt:lpwstr>
      </vt:variant>
      <vt:variant>
        <vt:lpwstr/>
      </vt:variant>
      <vt:variant>
        <vt:i4>1900669</vt:i4>
      </vt:variant>
      <vt:variant>
        <vt:i4>0</vt:i4>
      </vt:variant>
      <vt:variant>
        <vt:i4>0</vt:i4>
      </vt:variant>
      <vt:variant>
        <vt:i4>5</vt:i4>
      </vt:variant>
      <vt:variant>
        <vt:lpwstr>mailto:snab@chsnab.chukotka.ru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9/2001-ДЭЛФ/</dc:title>
  <dc:subject/>
  <dc:creator>Бабченко Евгений Львович</dc:creator>
  <cp:keywords/>
  <dc:description/>
  <cp:lastModifiedBy>Лойк Наталья Викторовна</cp:lastModifiedBy>
  <cp:revision>4</cp:revision>
  <cp:lastPrinted>2020-03-26T10:43:00Z</cp:lastPrinted>
  <dcterms:created xsi:type="dcterms:W3CDTF">2020-05-28T07:15:00Z</dcterms:created>
  <dcterms:modified xsi:type="dcterms:W3CDTF">2020-05-29T11:32:00Z</dcterms:modified>
</cp:coreProperties>
</file>